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C6EDCF"/>
  <w:body>
    <w:p w14:paraId="498A41E0" w14:textId="77777777" w:rsidR="009A2C19" w:rsidRDefault="009A2C19">
      <w:pPr>
        <w:ind w:left="142"/>
        <w:jc w:val="center"/>
        <w:rPr>
          <w:rFonts w:ascii="宋体" w:hAnsi="宋体" w:hint="eastAsia"/>
          <w:b/>
          <w:sz w:val="72"/>
          <w:szCs w:val="72"/>
        </w:rPr>
      </w:pPr>
    </w:p>
    <w:p w14:paraId="580E0331" w14:textId="77777777" w:rsidR="009A2C19" w:rsidRDefault="009A2C19">
      <w:pPr>
        <w:ind w:left="142"/>
        <w:jc w:val="center"/>
        <w:rPr>
          <w:rFonts w:ascii="宋体" w:hAnsi="宋体" w:hint="eastAsia"/>
          <w:b/>
          <w:sz w:val="72"/>
          <w:szCs w:val="72"/>
        </w:rPr>
      </w:pPr>
    </w:p>
    <w:p w14:paraId="2C9D6052" w14:textId="77777777" w:rsidR="009A2C19" w:rsidRDefault="009A2C19">
      <w:pPr>
        <w:ind w:left="142"/>
        <w:jc w:val="center"/>
        <w:rPr>
          <w:rFonts w:ascii="宋体" w:hAnsi="宋体" w:hint="eastAsia"/>
          <w:b/>
          <w:sz w:val="72"/>
          <w:szCs w:val="72"/>
        </w:rPr>
      </w:pPr>
    </w:p>
    <w:p w14:paraId="2C84E462" w14:textId="77777777" w:rsidR="009A2C19" w:rsidRDefault="009A2C19">
      <w:pPr>
        <w:ind w:left="142"/>
        <w:jc w:val="center"/>
        <w:rPr>
          <w:rFonts w:ascii="宋体" w:hAnsi="宋体" w:hint="eastAsia"/>
          <w:b/>
          <w:sz w:val="72"/>
          <w:szCs w:val="72"/>
        </w:rPr>
      </w:pPr>
    </w:p>
    <w:p w14:paraId="013A5F18" w14:textId="77777777" w:rsidR="009A2C19" w:rsidRDefault="00000000">
      <w:pPr>
        <w:ind w:left="142"/>
        <w:jc w:val="center"/>
        <w:rPr>
          <w:rFonts w:ascii="宋体" w:hAnsi="宋体" w:hint="eastAsia"/>
          <w:b/>
          <w:sz w:val="72"/>
          <w:szCs w:val="72"/>
        </w:rPr>
      </w:pPr>
      <w:r>
        <w:rPr>
          <w:rFonts w:ascii="宋体" w:hAnsi="宋体" w:hint="eastAsia"/>
          <w:b/>
          <w:sz w:val="72"/>
          <w:szCs w:val="72"/>
        </w:rPr>
        <w:t>市属国有企业资源性资产租赁公开招租文件</w:t>
      </w:r>
    </w:p>
    <w:p w14:paraId="375EC6E1" w14:textId="77777777" w:rsidR="009A2C19" w:rsidRDefault="00000000">
      <w:pPr>
        <w:jc w:val="center"/>
        <w:rPr>
          <w:rFonts w:ascii="宋体" w:hAnsi="宋体" w:hint="eastAsia"/>
          <w:b/>
          <w:sz w:val="32"/>
          <w:szCs w:val="32"/>
        </w:rPr>
      </w:pPr>
      <w:r>
        <w:rPr>
          <w:rFonts w:ascii="宋体" w:hAnsi="宋体" w:hint="eastAsia"/>
          <w:b/>
          <w:sz w:val="32"/>
          <w:szCs w:val="32"/>
        </w:rPr>
        <w:t>（招租方式：公开竞标）</w:t>
      </w:r>
    </w:p>
    <w:p w14:paraId="4A007131" w14:textId="77777777" w:rsidR="009A2C19" w:rsidRDefault="009A2C19">
      <w:pPr>
        <w:rPr>
          <w:rFonts w:ascii="宋体" w:hAnsi="宋体" w:hint="eastAsia"/>
        </w:rPr>
      </w:pPr>
    </w:p>
    <w:p w14:paraId="0E0346BC" w14:textId="77777777" w:rsidR="009A2C19" w:rsidRDefault="009A2C19">
      <w:pPr>
        <w:rPr>
          <w:rFonts w:ascii="宋体" w:hAnsi="宋体" w:hint="eastAsia"/>
        </w:rPr>
      </w:pPr>
    </w:p>
    <w:p w14:paraId="2EBD5D49" w14:textId="77777777" w:rsidR="009A2C19" w:rsidRDefault="009A2C19">
      <w:pPr>
        <w:rPr>
          <w:rFonts w:ascii="宋体" w:hAnsi="宋体" w:hint="eastAsia"/>
        </w:rPr>
      </w:pPr>
    </w:p>
    <w:p w14:paraId="31B07BD5" w14:textId="77777777" w:rsidR="009A2C19" w:rsidRDefault="009A2C19">
      <w:pPr>
        <w:rPr>
          <w:rFonts w:ascii="宋体" w:hAnsi="宋体" w:hint="eastAsia"/>
        </w:rPr>
      </w:pPr>
    </w:p>
    <w:p w14:paraId="5A8B6AB3" w14:textId="77777777" w:rsidR="009A2C19" w:rsidRDefault="009A2C19">
      <w:pPr>
        <w:rPr>
          <w:rFonts w:ascii="宋体" w:hAnsi="宋体" w:hint="eastAsia"/>
        </w:rPr>
      </w:pPr>
    </w:p>
    <w:p w14:paraId="54FE76F1" w14:textId="77777777" w:rsidR="009A2C19" w:rsidRDefault="009A2C19">
      <w:pPr>
        <w:rPr>
          <w:rFonts w:ascii="宋体" w:hAnsi="宋体" w:hint="eastAsia"/>
        </w:rPr>
      </w:pPr>
    </w:p>
    <w:p w14:paraId="4125E0A1" w14:textId="09BA908E" w:rsidR="009A2C19" w:rsidRDefault="00000000">
      <w:pPr>
        <w:spacing w:line="720" w:lineRule="auto"/>
        <w:ind w:left="1590" w:hangingChars="495" w:hanging="1590"/>
        <w:rPr>
          <w:rFonts w:ascii="宋体" w:hAnsi="宋体" w:hint="eastAsia"/>
          <w:b/>
          <w:sz w:val="32"/>
          <w:szCs w:val="32"/>
        </w:rPr>
      </w:pPr>
      <w:r>
        <w:rPr>
          <w:rFonts w:ascii="宋体" w:hAnsi="宋体" w:hint="eastAsia"/>
          <w:b/>
          <w:sz w:val="32"/>
          <w:szCs w:val="32"/>
        </w:rPr>
        <w:t>项目名称：</w:t>
      </w:r>
      <w:r>
        <w:rPr>
          <w:rFonts w:ascii="宋体" w:hAnsi="宋体" w:hint="eastAsia"/>
          <w:b/>
          <w:spacing w:val="-12"/>
          <w:sz w:val="32"/>
          <w:szCs w:val="32"/>
          <w:u w:val="single"/>
        </w:rPr>
        <w:t>深圳深港科技创新合作区发展有限公司河套科创中心项目</w:t>
      </w:r>
      <w:r w:rsidR="002A41DE">
        <w:rPr>
          <w:rFonts w:ascii="宋体" w:hAnsi="宋体" w:hint="eastAsia"/>
          <w:b/>
          <w:spacing w:val="-12"/>
          <w:sz w:val="32"/>
          <w:szCs w:val="32"/>
          <w:u w:val="single"/>
        </w:rPr>
        <w:t>14-02</w:t>
      </w:r>
      <w:r>
        <w:rPr>
          <w:rFonts w:ascii="宋体" w:hAnsi="宋体" w:hint="eastAsia"/>
          <w:b/>
          <w:spacing w:val="-12"/>
          <w:sz w:val="32"/>
          <w:szCs w:val="32"/>
          <w:u w:val="single"/>
        </w:rPr>
        <w:t>号商铺公开招租</w:t>
      </w:r>
    </w:p>
    <w:p w14:paraId="65275B99" w14:textId="77777777" w:rsidR="009A2C19" w:rsidRDefault="00000000">
      <w:pPr>
        <w:spacing w:line="720" w:lineRule="auto"/>
        <w:rPr>
          <w:rFonts w:ascii="宋体" w:hAnsi="宋体" w:hint="eastAsia"/>
          <w:b/>
          <w:sz w:val="30"/>
          <w:szCs w:val="30"/>
        </w:rPr>
      </w:pPr>
      <w:r>
        <w:rPr>
          <w:rFonts w:ascii="宋体" w:hAnsi="宋体" w:hint="eastAsia"/>
          <w:b/>
          <w:sz w:val="32"/>
          <w:szCs w:val="32"/>
        </w:rPr>
        <w:t>招 租 人：</w:t>
      </w:r>
      <w:r>
        <w:rPr>
          <w:rFonts w:ascii="宋体" w:hAnsi="宋体" w:hint="eastAsia"/>
          <w:b/>
          <w:sz w:val="32"/>
          <w:szCs w:val="32"/>
          <w:u w:val="single"/>
        </w:rPr>
        <w:t xml:space="preserve">深圳深港科技创新合作区发展有限公司       </w:t>
      </w:r>
    </w:p>
    <w:p w14:paraId="4FFB268C" w14:textId="4AE35211" w:rsidR="009A2C19" w:rsidRDefault="00000000">
      <w:pPr>
        <w:rPr>
          <w:rFonts w:ascii="宋体" w:hAnsi="宋体" w:hint="eastAsia"/>
        </w:rPr>
      </w:pP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p>
    <w:p w14:paraId="7102B62D" w14:textId="77777777" w:rsidR="009A2C19" w:rsidRDefault="009A2C19">
      <w:pPr>
        <w:rPr>
          <w:rFonts w:ascii="宋体" w:hAnsi="宋体" w:hint="eastAsia"/>
        </w:rPr>
      </w:pPr>
    </w:p>
    <w:p w14:paraId="1013DD14" w14:textId="77777777" w:rsidR="009A2C19" w:rsidRDefault="00000000">
      <w:pPr>
        <w:jc w:val="center"/>
        <w:rPr>
          <w:rFonts w:ascii="宋体" w:hAnsi="宋体" w:hint="eastAsia"/>
          <w:b/>
          <w:sz w:val="32"/>
          <w:szCs w:val="32"/>
        </w:rPr>
      </w:pPr>
      <w:r>
        <w:rPr>
          <w:rFonts w:ascii="宋体" w:hAnsi="宋体" w:hint="eastAsia"/>
          <w:b/>
          <w:sz w:val="32"/>
          <w:szCs w:val="32"/>
        </w:rPr>
        <w:t>深圳深港科技创新合作区发展有限公司</w:t>
      </w:r>
    </w:p>
    <w:p w14:paraId="2657E0C1" w14:textId="38A8B54D" w:rsidR="005C7A2C" w:rsidRDefault="00000000" w:rsidP="005C7A2C">
      <w:pPr>
        <w:jc w:val="center"/>
        <w:rPr>
          <w:rFonts w:ascii="宋体" w:hAnsi="宋体" w:hint="eastAsia"/>
          <w:sz w:val="32"/>
          <w:szCs w:val="32"/>
          <w:lang w:val="zh-CN"/>
        </w:rPr>
        <w:sectPr w:rsidR="005C7A2C">
          <w:headerReference w:type="default" r:id="rId9"/>
          <w:footerReference w:type="default" r:id="rId10"/>
          <w:pgSz w:w="11906" w:h="16838"/>
          <w:pgMar w:top="1701" w:right="1134" w:bottom="1134" w:left="1587" w:header="851" w:footer="992" w:gutter="0"/>
          <w:pgNumType w:start="1"/>
          <w:cols w:space="720"/>
          <w:docGrid w:type="lines" w:linePitch="319"/>
        </w:sectPr>
      </w:pPr>
      <w:r>
        <w:rPr>
          <w:rFonts w:ascii="宋体" w:hAnsi="宋体" w:hint="eastAsia"/>
          <w:b/>
          <w:sz w:val="32"/>
          <w:szCs w:val="32"/>
        </w:rPr>
        <w:t>二○二六年</w:t>
      </w:r>
      <w:r w:rsidR="002A41DE">
        <w:rPr>
          <w:rFonts w:ascii="宋体" w:hAnsi="宋体" w:hint="eastAsia"/>
          <w:b/>
          <w:sz w:val="32"/>
          <w:szCs w:val="32"/>
        </w:rPr>
        <w:t>十</w:t>
      </w:r>
      <w:r>
        <w:rPr>
          <w:rFonts w:ascii="宋体" w:hAnsi="宋体" w:hint="eastAsia"/>
          <w:b/>
          <w:sz w:val="32"/>
          <w:szCs w:val="32"/>
        </w:rPr>
        <w:t>月</w:t>
      </w:r>
    </w:p>
    <w:p w14:paraId="7166758E" w14:textId="77777777" w:rsidR="009A2C19" w:rsidRDefault="00000000">
      <w:pPr>
        <w:pStyle w:val="TOC10"/>
        <w:spacing w:before="0" w:line="240" w:lineRule="auto"/>
        <w:jc w:val="center"/>
        <w:rPr>
          <w:rFonts w:ascii="宋体" w:hAnsi="宋体" w:hint="eastAsia"/>
          <w:color w:val="auto"/>
          <w:sz w:val="32"/>
          <w:szCs w:val="32"/>
          <w:lang w:val="zh-CN"/>
        </w:rPr>
      </w:pPr>
      <w:r>
        <w:rPr>
          <w:rFonts w:ascii="宋体" w:hAnsi="宋体"/>
          <w:color w:val="auto"/>
          <w:sz w:val="32"/>
          <w:szCs w:val="32"/>
          <w:lang w:val="zh-CN"/>
        </w:rPr>
        <w:lastRenderedPageBreak/>
        <w:t>目录</w:t>
      </w:r>
    </w:p>
    <w:p w14:paraId="02B8B78F" w14:textId="77777777" w:rsidR="009A2C19" w:rsidRDefault="00000000">
      <w:pPr>
        <w:pStyle w:val="TOC1"/>
        <w:tabs>
          <w:tab w:val="right" w:leader="dot" w:pos="9175"/>
        </w:tabs>
        <w:rPr>
          <w:rFonts w:asciiTheme="minorHAnsi" w:eastAsiaTheme="minorEastAsia" w:hAnsiTheme="minorHAnsi" w:cstheme="minorBidi"/>
          <w14:ligatures w14:val="standardContextual"/>
        </w:rPr>
      </w:pPr>
      <w:r>
        <w:rPr>
          <w:rFonts w:ascii="宋体" w:hAnsi="宋体"/>
        </w:rPr>
        <w:fldChar w:fldCharType="begin"/>
      </w:r>
      <w:r>
        <w:rPr>
          <w:rFonts w:ascii="宋体" w:hAnsi="宋体"/>
        </w:rPr>
        <w:instrText xml:space="preserve"> TOC \o "1-3" \h \z \u </w:instrText>
      </w:r>
      <w:r>
        <w:rPr>
          <w:rFonts w:ascii="宋体" w:hAnsi="宋体"/>
        </w:rPr>
        <w:fldChar w:fldCharType="separate"/>
      </w:r>
      <w:hyperlink w:anchor="_Toc169269398" w:history="1">
        <w:r w:rsidR="009A2C19">
          <w:rPr>
            <w:rStyle w:val="aff"/>
            <w:rFonts w:ascii="宋体" w:hAnsi="宋体"/>
            <w:bCs/>
          </w:rPr>
          <w:t>第一章招租公告</w:t>
        </w:r>
        <w:r w:rsidR="009A2C19">
          <w:tab/>
        </w:r>
        <w:r w:rsidR="009A2C19">
          <w:fldChar w:fldCharType="begin"/>
        </w:r>
        <w:r w:rsidR="009A2C19">
          <w:instrText xml:space="preserve"> PAGEREF _Toc169269398 \h </w:instrText>
        </w:r>
        <w:r w:rsidR="009A2C19">
          <w:fldChar w:fldCharType="separate"/>
        </w:r>
        <w:r w:rsidR="009A2C19">
          <w:t>4</w:t>
        </w:r>
        <w:r w:rsidR="009A2C19">
          <w:fldChar w:fldCharType="end"/>
        </w:r>
      </w:hyperlink>
    </w:p>
    <w:p w14:paraId="03669CE1" w14:textId="77777777" w:rsidR="009A2C19" w:rsidRDefault="009A2C19">
      <w:pPr>
        <w:pStyle w:val="TOC1"/>
        <w:tabs>
          <w:tab w:val="right" w:leader="dot" w:pos="9175"/>
        </w:tabs>
        <w:rPr>
          <w:rFonts w:asciiTheme="minorHAnsi" w:eastAsiaTheme="minorEastAsia" w:hAnsiTheme="minorHAnsi" w:cstheme="minorBidi"/>
          <w14:ligatures w14:val="standardContextual"/>
        </w:rPr>
      </w:pPr>
      <w:hyperlink w:anchor="_Toc169269399" w:history="1">
        <w:r>
          <w:rPr>
            <w:rStyle w:val="aff"/>
            <w:rFonts w:ascii="宋体" w:hAnsi="宋体"/>
            <w:bCs/>
          </w:rPr>
          <w:t>第二章 招租人需求</w:t>
        </w:r>
        <w:r>
          <w:tab/>
        </w:r>
        <w:r>
          <w:fldChar w:fldCharType="begin"/>
        </w:r>
        <w:r>
          <w:instrText xml:space="preserve"> PAGEREF _Toc169269399 \h </w:instrText>
        </w:r>
        <w:r>
          <w:fldChar w:fldCharType="separate"/>
        </w:r>
        <w:r>
          <w:t>8</w:t>
        </w:r>
        <w:r>
          <w:fldChar w:fldCharType="end"/>
        </w:r>
      </w:hyperlink>
    </w:p>
    <w:p w14:paraId="129D1280" w14:textId="77777777" w:rsidR="009A2C19" w:rsidRDefault="009A2C19">
      <w:pPr>
        <w:pStyle w:val="TOC1"/>
        <w:tabs>
          <w:tab w:val="right" w:leader="dot" w:pos="9175"/>
        </w:tabs>
        <w:rPr>
          <w:rFonts w:asciiTheme="minorHAnsi" w:eastAsiaTheme="minorEastAsia" w:hAnsiTheme="minorHAnsi" w:cstheme="minorBidi"/>
          <w14:ligatures w14:val="standardContextual"/>
        </w:rPr>
      </w:pPr>
      <w:hyperlink w:anchor="_Toc169269400" w:history="1">
        <w:r>
          <w:rPr>
            <w:rStyle w:val="aff"/>
            <w:rFonts w:ascii="宋体" w:hAnsi="宋体"/>
            <w:bCs/>
          </w:rPr>
          <w:t>第三章</w:t>
        </w:r>
        <w:r>
          <w:rPr>
            <w:rStyle w:val="aff"/>
            <w:rFonts w:ascii="宋体" w:hAnsi="宋体" w:hint="eastAsia"/>
            <w:bCs/>
          </w:rPr>
          <w:t xml:space="preserve"> </w:t>
        </w:r>
        <w:r>
          <w:rPr>
            <w:rStyle w:val="aff"/>
            <w:rFonts w:ascii="宋体" w:hAnsi="宋体"/>
            <w:bCs/>
          </w:rPr>
          <w:t>竞标人须知</w:t>
        </w:r>
        <w:r>
          <w:tab/>
        </w:r>
        <w:r>
          <w:fldChar w:fldCharType="begin"/>
        </w:r>
        <w:r>
          <w:instrText xml:space="preserve"> PAGEREF _Toc169269400 \h </w:instrText>
        </w:r>
        <w:r>
          <w:fldChar w:fldCharType="separate"/>
        </w:r>
        <w:r>
          <w:t>9</w:t>
        </w:r>
        <w:r>
          <w:fldChar w:fldCharType="end"/>
        </w:r>
      </w:hyperlink>
    </w:p>
    <w:p w14:paraId="2EDB69CB" w14:textId="23278FD9" w:rsidR="009A2C19" w:rsidRDefault="009A2C19">
      <w:pPr>
        <w:pStyle w:val="TOC1"/>
        <w:tabs>
          <w:tab w:val="right" w:leader="dot" w:pos="9175"/>
        </w:tabs>
        <w:rPr>
          <w:rFonts w:asciiTheme="minorHAnsi" w:eastAsiaTheme="minorEastAsia" w:hAnsiTheme="minorHAnsi" w:cstheme="minorBidi"/>
          <w14:ligatures w14:val="standardContextual"/>
        </w:rPr>
      </w:pPr>
      <w:hyperlink w:anchor="_Toc169269439" w:history="1">
        <w:r>
          <w:rPr>
            <w:rStyle w:val="aff"/>
            <w:rFonts w:ascii="宋体" w:hAnsi="宋体"/>
            <w:bCs/>
          </w:rPr>
          <w:t>第四章 评标办法（</w:t>
        </w:r>
        <w:r>
          <w:rPr>
            <w:rStyle w:val="aff"/>
            <w:rFonts w:ascii="宋体" w:hAnsi="宋体" w:hint="eastAsia"/>
            <w:bCs/>
          </w:rPr>
          <w:t>公开竞价法</w:t>
        </w:r>
        <w:r>
          <w:rPr>
            <w:rStyle w:val="aff"/>
            <w:rFonts w:ascii="宋体" w:hAnsi="宋体"/>
            <w:bCs/>
          </w:rPr>
          <w:t>）</w:t>
        </w:r>
        <w:r>
          <w:rPr>
            <w:rStyle w:val="aff"/>
          </w:rPr>
          <w:tab/>
        </w:r>
        <w:r>
          <w:rPr>
            <w:rStyle w:val="aff"/>
          </w:rPr>
          <w:fldChar w:fldCharType="begin"/>
        </w:r>
        <w:r>
          <w:rPr>
            <w:rStyle w:val="aff"/>
          </w:rPr>
          <w:instrText xml:space="preserve"> PAGEREF _Toc169269439 \h </w:instrText>
        </w:r>
        <w:r>
          <w:rPr>
            <w:rStyle w:val="aff"/>
          </w:rPr>
        </w:r>
        <w:r>
          <w:rPr>
            <w:rStyle w:val="aff"/>
          </w:rPr>
          <w:fldChar w:fldCharType="separate"/>
        </w:r>
        <w:r>
          <w:rPr>
            <w:rStyle w:val="aff"/>
          </w:rPr>
          <w:t>20</w:t>
        </w:r>
        <w:r>
          <w:rPr>
            <w:rStyle w:val="aff"/>
          </w:rPr>
          <w:fldChar w:fldCharType="end"/>
        </w:r>
      </w:hyperlink>
    </w:p>
    <w:p w14:paraId="32766F45" w14:textId="77777777" w:rsidR="009A2C19" w:rsidRDefault="009A2C19">
      <w:pPr>
        <w:pStyle w:val="TOC1"/>
        <w:tabs>
          <w:tab w:val="right" w:leader="dot" w:pos="9175"/>
        </w:tabs>
        <w:rPr>
          <w:rFonts w:asciiTheme="minorHAnsi" w:eastAsiaTheme="minorEastAsia" w:hAnsiTheme="minorHAnsi" w:cstheme="minorBidi"/>
          <w14:ligatures w14:val="standardContextual"/>
        </w:rPr>
      </w:pPr>
      <w:hyperlink w:anchor="_Toc169269440" w:history="1">
        <w:r>
          <w:rPr>
            <w:rStyle w:val="aff"/>
            <w:rFonts w:ascii="宋体" w:hAnsi="宋体"/>
            <w:bCs/>
          </w:rPr>
          <w:t>第五章 租赁合同</w:t>
        </w:r>
        <w:r>
          <w:tab/>
        </w:r>
        <w:r>
          <w:fldChar w:fldCharType="begin"/>
        </w:r>
        <w:r>
          <w:instrText xml:space="preserve"> PAGEREF _Toc169269440 \h </w:instrText>
        </w:r>
        <w:r>
          <w:fldChar w:fldCharType="separate"/>
        </w:r>
        <w:r>
          <w:t>23</w:t>
        </w:r>
        <w:r>
          <w:fldChar w:fldCharType="end"/>
        </w:r>
      </w:hyperlink>
    </w:p>
    <w:p w14:paraId="04977616" w14:textId="77777777" w:rsidR="009A2C19" w:rsidRDefault="009A2C19">
      <w:pPr>
        <w:pStyle w:val="TOC1"/>
        <w:tabs>
          <w:tab w:val="right" w:leader="dot" w:pos="9175"/>
        </w:tabs>
        <w:rPr>
          <w:rFonts w:asciiTheme="minorHAnsi" w:eastAsiaTheme="minorEastAsia" w:hAnsiTheme="minorHAnsi" w:cstheme="minorBidi"/>
          <w14:ligatures w14:val="standardContextual"/>
        </w:rPr>
      </w:pPr>
      <w:hyperlink w:anchor="_Toc169269442" w:history="1">
        <w:r>
          <w:rPr>
            <w:rStyle w:val="aff"/>
            <w:rFonts w:ascii="宋体" w:hAnsi="宋体"/>
            <w:bCs/>
          </w:rPr>
          <w:t>第六章资格审查文件及竞标现场用表</w:t>
        </w:r>
        <w:r>
          <w:tab/>
        </w:r>
        <w:r>
          <w:fldChar w:fldCharType="begin"/>
        </w:r>
        <w:r>
          <w:instrText xml:space="preserve"> PAGEREF _Toc169269442 \h </w:instrText>
        </w:r>
        <w:r>
          <w:fldChar w:fldCharType="separate"/>
        </w:r>
        <w:r>
          <w:t>62</w:t>
        </w:r>
        <w:r>
          <w:fldChar w:fldCharType="end"/>
        </w:r>
      </w:hyperlink>
    </w:p>
    <w:p w14:paraId="4199D4D0" w14:textId="77777777" w:rsidR="009A2C19" w:rsidRDefault="009A2C19">
      <w:pPr>
        <w:pStyle w:val="TOC2"/>
        <w:tabs>
          <w:tab w:val="right" w:leader="dot" w:pos="9175"/>
        </w:tabs>
        <w:rPr>
          <w:rFonts w:asciiTheme="minorHAnsi" w:eastAsiaTheme="minorEastAsia" w:hAnsiTheme="minorHAnsi" w:cstheme="minorBidi"/>
          <w14:ligatures w14:val="standardContextual"/>
        </w:rPr>
      </w:pPr>
    </w:p>
    <w:p w14:paraId="45861534" w14:textId="77777777" w:rsidR="009A2C19" w:rsidRDefault="00000000">
      <w:pPr>
        <w:jc w:val="center"/>
        <w:rPr>
          <w:rFonts w:ascii="宋体" w:hAnsi="宋体" w:hint="eastAsia"/>
        </w:rPr>
      </w:pPr>
      <w:r>
        <w:rPr>
          <w:rFonts w:ascii="宋体" w:hAnsi="宋体"/>
        </w:rPr>
        <w:fldChar w:fldCharType="end"/>
      </w:r>
      <w:bookmarkStart w:id="0" w:name="_Toc381603268"/>
      <w:bookmarkStart w:id="1" w:name="_Toc381777174"/>
    </w:p>
    <w:p w14:paraId="43E841C2" w14:textId="77777777" w:rsidR="009A2C19" w:rsidRDefault="00000000">
      <w:pPr>
        <w:pStyle w:val="aff3"/>
        <w:ind w:firstLineChars="0" w:firstLine="0"/>
        <w:jc w:val="center"/>
        <w:outlineLvl w:val="0"/>
        <w:rPr>
          <w:rFonts w:ascii="宋体" w:hAnsi="宋体" w:hint="eastAsia"/>
          <w:bCs/>
          <w:sz w:val="52"/>
          <w:szCs w:val="52"/>
        </w:rPr>
      </w:pPr>
      <w:r>
        <w:rPr>
          <w:rFonts w:ascii="宋体" w:hAnsi="宋体"/>
        </w:rPr>
        <w:br w:type="page"/>
      </w:r>
      <w:bookmarkStart w:id="2" w:name="_Toc169269398"/>
      <w:bookmarkEnd w:id="0"/>
      <w:bookmarkEnd w:id="1"/>
      <w:r>
        <w:rPr>
          <w:rFonts w:ascii="宋体" w:hAnsi="宋体" w:hint="eastAsia"/>
          <w:bCs/>
          <w:sz w:val="52"/>
          <w:szCs w:val="52"/>
        </w:rPr>
        <w:lastRenderedPageBreak/>
        <w:t>第一章招租公告</w:t>
      </w:r>
      <w:bookmarkEnd w:id="2"/>
    </w:p>
    <w:tbl>
      <w:tblPr>
        <w:tblW w:w="96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0"/>
        <w:gridCol w:w="2396"/>
        <w:gridCol w:w="5603"/>
      </w:tblGrid>
      <w:tr w:rsidR="009A2C19" w14:paraId="2E851582" w14:textId="77777777">
        <w:trPr>
          <w:trHeight w:val="439"/>
          <w:jc w:val="center"/>
        </w:trPr>
        <w:tc>
          <w:tcPr>
            <w:tcW w:w="4076" w:type="dxa"/>
            <w:gridSpan w:val="2"/>
            <w:shd w:val="clear" w:color="auto" w:fill="DBE5F1"/>
            <w:vAlign w:val="center"/>
          </w:tcPr>
          <w:p w14:paraId="402F8F76"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bookmarkStart w:id="3" w:name="_Toc381603270"/>
            <w:r>
              <w:rPr>
                <w:rFonts w:ascii="宋体" w:hAnsi="宋体" w:cs="宋体" w:hint="eastAsia"/>
                <w:szCs w:val="21"/>
              </w:rPr>
              <w:t>内容</w:t>
            </w:r>
          </w:p>
        </w:tc>
        <w:tc>
          <w:tcPr>
            <w:tcW w:w="5603" w:type="dxa"/>
            <w:vAlign w:val="center"/>
          </w:tcPr>
          <w:p w14:paraId="7B9F6F7D"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规定</w:t>
            </w:r>
          </w:p>
        </w:tc>
      </w:tr>
      <w:tr w:rsidR="009A2C19" w14:paraId="374B6936" w14:textId="77777777">
        <w:trPr>
          <w:trHeight w:val="439"/>
          <w:jc w:val="center"/>
        </w:trPr>
        <w:tc>
          <w:tcPr>
            <w:tcW w:w="4076" w:type="dxa"/>
            <w:gridSpan w:val="2"/>
            <w:shd w:val="clear" w:color="auto" w:fill="DBE5F1"/>
            <w:vAlign w:val="center"/>
          </w:tcPr>
          <w:p w14:paraId="4296E2E2"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项目名称</w:t>
            </w:r>
          </w:p>
        </w:tc>
        <w:tc>
          <w:tcPr>
            <w:tcW w:w="5603" w:type="dxa"/>
            <w:vAlign w:val="center"/>
          </w:tcPr>
          <w:p w14:paraId="318ADCF5" w14:textId="29E52233" w:rsidR="009A2C19" w:rsidRDefault="00000000">
            <w:pPr>
              <w:widowControl/>
              <w:adjustRightInd w:val="0"/>
              <w:snapToGrid w:val="0"/>
              <w:jc w:val="left"/>
              <w:rPr>
                <w:rFonts w:ascii="宋体" w:hAnsi="宋体" w:cs="宋体" w:hint="eastAsia"/>
                <w:szCs w:val="21"/>
              </w:rPr>
            </w:pPr>
            <w:r>
              <w:rPr>
                <w:rFonts w:ascii="宋体" w:hAnsi="宋体" w:cs="宋体" w:hint="eastAsia"/>
                <w:szCs w:val="21"/>
              </w:rPr>
              <w:t>深圳深港科技创新合作区发展有限公司河套科创中心项目</w:t>
            </w:r>
            <w:r w:rsidR="00AF6588">
              <w:rPr>
                <w:rFonts w:ascii="宋体" w:hAnsi="宋体" w:cs="宋体" w:hint="eastAsia"/>
                <w:szCs w:val="21"/>
              </w:rPr>
              <w:t>14-02</w:t>
            </w:r>
            <w:r>
              <w:rPr>
                <w:rFonts w:ascii="宋体" w:hAnsi="宋体" w:cs="宋体" w:hint="eastAsia"/>
                <w:szCs w:val="21"/>
              </w:rPr>
              <w:t>号商铺公开招租</w:t>
            </w:r>
          </w:p>
        </w:tc>
      </w:tr>
      <w:tr w:rsidR="009A2C19" w14:paraId="0A1D56B3" w14:textId="77777777">
        <w:trPr>
          <w:trHeight w:val="439"/>
          <w:jc w:val="center"/>
        </w:trPr>
        <w:tc>
          <w:tcPr>
            <w:tcW w:w="4076" w:type="dxa"/>
            <w:gridSpan w:val="2"/>
            <w:shd w:val="clear" w:color="auto" w:fill="DBE5F1"/>
            <w:vAlign w:val="center"/>
          </w:tcPr>
          <w:p w14:paraId="63101E06"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招租人</w:t>
            </w:r>
          </w:p>
        </w:tc>
        <w:tc>
          <w:tcPr>
            <w:tcW w:w="5603" w:type="dxa"/>
            <w:vAlign w:val="center"/>
          </w:tcPr>
          <w:p w14:paraId="7C5CAB1C" w14:textId="77777777" w:rsidR="009A2C19" w:rsidRDefault="00000000">
            <w:pPr>
              <w:widowControl/>
              <w:adjustRightInd w:val="0"/>
              <w:snapToGrid w:val="0"/>
              <w:jc w:val="left"/>
              <w:rPr>
                <w:rFonts w:ascii="宋体" w:hAnsi="宋体" w:cs="宋体" w:hint="eastAsia"/>
                <w:szCs w:val="21"/>
              </w:rPr>
            </w:pPr>
            <w:r>
              <w:rPr>
                <w:rFonts w:ascii="宋体" w:hAnsi="宋体" w:cs="宋体" w:hint="eastAsia"/>
                <w:szCs w:val="21"/>
              </w:rPr>
              <w:t>深圳深港科技创新合作区发展有限公司</w:t>
            </w:r>
          </w:p>
        </w:tc>
      </w:tr>
      <w:tr w:rsidR="009A2C19" w14:paraId="132107FA" w14:textId="77777777">
        <w:trPr>
          <w:trHeight w:val="545"/>
          <w:jc w:val="center"/>
        </w:trPr>
        <w:tc>
          <w:tcPr>
            <w:tcW w:w="1680" w:type="dxa"/>
            <w:vMerge w:val="restart"/>
            <w:shd w:val="clear" w:color="auto" w:fill="DBE5F1"/>
            <w:vAlign w:val="center"/>
          </w:tcPr>
          <w:p w14:paraId="2293B884"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公告</w:t>
            </w:r>
          </w:p>
          <w:p w14:paraId="181A6F3B"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时间</w:t>
            </w:r>
          </w:p>
        </w:tc>
        <w:tc>
          <w:tcPr>
            <w:tcW w:w="2396" w:type="dxa"/>
            <w:shd w:val="clear" w:color="auto" w:fill="DBE5F1"/>
            <w:vAlign w:val="center"/>
          </w:tcPr>
          <w:p w14:paraId="4929E4A7"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起始日期</w:t>
            </w:r>
          </w:p>
        </w:tc>
        <w:tc>
          <w:tcPr>
            <w:tcW w:w="5603" w:type="dxa"/>
            <w:vAlign w:val="center"/>
          </w:tcPr>
          <w:p w14:paraId="6735B9AD" w14:textId="3FB31959" w:rsidR="009A2C19" w:rsidRDefault="00AF6588">
            <w:pPr>
              <w:widowControl/>
              <w:adjustRightInd w:val="0"/>
              <w:snapToGrid w:val="0"/>
              <w:jc w:val="left"/>
              <w:rPr>
                <w:rFonts w:ascii="宋体" w:hAnsi="宋体" w:cs="宋体" w:hint="eastAsia"/>
                <w:szCs w:val="21"/>
              </w:rPr>
            </w:pPr>
            <w:r>
              <w:rPr>
                <w:rFonts w:ascii="宋体" w:hAnsi="宋体" w:cs="宋体" w:hint="eastAsia"/>
                <w:szCs w:val="21"/>
              </w:rPr>
              <w:t>2026年10月</w:t>
            </w:r>
            <w:r w:rsidR="008A4363">
              <w:rPr>
                <w:rFonts w:ascii="宋体" w:hAnsi="宋体" w:cs="宋体" w:hint="eastAsia"/>
                <w:szCs w:val="21"/>
              </w:rPr>
              <w:t>12</w:t>
            </w:r>
            <w:r>
              <w:rPr>
                <w:rFonts w:ascii="宋体" w:hAnsi="宋体" w:cs="宋体" w:hint="eastAsia"/>
                <w:szCs w:val="21"/>
              </w:rPr>
              <w:t>日</w:t>
            </w:r>
          </w:p>
        </w:tc>
      </w:tr>
      <w:tr w:rsidR="009A2C19" w14:paraId="109271C6" w14:textId="77777777">
        <w:trPr>
          <w:trHeight w:val="545"/>
          <w:jc w:val="center"/>
        </w:trPr>
        <w:tc>
          <w:tcPr>
            <w:tcW w:w="1680" w:type="dxa"/>
            <w:vMerge/>
            <w:shd w:val="clear" w:color="auto" w:fill="DBE5F1"/>
            <w:vAlign w:val="center"/>
          </w:tcPr>
          <w:p w14:paraId="753BCB66" w14:textId="77777777" w:rsidR="009A2C19" w:rsidRDefault="009A2C19">
            <w:pPr>
              <w:widowControl/>
              <w:suppressLineNumbers/>
              <w:suppressAutoHyphens/>
              <w:topLinePunct/>
              <w:adjustRightInd w:val="0"/>
              <w:snapToGrid w:val="0"/>
              <w:jc w:val="center"/>
              <w:textAlignment w:val="center"/>
              <w:rPr>
                <w:rFonts w:ascii="宋体" w:hAnsi="宋体" w:cs="宋体" w:hint="eastAsia"/>
                <w:szCs w:val="21"/>
              </w:rPr>
            </w:pPr>
          </w:p>
        </w:tc>
        <w:tc>
          <w:tcPr>
            <w:tcW w:w="2396" w:type="dxa"/>
            <w:shd w:val="clear" w:color="auto" w:fill="DBE5F1"/>
            <w:vAlign w:val="center"/>
          </w:tcPr>
          <w:p w14:paraId="11F6F022"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截止日期</w:t>
            </w:r>
          </w:p>
        </w:tc>
        <w:tc>
          <w:tcPr>
            <w:tcW w:w="5603" w:type="dxa"/>
            <w:vAlign w:val="center"/>
          </w:tcPr>
          <w:p w14:paraId="4967075E" w14:textId="6324F328" w:rsidR="009A2C19" w:rsidRDefault="00AF6588">
            <w:pPr>
              <w:widowControl/>
              <w:adjustRightInd w:val="0"/>
              <w:snapToGrid w:val="0"/>
              <w:jc w:val="left"/>
              <w:rPr>
                <w:rFonts w:ascii="宋体" w:hAnsi="宋体" w:cs="宋体" w:hint="eastAsia"/>
                <w:szCs w:val="21"/>
              </w:rPr>
            </w:pPr>
            <w:r>
              <w:rPr>
                <w:rFonts w:ascii="宋体" w:hAnsi="宋体" w:cs="宋体" w:hint="eastAsia"/>
                <w:szCs w:val="21"/>
              </w:rPr>
              <w:t>2026年10月</w:t>
            </w:r>
            <w:r w:rsidR="008A4363">
              <w:rPr>
                <w:rFonts w:ascii="宋体" w:hAnsi="宋体" w:cs="宋体" w:hint="eastAsia"/>
                <w:szCs w:val="21"/>
              </w:rPr>
              <w:t>16</w:t>
            </w:r>
            <w:r>
              <w:rPr>
                <w:rFonts w:ascii="宋体" w:hAnsi="宋体" w:cs="宋体" w:hint="eastAsia"/>
                <w:szCs w:val="21"/>
              </w:rPr>
              <w:t>日</w:t>
            </w:r>
          </w:p>
        </w:tc>
      </w:tr>
      <w:tr w:rsidR="009A2C19" w14:paraId="7E3F07DC" w14:textId="77777777">
        <w:trPr>
          <w:trHeight w:val="545"/>
          <w:jc w:val="center"/>
        </w:trPr>
        <w:tc>
          <w:tcPr>
            <w:tcW w:w="1680" w:type="dxa"/>
            <w:vMerge w:val="restart"/>
            <w:shd w:val="clear" w:color="auto" w:fill="DBE5F1"/>
            <w:vAlign w:val="center"/>
          </w:tcPr>
          <w:p w14:paraId="5D237D7D" w14:textId="77777777" w:rsidR="009A2C19" w:rsidRDefault="00000000">
            <w:pPr>
              <w:widowControl/>
              <w:suppressLineNumbers/>
              <w:suppressAutoHyphens/>
              <w:topLinePunct/>
              <w:adjustRightInd w:val="0"/>
              <w:snapToGrid w:val="0"/>
              <w:jc w:val="center"/>
              <w:textAlignment w:val="center"/>
              <w:rPr>
                <w:rFonts w:ascii="宋体" w:hAnsi="宋体" w:hint="eastAsia"/>
                <w:szCs w:val="21"/>
              </w:rPr>
            </w:pPr>
            <w:r>
              <w:rPr>
                <w:rFonts w:ascii="宋体" w:hAnsi="宋体" w:cs="宋体" w:hint="eastAsia"/>
                <w:szCs w:val="21"/>
              </w:rPr>
              <w:t>出租资产基本情况</w:t>
            </w:r>
          </w:p>
        </w:tc>
        <w:tc>
          <w:tcPr>
            <w:tcW w:w="2396" w:type="dxa"/>
            <w:shd w:val="clear" w:color="auto" w:fill="DBE5F1"/>
            <w:vAlign w:val="center"/>
          </w:tcPr>
          <w:p w14:paraId="359205F8"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出租资产位置</w:t>
            </w:r>
          </w:p>
        </w:tc>
        <w:tc>
          <w:tcPr>
            <w:tcW w:w="5603" w:type="dxa"/>
            <w:vAlign w:val="center"/>
          </w:tcPr>
          <w:p w14:paraId="3DFBC19A" w14:textId="77777777" w:rsidR="009A2C19" w:rsidRDefault="00000000">
            <w:pPr>
              <w:widowControl/>
              <w:adjustRightInd w:val="0"/>
              <w:snapToGrid w:val="0"/>
              <w:jc w:val="left"/>
              <w:rPr>
                <w:rFonts w:ascii="宋体" w:hAnsi="宋体" w:cs="宋体" w:hint="eastAsia"/>
                <w:szCs w:val="21"/>
              </w:rPr>
            </w:pPr>
            <w:r>
              <w:rPr>
                <w:rFonts w:ascii="宋体" w:hAnsi="宋体" w:cs="宋体"/>
                <w:szCs w:val="21"/>
              </w:rPr>
              <w:t>广东省深圳市福田区红花路1号</w:t>
            </w:r>
          </w:p>
        </w:tc>
      </w:tr>
      <w:tr w:rsidR="009A2C19" w14:paraId="1088964C" w14:textId="77777777">
        <w:trPr>
          <w:trHeight w:val="555"/>
          <w:jc w:val="center"/>
        </w:trPr>
        <w:tc>
          <w:tcPr>
            <w:tcW w:w="1680" w:type="dxa"/>
            <w:vMerge/>
            <w:shd w:val="clear" w:color="auto" w:fill="DBE5F1"/>
            <w:vAlign w:val="center"/>
          </w:tcPr>
          <w:p w14:paraId="531D77BC" w14:textId="77777777" w:rsidR="009A2C19" w:rsidRDefault="009A2C19">
            <w:pPr>
              <w:widowControl/>
              <w:suppressLineNumbers/>
              <w:suppressAutoHyphens/>
              <w:topLinePunct/>
              <w:adjustRightInd w:val="0"/>
              <w:snapToGrid w:val="0"/>
              <w:jc w:val="center"/>
              <w:textAlignment w:val="center"/>
              <w:rPr>
                <w:rFonts w:ascii="宋体" w:hAnsi="宋体" w:cs="宋体" w:hint="eastAsia"/>
                <w:szCs w:val="21"/>
              </w:rPr>
            </w:pPr>
          </w:p>
        </w:tc>
        <w:tc>
          <w:tcPr>
            <w:tcW w:w="2396" w:type="dxa"/>
            <w:shd w:val="clear" w:color="auto" w:fill="DBE5F1"/>
            <w:vAlign w:val="center"/>
          </w:tcPr>
          <w:p w14:paraId="2C874808"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出租资产面积</w:t>
            </w:r>
          </w:p>
        </w:tc>
        <w:tc>
          <w:tcPr>
            <w:tcW w:w="5603" w:type="dxa"/>
            <w:vAlign w:val="center"/>
          </w:tcPr>
          <w:p w14:paraId="5CE3217D" w14:textId="3B4E9967" w:rsidR="009A2C19" w:rsidRDefault="00AF6588">
            <w:pPr>
              <w:widowControl/>
              <w:adjustRightInd w:val="0"/>
              <w:snapToGrid w:val="0"/>
              <w:jc w:val="left"/>
              <w:rPr>
                <w:rFonts w:ascii="宋体" w:hAnsi="宋体" w:cs="宋体" w:hint="eastAsia"/>
                <w:szCs w:val="21"/>
              </w:rPr>
            </w:pPr>
            <w:r>
              <w:rPr>
                <w:rFonts w:ascii="宋体" w:hAnsi="宋体" w:cs="Courier New" w:hint="eastAsia"/>
                <w:bCs/>
                <w:szCs w:val="21"/>
              </w:rPr>
              <w:t xml:space="preserve">28.18 </w:t>
            </w:r>
            <w:r>
              <w:rPr>
                <w:rFonts w:ascii="宋体" w:hAnsi="宋体" w:cs="宋体" w:hint="eastAsia"/>
                <w:szCs w:val="21"/>
              </w:rPr>
              <w:t>㎡</w:t>
            </w:r>
          </w:p>
        </w:tc>
      </w:tr>
      <w:tr w:rsidR="009A2C19" w14:paraId="0F946682" w14:textId="77777777">
        <w:trPr>
          <w:trHeight w:val="616"/>
          <w:jc w:val="center"/>
        </w:trPr>
        <w:tc>
          <w:tcPr>
            <w:tcW w:w="1680" w:type="dxa"/>
            <w:vMerge/>
            <w:shd w:val="clear" w:color="auto" w:fill="DBE5F1"/>
            <w:vAlign w:val="center"/>
          </w:tcPr>
          <w:p w14:paraId="62FAABF0" w14:textId="77777777" w:rsidR="009A2C19" w:rsidRDefault="009A2C19">
            <w:pPr>
              <w:widowControl/>
              <w:suppressLineNumbers/>
              <w:suppressAutoHyphens/>
              <w:topLinePunct/>
              <w:adjustRightInd w:val="0"/>
              <w:snapToGrid w:val="0"/>
              <w:jc w:val="center"/>
              <w:textAlignment w:val="center"/>
              <w:rPr>
                <w:rFonts w:ascii="宋体" w:hAnsi="宋体" w:cs="宋体" w:hint="eastAsia"/>
                <w:szCs w:val="21"/>
              </w:rPr>
            </w:pPr>
          </w:p>
        </w:tc>
        <w:tc>
          <w:tcPr>
            <w:tcW w:w="2396" w:type="dxa"/>
            <w:shd w:val="clear" w:color="auto" w:fill="DBE5F1"/>
            <w:vAlign w:val="center"/>
          </w:tcPr>
          <w:p w14:paraId="45A2F738"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招租</w:t>
            </w:r>
            <w:r>
              <w:rPr>
                <w:rFonts w:ascii="宋体" w:hAnsi="宋体" w:cs="宋体"/>
                <w:szCs w:val="21"/>
              </w:rPr>
              <w:t>底价</w:t>
            </w:r>
          </w:p>
          <w:p w14:paraId="17F301CD"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（人民币）</w:t>
            </w:r>
          </w:p>
        </w:tc>
        <w:tc>
          <w:tcPr>
            <w:tcW w:w="5603" w:type="dxa"/>
            <w:vAlign w:val="center"/>
          </w:tcPr>
          <w:p w14:paraId="6098E2DF" w14:textId="0211AB74" w:rsidR="009A2C19" w:rsidRDefault="00880F23">
            <w:pPr>
              <w:widowControl/>
              <w:adjustRightInd w:val="0"/>
              <w:snapToGrid w:val="0"/>
              <w:jc w:val="left"/>
              <w:rPr>
                <w:rFonts w:ascii="宋体" w:hAnsi="宋体" w:cs="宋体" w:hint="eastAsia"/>
                <w:szCs w:val="21"/>
              </w:rPr>
            </w:pPr>
            <w:r>
              <w:rPr>
                <w:rFonts w:ascii="宋体" w:hAnsi="宋体" w:cs="宋体" w:hint="eastAsia"/>
                <w:szCs w:val="21"/>
              </w:rPr>
              <w:t>162元/㎡/月，其中：</w:t>
            </w:r>
          </w:p>
          <w:p w14:paraId="319DD8D6" w14:textId="6BD19297" w:rsidR="009A2C19" w:rsidRDefault="006546F0">
            <w:pPr>
              <w:widowControl/>
              <w:adjustRightInd w:val="0"/>
              <w:snapToGrid w:val="0"/>
              <w:jc w:val="left"/>
              <w:rPr>
                <w:rFonts w:ascii="宋体" w:hAnsi="宋体" w:cs="宋体" w:hint="eastAsia"/>
                <w:szCs w:val="21"/>
              </w:rPr>
            </w:pPr>
            <w:r>
              <w:rPr>
                <w:rFonts w:ascii="宋体" w:hAnsi="宋体" w:cs="宋体" w:hint="eastAsia"/>
                <w:szCs w:val="21"/>
              </w:rPr>
              <w:t>1.2026年10月1 日至2026年12月31日，商户享受租赁合同租金7.5折优惠。</w:t>
            </w:r>
          </w:p>
        </w:tc>
      </w:tr>
      <w:tr w:rsidR="009A2C19" w14:paraId="442B5DBC" w14:textId="77777777">
        <w:trPr>
          <w:trHeight w:val="545"/>
          <w:jc w:val="center"/>
        </w:trPr>
        <w:tc>
          <w:tcPr>
            <w:tcW w:w="1680" w:type="dxa"/>
            <w:vMerge/>
            <w:shd w:val="clear" w:color="auto" w:fill="DBE5F1"/>
            <w:vAlign w:val="center"/>
          </w:tcPr>
          <w:p w14:paraId="4B2D37C2" w14:textId="77777777" w:rsidR="009A2C19" w:rsidRDefault="009A2C19">
            <w:pPr>
              <w:widowControl/>
              <w:suppressLineNumbers/>
              <w:suppressAutoHyphens/>
              <w:topLinePunct/>
              <w:adjustRightInd w:val="0"/>
              <w:snapToGrid w:val="0"/>
              <w:jc w:val="center"/>
              <w:textAlignment w:val="center"/>
              <w:rPr>
                <w:rFonts w:ascii="宋体" w:hAnsi="宋体" w:cs="宋体" w:hint="eastAsia"/>
                <w:szCs w:val="21"/>
              </w:rPr>
            </w:pPr>
          </w:p>
        </w:tc>
        <w:tc>
          <w:tcPr>
            <w:tcW w:w="2396" w:type="dxa"/>
            <w:shd w:val="clear" w:color="auto" w:fill="DBE5F1"/>
            <w:vAlign w:val="center"/>
          </w:tcPr>
          <w:p w14:paraId="20C0DF9A"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租金的递增</w:t>
            </w:r>
          </w:p>
        </w:tc>
        <w:tc>
          <w:tcPr>
            <w:tcW w:w="5603" w:type="dxa"/>
            <w:vAlign w:val="center"/>
          </w:tcPr>
          <w:p w14:paraId="224ECD6C" w14:textId="77777777" w:rsidR="009A2C19" w:rsidRDefault="00000000">
            <w:pPr>
              <w:widowControl/>
              <w:adjustRightInd w:val="0"/>
              <w:snapToGrid w:val="0"/>
              <w:jc w:val="left"/>
              <w:rPr>
                <w:rFonts w:ascii="宋体" w:hAnsi="宋体" w:cs="宋体" w:hint="eastAsia"/>
                <w:szCs w:val="21"/>
              </w:rPr>
            </w:pPr>
            <w:r>
              <w:rPr>
                <w:rFonts w:ascii="宋体" w:hAnsi="宋体" w:cs="宋体" w:hint="eastAsia"/>
                <w:szCs w:val="21"/>
              </w:rPr>
              <w:t>2025年-2028年租赁价格不递增，从2029年1月1日起至2036年12月31日止每年递增3%。</w:t>
            </w:r>
          </w:p>
        </w:tc>
      </w:tr>
      <w:tr w:rsidR="009A2C19" w14:paraId="4E571F52" w14:textId="77777777">
        <w:trPr>
          <w:trHeight w:val="545"/>
          <w:jc w:val="center"/>
        </w:trPr>
        <w:tc>
          <w:tcPr>
            <w:tcW w:w="1680" w:type="dxa"/>
            <w:vMerge/>
            <w:shd w:val="clear" w:color="auto" w:fill="DBE5F1"/>
            <w:vAlign w:val="center"/>
          </w:tcPr>
          <w:p w14:paraId="4EB7C34C" w14:textId="77777777" w:rsidR="009A2C19" w:rsidRDefault="009A2C19">
            <w:pPr>
              <w:widowControl/>
              <w:suppressLineNumbers/>
              <w:suppressAutoHyphens/>
              <w:topLinePunct/>
              <w:adjustRightInd w:val="0"/>
              <w:snapToGrid w:val="0"/>
              <w:jc w:val="center"/>
              <w:textAlignment w:val="center"/>
              <w:rPr>
                <w:rFonts w:ascii="宋体" w:hAnsi="宋体" w:cs="宋体" w:hint="eastAsia"/>
                <w:szCs w:val="21"/>
              </w:rPr>
            </w:pPr>
          </w:p>
        </w:tc>
        <w:tc>
          <w:tcPr>
            <w:tcW w:w="2396" w:type="dxa"/>
            <w:shd w:val="clear" w:color="auto" w:fill="DBE5F1"/>
            <w:vAlign w:val="center"/>
          </w:tcPr>
          <w:p w14:paraId="7ACC17D1"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物业管理费</w:t>
            </w:r>
          </w:p>
        </w:tc>
        <w:tc>
          <w:tcPr>
            <w:tcW w:w="5603" w:type="dxa"/>
            <w:vAlign w:val="center"/>
          </w:tcPr>
          <w:p w14:paraId="02BAABA2" w14:textId="77777777" w:rsidR="009A2C19" w:rsidRDefault="00000000">
            <w:pPr>
              <w:widowControl/>
              <w:adjustRightInd w:val="0"/>
              <w:snapToGrid w:val="0"/>
              <w:jc w:val="left"/>
              <w:rPr>
                <w:rFonts w:ascii="宋体" w:hAnsi="宋体" w:cs="宋体" w:hint="eastAsia"/>
                <w:szCs w:val="21"/>
              </w:rPr>
            </w:pPr>
            <w:r>
              <w:rPr>
                <w:rFonts w:ascii="宋体" w:hAnsi="宋体" w:cs="宋体" w:hint="eastAsia"/>
                <w:szCs w:val="21"/>
              </w:rPr>
              <w:t>30元/㎡/月</w:t>
            </w:r>
          </w:p>
        </w:tc>
      </w:tr>
      <w:tr w:rsidR="009A2C19" w14:paraId="25D5123B" w14:textId="77777777">
        <w:trPr>
          <w:trHeight w:val="545"/>
          <w:jc w:val="center"/>
        </w:trPr>
        <w:tc>
          <w:tcPr>
            <w:tcW w:w="1680" w:type="dxa"/>
            <w:vMerge/>
            <w:shd w:val="clear" w:color="auto" w:fill="DBE5F1"/>
            <w:vAlign w:val="center"/>
          </w:tcPr>
          <w:p w14:paraId="7F5972D7" w14:textId="77777777" w:rsidR="009A2C19" w:rsidRDefault="009A2C19">
            <w:pPr>
              <w:widowControl/>
              <w:suppressLineNumbers/>
              <w:suppressAutoHyphens/>
              <w:topLinePunct/>
              <w:adjustRightInd w:val="0"/>
              <w:snapToGrid w:val="0"/>
              <w:jc w:val="center"/>
              <w:textAlignment w:val="center"/>
              <w:rPr>
                <w:rFonts w:ascii="宋体" w:hAnsi="宋体" w:cs="宋体" w:hint="eastAsia"/>
                <w:szCs w:val="21"/>
              </w:rPr>
            </w:pPr>
          </w:p>
        </w:tc>
        <w:tc>
          <w:tcPr>
            <w:tcW w:w="2396" w:type="dxa"/>
            <w:shd w:val="clear" w:color="auto" w:fill="DBE5F1"/>
            <w:vAlign w:val="center"/>
          </w:tcPr>
          <w:p w14:paraId="2597A216"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空调费</w:t>
            </w:r>
          </w:p>
        </w:tc>
        <w:tc>
          <w:tcPr>
            <w:tcW w:w="5603" w:type="dxa"/>
            <w:vAlign w:val="center"/>
          </w:tcPr>
          <w:p w14:paraId="4531E2C2" w14:textId="77777777" w:rsidR="009A2C19" w:rsidRDefault="00000000">
            <w:pPr>
              <w:widowControl/>
              <w:jc w:val="left"/>
              <w:rPr>
                <w:rFonts w:ascii="宋体" w:hAnsi="宋体" w:cs="宋体" w:hint="eastAsia"/>
                <w:szCs w:val="21"/>
              </w:rPr>
            </w:pPr>
            <w:r>
              <w:rPr>
                <w:rFonts w:ascii="宋体" w:hAnsi="宋体" w:cs="宋体" w:hint="eastAsia"/>
                <w:szCs w:val="21"/>
              </w:rPr>
              <w:t>无</w:t>
            </w:r>
          </w:p>
        </w:tc>
      </w:tr>
      <w:tr w:rsidR="009A2C19" w14:paraId="614ED17F" w14:textId="77777777">
        <w:trPr>
          <w:trHeight w:val="545"/>
          <w:jc w:val="center"/>
        </w:trPr>
        <w:tc>
          <w:tcPr>
            <w:tcW w:w="1680" w:type="dxa"/>
            <w:vMerge/>
            <w:shd w:val="clear" w:color="auto" w:fill="DBE5F1"/>
            <w:vAlign w:val="center"/>
          </w:tcPr>
          <w:p w14:paraId="7A292E88" w14:textId="77777777" w:rsidR="009A2C19" w:rsidRDefault="009A2C19">
            <w:pPr>
              <w:widowControl/>
              <w:suppressLineNumbers/>
              <w:suppressAutoHyphens/>
              <w:topLinePunct/>
              <w:adjustRightInd w:val="0"/>
              <w:snapToGrid w:val="0"/>
              <w:jc w:val="center"/>
              <w:textAlignment w:val="center"/>
              <w:rPr>
                <w:rFonts w:ascii="宋体" w:hAnsi="宋体" w:cs="宋体" w:hint="eastAsia"/>
                <w:szCs w:val="21"/>
              </w:rPr>
            </w:pPr>
          </w:p>
        </w:tc>
        <w:tc>
          <w:tcPr>
            <w:tcW w:w="2396" w:type="dxa"/>
            <w:shd w:val="clear" w:color="auto" w:fill="DBE5F1"/>
            <w:vAlign w:val="center"/>
          </w:tcPr>
          <w:p w14:paraId="18EB1417"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其他费用</w:t>
            </w:r>
          </w:p>
        </w:tc>
        <w:tc>
          <w:tcPr>
            <w:tcW w:w="5603" w:type="dxa"/>
            <w:vAlign w:val="center"/>
          </w:tcPr>
          <w:p w14:paraId="0D6E736D" w14:textId="77777777" w:rsidR="009A2C19" w:rsidRDefault="00000000">
            <w:pPr>
              <w:widowControl/>
              <w:adjustRightInd w:val="0"/>
              <w:snapToGrid w:val="0"/>
              <w:jc w:val="left"/>
              <w:rPr>
                <w:rFonts w:ascii="宋体" w:hAnsi="宋体" w:cs="宋体" w:hint="eastAsia"/>
                <w:szCs w:val="21"/>
              </w:rPr>
            </w:pPr>
            <w:r>
              <w:rPr>
                <w:rFonts w:ascii="宋体" w:hAnsi="宋体" w:cs="宋体" w:hint="eastAsia"/>
                <w:szCs w:val="21"/>
              </w:rPr>
              <w:t>水、电、燃气等费用据实结算</w:t>
            </w:r>
          </w:p>
        </w:tc>
      </w:tr>
      <w:tr w:rsidR="009A2C19" w14:paraId="1933CF39" w14:textId="77777777">
        <w:trPr>
          <w:trHeight w:val="545"/>
          <w:jc w:val="center"/>
        </w:trPr>
        <w:tc>
          <w:tcPr>
            <w:tcW w:w="1680" w:type="dxa"/>
            <w:vMerge/>
            <w:shd w:val="clear" w:color="auto" w:fill="DBE5F1"/>
            <w:vAlign w:val="center"/>
          </w:tcPr>
          <w:p w14:paraId="27C7D81E" w14:textId="77777777" w:rsidR="009A2C19" w:rsidRDefault="009A2C19">
            <w:pPr>
              <w:widowControl/>
              <w:suppressLineNumbers/>
              <w:suppressAutoHyphens/>
              <w:topLinePunct/>
              <w:adjustRightInd w:val="0"/>
              <w:snapToGrid w:val="0"/>
              <w:jc w:val="center"/>
              <w:textAlignment w:val="center"/>
              <w:rPr>
                <w:rFonts w:ascii="宋体" w:hAnsi="宋体" w:cs="宋体" w:hint="eastAsia"/>
                <w:szCs w:val="21"/>
              </w:rPr>
            </w:pPr>
          </w:p>
        </w:tc>
        <w:tc>
          <w:tcPr>
            <w:tcW w:w="2396" w:type="dxa"/>
            <w:shd w:val="clear" w:color="auto" w:fill="DBE5F1"/>
            <w:vAlign w:val="center"/>
          </w:tcPr>
          <w:p w14:paraId="38BACEB7"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租金支付方式</w:t>
            </w:r>
          </w:p>
        </w:tc>
        <w:tc>
          <w:tcPr>
            <w:tcW w:w="5603" w:type="dxa"/>
            <w:vAlign w:val="center"/>
          </w:tcPr>
          <w:p w14:paraId="719917D2" w14:textId="77777777" w:rsidR="009A2C19" w:rsidRDefault="00000000">
            <w:pPr>
              <w:widowControl/>
              <w:adjustRightInd w:val="0"/>
              <w:snapToGrid w:val="0"/>
              <w:jc w:val="left"/>
              <w:rPr>
                <w:rFonts w:ascii="宋体" w:hAnsi="宋体" w:cs="宋体" w:hint="eastAsia"/>
                <w:szCs w:val="21"/>
              </w:rPr>
            </w:pPr>
            <w:r>
              <w:rPr>
                <w:rFonts w:ascii="宋体" w:hAnsi="宋体" w:cs="宋体" w:hint="eastAsia"/>
                <w:szCs w:val="21"/>
              </w:rPr>
              <w:t>一月一付（首月</w:t>
            </w:r>
            <w:r>
              <w:rPr>
                <w:rFonts w:ascii="宋体" w:hAnsi="宋体" w:cs="宋体"/>
                <w:szCs w:val="21"/>
              </w:rPr>
              <w:t>租金按照起租</w:t>
            </w:r>
            <w:r>
              <w:rPr>
                <w:rFonts w:ascii="宋体" w:hAnsi="宋体" w:cs="宋体" w:hint="eastAsia"/>
                <w:szCs w:val="21"/>
              </w:rPr>
              <w:t>日</w:t>
            </w:r>
            <w:r>
              <w:rPr>
                <w:rFonts w:ascii="宋体" w:hAnsi="宋体" w:cs="宋体"/>
                <w:szCs w:val="21"/>
              </w:rPr>
              <w:t>至</w:t>
            </w:r>
            <w:r>
              <w:rPr>
                <w:rFonts w:ascii="宋体" w:hAnsi="宋体" w:cs="宋体" w:hint="eastAsia"/>
                <w:szCs w:val="21"/>
              </w:rPr>
              <w:t>当月</w:t>
            </w:r>
            <w:r>
              <w:rPr>
                <w:rFonts w:ascii="宋体" w:hAnsi="宋体" w:cs="宋体"/>
                <w:szCs w:val="21"/>
              </w:rPr>
              <w:t>月末</w:t>
            </w:r>
            <w:r>
              <w:rPr>
                <w:rFonts w:ascii="宋体" w:hAnsi="宋体" w:cs="宋体" w:hint="eastAsia"/>
                <w:szCs w:val="21"/>
              </w:rPr>
              <w:t>租金+1个月</w:t>
            </w:r>
            <w:r>
              <w:rPr>
                <w:rFonts w:ascii="宋体" w:hAnsi="宋体" w:cs="宋体"/>
                <w:szCs w:val="21"/>
              </w:rPr>
              <w:t>租金进行计算缴纳</w:t>
            </w:r>
            <w:r>
              <w:rPr>
                <w:rFonts w:ascii="宋体" w:hAnsi="宋体" w:cs="宋体" w:hint="eastAsia"/>
                <w:szCs w:val="21"/>
              </w:rPr>
              <w:t>；）</w:t>
            </w:r>
          </w:p>
        </w:tc>
      </w:tr>
      <w:tr w:rsidR="009A2C19" w14:paraId="194A16AF" w14:textId="77777777">
        <w:trPr>
          <w:trHeight w:val="545"/>
          <w:jc w:val="center"/>
        </w:trPr>
        <w:tc>
          <w:tcPr>
            <w:tcW w:w="1680" w:type="dxa"/>
            <w:vMerge/>
            <w:shd w:val="clear" w:color="auto" w:fill="DBE5F1"/>
            <w:vAlign w:val="center"/>
          </w:tcPr>
          <w:p w14:paraId="73A181F7" w14:textId="77777777" w:rsidR="009A2C19" w:rsidRDefault="009A2C19">
            <w:pPr>
              <w:widowControl/>
              <w:suppressLineNumbers/>
              <w:suppressAutoHyphens/>
              <w:topLinePunct/>
              <w:adjustRightInd w:val="0"/>
              <w:snapToGrid w:val="0"/>
              <w:jc w:val="center"/>
              <w:textAlignment w:val="center"/>
              <w:rPr>
                <w:rFonts w:ascii="宋体" w:hAnsi="宋体" w:cs="宋体" w:hint="eastAsia"/>
                <w:szCs w:val="21"/>
              </w:rPr>
            </w:pPr>
          </w:p>
        </w:tc>
        <w:tc>
          <w:tcPr>
            <w:tcW w:w="2396" w:type="dxa"/>
            <w:shd w:val="clear" w:color="auto" w:fill="DBE5F1"/>
            <w:vAlign w:val="center"/>
          </w:tcPr>
          <w:p w14:paraId="1603CCC8"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出租期限</w:t>
            </w:r>
          </w:p>
        </w:tc>
        <w:tc>
          <w:tcPr>
            <w:tcW w:w="5603" w:type="dxa"/>
            <w:vAlign w:val="center"/>
          </w:tcPr>
          <w:p w14:paraId="2AD3C570" w14:textId="77777777" w:rsidR="009A2C19" w:rsidRDefault="00000000">
            <w:pPr>
              <w:widowControl/>
              <w:adjustRightInd w:val="0"/>
              <w:snapToGrid w:val="0"/>
              <w:jc w:val="left"/>
              <w:rPr>
                <w:rFonts w:ascii="宋体" w:hAnsi="宋体" w:cs="宋体" w:hint="eastAsia"/>
                <w:szCs w:val="21"/>
              </w:rPr>
            </w:pPr>
            <w:r>
              <w:rPr>
                <w:rFonts w:ascii="宋体" w:hAnsi="宋体" w:cs="宋体" w:hint="eastAsia"/>
                <w:szCs w:val="21"/>
              </w:rPr>
              <w:t>5</w:t>
            </w:r>
            <w:r>
              <w:rPr>
                <w:rFonts w:ascii="宋体" w:hAnsi="宋体" w:cs="宋体"/>
                <w:szCs w:val="21"/>
              </w:rPr>
              <w:t>年</w:t>
            </w:r>
          </w:p>
        </w:tc>
      </w:tr>
      <w:tr w:rsidR="009A2C19" w14:paraId="52DA0116" w14:textId="77777777">
        <w:trPr>
          <w:trHeight w:val="545"/>
          <w:jc w:val="center"/>
        </w:trPr>
        <w:tc>
          <w:tcPr>
            <w:tcW w:w="1680" w:type="dxa"/>
            <w:vMerge/>
            <w:shd w:val="clear" w:color="auto" w:fill="DBE5F1"/>
            <w:vAlign w:val="center"/>
          </w:tcPr>
          <w:p w14:paraId="4A54E581" w14:textId="77777777" w:rsidR="009A2C19" w:rsidRDefault="009A2C19">
            <w:pPr>
              <w:widowControl/>
              <w:suppressLineNumbers/>
              <w:suppressAutoHyphens/>
              <w:topLinePunct/>
              <w:adjustRightInd w:val="0"/>
              <w:snapToGrid w:val="0"/>
              <w:jc w:val="center"/>
              <w:textAlignment w:val="center"/>
              <w:rPr>
                <w:rFonts w:ascii="宋体" w:hAnsi="宋体" w:cs="宋体" w:hint="eastAsia"/>
                <w:szCs w:val="21"/>
              </w:rPr>
            </w:pPr>
          </w:p>
        </w:tc>
        <w:tc>
          <w:tcPr>
            <w:tcW w:w="2396" w:type="dxa"/>
            <w:shd w:val="clear" w:color="auto" w:fill="DBE5F1"/>
            <w:vAlign w:val="center"/>
          </w:tcPr>
          <w:p w14:paraId="35F56CF7"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免租期</w:t>
            </w:r>
          </w:p>
        </w:tc>
        <w:tc>
          <w:tcPr>
            <w:tcW w:w="5603" w:type="dxa"/>
            <w:vAlign w:val="center"/>
          </w:tcPr>
          <w:p w14:paraId="2362172D" w14:textId="77777777" w:rsidR="009A2C19" w:rsidRPr="00092071" w:rsidRDefault="00000000" w:rsidP="00092071">
            <w:pPr>
              <w:widowControl/>
              <w:suppressLineNumbers/>
              <w:suppressAutoHyphens/>
              <w:topLinePunct/>
              <w:adjustRightInd w:val="0"/>
              <w:snapToGrid w:val="0"/>
              <w:textAlignment w:val="center"/>
            </w:pPr>
            <w:r>
              <w:rPr>
                <w:rFonts w:hint="eastAsia"/>
              </w:rPr>
              <w:t>6</w:t>
            </w:r>
            <w:r>
              <w:rPr>
                <w:rFonts w:hint="eastAsia"/>
              </w:rPr>
              <w:t>个月，其中</w:t>
            </w:r>
          </w:p>
          <w:p w14:paraId="051FCBDA" w14:textId="77777777" w:rsidR="009A2C19" w:rsidRPr="00092071" w:rsidRDefault="00000000" w:rsidP="00092071">
            <w:pPr>
              <w:widowControl/>
              <w:suppressLineNumbers/>
              <w:suppressAutoHyphens/>
              <w:topLinePunct/>
              <w:adjustRightInd w:val="0"/>
              <w:snapToGrid w:val="0"/>
              <w:textAlignment w:val="center"/>
            </w:pPr>
            <w:r>
              <w:rPr>
                <w:rFonts w:hint="eastAsia"/>
              </w:rPr>
              <w:t>1.</w:t>
            </w:r>
            <w:r>
              <w:rPr>
                <w:rFonts w:hint="eastAsia"/>
              </w:rPr>
              <w:t>免租期按照租赁合同租期的</w:t>
            </w:r>
            <w:r>
              <w:rPr>
                <w:rFonts w:hint="eastAsia"/>
              </w:rPr>
              <w:t>10%</w:t>
            </w:r>
            <w:r>
              <w:rPr>
                <w:rFonts w:hint="eastAsia"/>
              </w:rPr>
              <w:t>计算，最长不超过</w:t>
            </w:r>
            <w:r>
              <w:rPr>
                <w:rFonts w:hint="eastAsia"/>
              </w:rPr>
              <w:t>180</w:t>
            </w:r>
            <w:r>
              <w:rPr>
                <w:rFonts w:hint="eastAsia"/>
              </w:rPr>
              <w:t>天。具体计算方式为</w:t>
            </w:r>
            <w:r>
              <w:rPr>
                <w:rFonts w:hint="eastAsia"/>
              </w:rPr>
              <w:t>:</w:t>
            </w:r>
            <w:r>
              <w:rPr>
                <w:rFonts w:hint="eastAsia"/>
              </w:rPr>
              <w:t>免租期天数</w:t>
            </w:r>
            <w:r>
              <w:rPr>
                <w:rFonts w:hint="eastAsia"/>
              </w:rPr>
              <w:t>=</w:t>
            </w:r>
            <w:r>
              <w:rPr>
                <w:rFonts w:hint="eastAsia"/>
              </w:rPr>
              <w:t>租赁合同租期天数</w:t>
            </w:r>
            <w:r>
              <w:rPr>
                <w:rFonts w:hint="eastAsia"/>
              </w:rPr>
              <w:t>*10%</w:t>
            </w:r>
            <w:r>
              <w:rPr>
                <w:rFonts w:hint="eastAsia"/>
              </w:rPr>
              <w:t>，不足</w:t>
            </w:r>
            <w:r>
              <w:rPr>
                <w:rFonts w:hint="eastAsia"/>
              </w:rPr>
              <w:t>1</w:t>
            </w:r>
            <w:r>
              <w:rPr>
                <w:rFonts w:hint="eastAsia"/>
              </w:rPr>
              <w:t>天的部分不计算。</w:t>
            </w:r>
          </w:p>
          <w:p w14:paraId="2FDC2E02" w14:textId="77777777" w:rsidR="009A2C19" w:rsidRPr="00092071" w:rsidRDefault="00000000" w:rsidP="00092071">
            <w:pPr>
              <w:widowControl/>
              <w:suppressLineNumbers/>
              <w:suppressAutoHyphens/>
              <w:topLinePunct/>
              <w:adjustRightInd w:val="0"/>
              <w:snapToGrid w:val="0"/>
              <w:textAlignment w:val="center"/>
            </w:pPr>
            <w:r>
              <w:rPr>
                <w:rFonts w:hint="eastAsia"/>
              </w:rPr>
              <w:t>2.</w:t>
            </w:r>
            <w:r>
              <w:rPr>
                <w:rFonts w:hint="eastAsia"/>
              </w:rPr>
              <w:t>免租期≤</w:t>
            </w:r>
            <w:r>
              <w:rPr>
                <w:rFonts w:hint="eastAsia"/>
              </w:rPr>
              <w:t>3</w:t>
            </w:r>
            <w:r>
              <w:rPr>
                <w:rFonts w:hint="eastAsia"/>
              </w:rPr>
              <w:t>个月的，免租期自起租日起执行，执行完毕为止。</w:t>
            </w:r>
          </w:p>
          <w:p w14:paraId="2CDDC4F7" w14:textId="77777777" w:rsidR="009A2C19" w:rsidRDefault="00000000" w:rsidP="00092071">
            <w:pPr>
              <w:widowControl/>
              <w:suppressLineNumbers/>
              <w:suppressAutoHyphens/>
              <w:topLinePunct/>
              <w:adjustRightInd w:val="0"/>
              <w:snapToGrid w:val="0"/>
              <w:textAlignment w:val="center"/>
              <w:rPr>
                <w:rFonts w:ascii="宋体" w:hAnsi="宋体" w:cs="宋体" w:hint="eastAsia"/>
                <w:szCs w:val="21"/>
              </w:rPr>
            </w:pPr>
            <w:r>
              <w:rPr>
                <w:rFonts w:hint="eastAsia"/>
              </w:rPr>
              <w:t>3.</w:t>
            </w:r>
            <w:r>
              <w:rPr>
                <w:rFonts w:hint="eastAsia"/>
              </w:rPr>
              <w:t>免租期＞</w:t>
            </w:r>
            <w:r>
              <w:rPr>
                <w:rFonts w:hint="eastAsia"/>
              </w:rPr>
              <w:t>3</w:t>
            </w:r>
            <w:r>
              <w:rPr>
                <w:rFonts w:hint="eastAsia"/>
              </w:rPr>
              <w:t>个月的，免租期自起租日起执行</w:t>
            </w:r>
            <w:r>
              <w:rPr>
                <w:rFonts w:hint="eastAsia"/>
              </w:rPr>
              <w:t>3</w:t>
            </w:r>
            <w:r>
              <w:rPr>
                <w:rFonts w:hint="eastAsia"/>
              </w:rPr>
              <w:t>个月，剩余免租期自次年起，每年</w:t>
            </w:r>
            <w:r>
              <w:rPr>
                <w:rFonts w:hint="eastAsia"/>
              </w:rPr>
              <w:t>12</w:t>
            </w:r>
            <w:r>
              <w:rPr>
                <w:rFonts w:hint="eastAsia"/>
              </w:rPr>
              <w:t>月份执行</w:t>
            </w:r>
            <w:r>
              <w:rPr>
                <w:rFonts w:hint="eastAsia"/>
              </w:rPr>
              <w:t>1</w:t>
            </w:r>
            <w:r>
              <w:rPr>
                <w:rFonts w:hint="eastAsia"/>
              </w:rPr>
              <w:t>个月，不足</w:t>
            </w:r>
            <w:r>
              <w:rPr>
                <w:rFonts w:hint="eastAsia"/>
              </w:rPr>
              <w:t>1</w:t>
            </w:r>
            <w:r>
              <w:rPr>
                <w:rFonts w:hint="eastAsia"/>
              </w:rPr>
              <w:t>个月的按实际天数执行，执行完毕为止。</w:t>
            </w:r>
          </w:p>
        </w:tc>
      </w:tr>
      <w:tr w:rsidR="009A2C19" w14:paraId="7A754FB6" w14:textId="77777777">
        <w:trPr>
          <w:trHeight w:val="545"/>
          <w:jc w:val="center"/>
        </w:trPr>
        <w:tc>
          <w:tcPr>
            <w:tcW w:w="1680" w:type="dxa"/>
            <w:vMerge/>
            <w:shd w:val="clear" w:color="auto" w:fill="DBE5F1"/>
            <w:vAlign w:val="center"/>
          </w:tcPr>
          <w:p w14:paraId="10687C2A" w14:textId="77777777" w:rsidR="009A2C19" w:rsidRDefault="009A2C19">
            <w:pPr>
              <w:widowControl/>
              <w:suppressLineNumbers/>
              <w:suppressAutoHyphens/>
              <w:topLinePunct/>
              <w:adjustRightInd w:val="0"/>
              <w:snapToGrid w:val="0"/>
              <w:jc w:val="center"/>
              <w:textAlignment w:val="center"/>
              <w:rPr>
                <w:rFonts w:ascii="宋体" w:hAnsi="宋体" w:cs="宋体" w:hint="eastAsia"/>
                <w:szCs w:val="21"/>
              </w:rPr>
            </w:pPr>
          </w:p>
        </w:tc>
        <w:tc>
          <w:tcPr>
            <w:tcW w:w="2396" w:type="dxa"/>
            <w:shd w:val="clear" w:color="auto" w:fill="DBE5F1"/>
            <w:vAlign w:val="center"/>
          </w:tcPr>
          <w:p w14:paraId="13702290"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经营业态限定</w:t>
            </w:r>
          </w:p>
        </w:tc>
        <w:tc>
          <w:tcPr>
            <w:tcW w:w="5603" w:type="dxa"/>
            <w:vAlign w:val="center"/>
          </w:tcPr>
          <w:p w14:paraId="4FEAB6D8" w14:textId="4495CE67" w:rsidR="009A2C19" w:rsidRDefault="00000000">
            <w:pPr>
              <w:widowControl/>
              <w:adjustRightInd w:val="0"/>
              <w:snapToGrid w:val="0"/>
              <w:jc w:val="left"/>
              <w:rPr>
                <w:rFonts w:ascii="宋体" w:hAnsi="宋体" w:cs="宋体" w:hint="eastAsia"/>
                <w:szCs w:val="21"/>
              </w:rPr>
            </w:pPr>
            <w:r>
              <w:rPr>
                <w:rFonts w:ascii="宋体" w:hAnsi="宋体" w:cs="宋体" w:hint="eastAsia"/>
                <w:szCs w:val="21"/>
              </w:rPr>
              <w:t>餐饮</w:t>
            </w:r>
          </w:p>
        </w:tc>
      </w:tr>
      <w:tr w:rsidR="009A2C19" w14:paraId="3E7C6501" w14:textId="77777777">
        <w:trPr>
          <w:trHeight w:val="545"/>
          <w:jc w:val="center"/>
        </w:trPr>
        <w:tc>
          <w:tcPr>
            <w:tcW w:w="1680" w:type="dxa"/>
            <w:vMerge/>
            <w:shd w:val="clear" w:color="auto" w:fill="DBE5F1"/>
          </w:tcPr>
          <w:p w14:paraId="017FF1C2" w14:textId="77777777" w:rsidR="009A2C19" w:rsidRDefault="009A2C19">
            <w:pPr>
              <w:widowControl/>
              <w:suppressLineNumbers/>
              <w:suppressAutoHyphens/>
              <w:topLinePunct/>
              <w:adjustRightInd w:val="0"/>
              <w:snapToGrid w:val="0"/>
              <w:jc w:val="center"/>
              <w:textAlignment w:val="center"/>
              <w:rPr>
                <w:rFonts w:ascii="宋体" w:hAnsi="宋体" w:hint="eastAsia"/>
                <w:szCs w:val="21"/>
              </w:rPr>
            </w:pPr>
          </w:p>
        </w:tc>
        <w:tc>
          <w:tcPr>
            <w:tcW w:w="2396" w:type="dxa"/>
            <w:shd w:val="clear" w:color="auto" w:fill="DBE5F1"/>
            <w:vAlign w:val="center"/>
          </w:tcPr>
          <w:p w14:paraId="246A3DAD"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出租资产用途</w:t>
            </w:r>
          </w:p>
        </w:tc>
        <w:tc>
          <w:tcPr>
            <w:tcW w:w="5603" w:type="dxa"/>
            <w:vAlign w:val="center"/>
          </w:tcPr>
          <w:p w14:paraId="1ACCD10B" w14:textId="77777777" w:rsidR="009A2C19" w:rsidRDefault="00000000">
            <w:pPr>
              <w:widowControl/>
              <w:adjustRightInd w:val="0"/>
              <w:snapToGrid w:val="0"/>
              <w:jc w:val="left"/>
              <w:rPr>
                <w:rFonts w:ascii="宋体" w:hAnsi="宋体" w:cs="宋体" w:hint="eastAsia"/>
                <w:szCs w:val="21"/>
              </w:rPr>
            </w:pPr>
            <w:r>
              <w:rPr>
                <w:rFonts w:ascii="宋体" w:hAnsi="宋体" w:cs="宋体" w:hint="eastAsia"/>
                <w:szCs w:val="21"/>
              </w:rPr>
              <w:t>商业</w:t>
            </w:r>
          </w:p>
        </w:tc>
      </w:tr>
      <w:tr w:rsidR="009A2C19" w14:paraId="5DA82467" w14:textId="77777777">
        <w:trPr>
          <w:trHeight w:val="545"/>
          <w:jc w:val="center"/>
        </w:trPr>
        <w:tc>
          <w:tcPr>
            <w:tcW w:w="1680" w:type="dxa"/>
            <w:vMerge/>
            <w:shd w:val="clear" w:color="auto" w:fill="DBE5F1"/>
          </w:tcPr>
          <w:p w14:paraId="453BBCEE" w14:textId="77777777" w:rsidR="009A2C19" w:rsidRDefault="009A2C19">
            <w:pPr>
              <w:widowControl/>
              <w:suppressLineNumbers/>
              <w:suppressAutoHyphens/>
              <w:topLinePunct/>
              <w:adjustRightInd w:val="0"/>
              <w:snapToGrid w:val="0"/>
              <w:jc w:val="center"/>
              <w:textAlignment w:val="center"/>
              <w:rPr>
                <w:rFonts w:ascii="宋体" w:hAnsi="宋体" w:hint="eastAsia"/>
                <w:szCs w:val="21"/>
              </w:rPr>
            </w:pPr>
          </w:p>
        </w:tc>
        <w:tc>
          <w:tcPr>
            <w:tcW w:w="2396" w:type="dxa"/>
            <w:shd w:val="clear" w:color="auto" w:fill="DBE5F1"/>
            <w:vAlign w:val="center"/>
          </w:tcPr>
          <w:p w14:paraId="1FCBC54A"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出租资产现状</w:t>
            </w:r>
          </w:p>
        </w:tc>
        <w:tc>
          <w:tcPr>
            <w:tcW w:w="5603" w:type="dxa"/>
            <w:vAlign w:val="center"/>
          </w:tcPr>
          <w:p w14:paraId="675C5EA7" w14:textId="77777777" w:rsidR="009A2C19" w:rsidRDefault="00000000">
            <w:pPr>
              <w:widowControl/>
              <w:adjustRightInd w:val="0"/>
              <w:snapToGrid w:val="0"/>
              <w:jc w:val="left"/>
              <w:rPr>
                <w:rFonts w:ascii="宋体" w:hAnsi="宋体" w:cs="宋体" w:hint="eastAsia"/>
                <w:szCs w:val="21"/>
              </w:rPr>
            </w:pPr>
            <w:r>
              <w:rPr>
                <w:rFonts w:ascii="宋体" w:hAnsi="宋体" w:cs="宋体" w:hint="eastAsia"/>
                <w:szCs w:val="21"/>
              </w:rPr>
              <w:t>空置</w:t>
            </w:r>
          </w:p>
        </w:tc>
      </w:tr>
      <w:tr w:rsidR="009A2C19" w14:paraId="470F990F" w14:textId="77777777">
        <w:trPr>
          <w:trHeight w:val="545"/>
          <w:jc w:val="center"/>
        </w:trPr>
        <w:tc>
          <w:tcPr>
            <w:tcW w:w="1680" w:type="dxa"/>
            <w:vMerge/>
            <w:shd w:val="clear" w:color="auto" w:fill="DBE5F1"/>
          </w:tcPr>
          <w:p w14:paraId="1689674D" w14:textId="77777777" w:rsidR="009A2C19" w:rsidRDefault="009A2C19">
            <w:pPr>
              <w:widowControl/>
              <w:suppressLineNumbers/>
              <w:suppressAutoHyphens/>
              <w:topLinePunct/>
              <w:adjustRightInd w:val="0"/>
              <w:snapToGrid w:val="0"/>
              <w:jc w:val="center"/>
              <w:textAlignment w:val="center"/>
              <w:rPr>
                <w:rFonts w:ascii="宋体" w:hAnsi="宋体" w:hint="eastAsia"/>
                <w:szCs w:val="21"/>
              </w:rPr>
            </w:pPr>
          </w:p>
        </w:tc>
        <w:tc>
          <w:tcPr>
            <w:tcW w:w="2396" w:type="dxa"/>
            <w:shd w:val="clear" w:color="auto" w:fill="DBE5F1"/>
            <w:vAlign w:val="center"/>
          </w:tcPr>
          <w:p w14:paraId="304CAD52"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出租物业装修情况</w:t>
            </w:r>
          </w:p>
        </w:tc>
        <w:tc>
          <w:tcPr>
            <w:tcW w:w="5603" w:type="dxa"/>
            <w:vAlign w:val="center"/>
          </w:tcPr>
          <w:p w14:paraId="08A1ED0C" w14:textId="77777777" w:rsidR="009A2C19" w:rsidRDefault="00000000">
            <w:pPr>
              <w:widowControl/>
              <w:adjustRightInd w:val="0"/>
              <w:snapToGrid w:val="0"/>
              <w:jc w:val="left"/>
              <w:rPr>
                <w:rFonts w:ascii="宋体" w:hAnsi="宋体" w:cs="宋体" w:hint="eastAsia"/>
                <w:szCs w:val="21"/>
              </w:rPr>
            </w:pPr>
            <w:r>
              <w:rPr>
                <w:rFonts w:ascii="宋体" w:hAnsi="宋体" w:cs="宋体" w:hint="eastAsia"/>
                <w:szCs w:val="21"/>
              </w:rPr>
              <w:t>毛坯</w:t>
            </w:r>
          </w:p>
        </w:tc>
      </w:tr>
      <w:tr w:rsidR="009A2C19" w14:paraId="1430B585" w14:textId="77777777">
        <w:trPr>
          <w:trHeight w:val="545"/>
          <w:jc w:val="center"/>
        </w:trPr>
        <w:tc>
          <w:tcPr>
            <w:tcW w:w="1680" w:type="dxa"/>
            <w:vMerge/>
            <w:shd w:val="clear" w:color="auto" w:fill="DBE5F1"/>
          </w:tcPr>
          <w:p w14:paraId="3C6FBB07" w14:textId="77777777" w:rsidR="009A2C19" w:rsidRDefault="009A2C19">
            <w:pPr>
              <w:widowControl/>
              <w:suppressLineNumbers/>
              <w:suppressAutoHyphens/>
              <w:topLinePunct/>
              <w:adjustRightInd w:val="0"/>
              <w:snapToGrid w:val="0"/>
              <w:jc w:val="center"/>
              <w:textAlignment w:val="center"/>
              <w:rPr>
                <w:rFonts w:ascii="宋体" w:hAnsi="宋体" w:hint="eastAsia"/>
                <w:szCs w:val="21"/>
              </w:rPr>
            </w:pPr>
          </w:p>
        </w:tc>
        <w:tc>
          <w:tcPr>
            <w:tcW w:w="2396" w:type="dxa"/>
            <w:shd w:val="clear" w:color="auto" w:fill="DBE5F1"/>
            <w:vAlign w:val="center"/>
          </w:tcPr>
          <w:p w14:paraId="2566C892"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是否允许承租人对物业进行二次装修</w:t>
            </w:r>
          </w:p>
        </w:tc>
        <w:tc>
          <w:tcPr>
            <w:tcW w:w="5603" w:type="dxa"/>
            <w:vAlign w:val="center"/>
          </w:tcPr>
          <w:p w14:paraId="73295863" w14:textId="77777777" w:rsidR="009A2C19" w:rsidRDefault="00000000">
            <w:pPr>
              <w:widowControl/>
              <w:suppressLineNumbers/>
              <w:suppressAutoHyphens/>
              <w:topLinePunct/>
              <w:adjustRightInd w:val="0"/>
              <w:snapToGrid w:val="0"/>
              <w:jc w:val="left"/>
              <w:textAlignment w:val="center"/>
              <w:rPr>
                <w:rFonts w:ascii="宋体" w:hAnsi="宋体" w:cs="宋体" w:hint="eastAsia"/>
                <w:szCs w:val="21"/>
              </w:rPr>
            </w:pPr>
            <w:r>
              <w:rPr>
                <w:rFonts w:ascii="宋体" w:hAnsi="宋体" w:cs="宋体" w:hint="eastAsia"/>
                <w:szCs w:val="21"/>
              </w:rPr>
              <w:t>是</w:t>
            </w:r>
          </w:p>
        </w:tc>
      </w:tr>
      <w:tr w:rsidR="009A2C19" w14:paraId="23E3C4D0" w14:textId="77777777">
        <w:trPr>
          <w:trHeight w:val="545"/>
          <w:jc w:val="center"/>
        </w:trPr>
        <w:tc>
          <w:tcPr>
            <w:tcW w:w="1680" w:type="dxa"/>
            <w:vMerge/>
            <w:shd w:val="clear" w:color="auto" w:fill="DBE5F1"/>
          </w:tcPr>
          <w:p w14:paraId="2BB063FE" w14:textId="77777777" w:rsidR="009A2C19" w:rsidRDefault="009A2C19">
            <w:pPr>
              <w:widowControl/>
              <w:suppressLineNumbers/>
              <w:suppressAutoHyphens/>
              <w:topLinePunct/>
              <w:adjustRightInd w:val="0"/>
              <w:snapToGrid w:val="0"/>
              <w:jc w:val="center"/>
              <w:textAlignment w:val="center"/>
              <w:rPr>
                <w:rFonts w:ascii="宋体" w:hAnsi="宋体" w:hint="eastAsia"/>
                <w:szCs w:val="21"/>
              </w:rPr>
            </w:pPr>
          </w:p>
        </w:tc>
        <w:tc>
          <w:tcPr>
            <w:tcW w:w="2396" w:type="dxa"/>
            <w:shd w:val="clear" w:color="auto" w:fill="DBE5F1"/>
            <w:vAlign w:val="center"/>
          </w:tcPr>
          <w:p w14:paraId="28F8D55A"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是否涉及优先承租权</w:t>
            </w:r>
          </w:p>
        </w:tc>
        <w:tc>
          <w:tcPr>
            <w:tcW w:w="5603" w:type="dxa"/>
            <w:vAlign w:val="center"/>
          </w:tcPr>
          <w:p w14:paraId="6D1D9B82" w14:textId="77777777" w:rsidR="009A2C19" w:rsidRDefault="00000000">
            <w:pPr>
              <w:widowControl/>
              <w:suppressLineNumbers/>
              <w:suppressAutoHyphens/>
              <w:topLinePunct/>
              <w:adjustRightInd w:val="0"/>
              <w:snapToGrid w:val="0"/>
              <w:jc w:val="left"/>
              <w:textAlignment w:val="center"/>
              <w:rPr>
                <w:rFonts w:ascii="宋体" w:hAnsi="宋体" w:cs="宋体" w:hint="eastAsia"/>
                <w:szCs w:val="21"/>
              </w:rPr>
            </w:pPr>
            <w:r>
              <w:rPr>
                <w:rFonts w:ascii="宋体" w:hAnsi="宋体" w:cs="宋体" w:hint="eastAsia"/>
                <w:szCs w:val="21"/>
              </w:rPr>
              <w:t>否</w:t>
            </w:r>
          </w:p>
        </w:tc>
      </w:tr>
      <w:tr w:rsidR="009A2C19" w14:paraId="77657B91" w14:textId="77777777">
        <w:trPr>
          <w:trHeight w:val="545"/>
          <w:jc w:val="center"/>
        </w:trPr>
        <w:tc>
          <w:tcPr>
            <w:tcW w:w="1680" w:type="dxa"/>
            <w:vMerge/>
            <w:shd w:val="clear" w:color="auto" w:fill="DBE5F1"/>
          </w:tcPr>
          <w:p w14:paraId="74021954" w14:textId="77777777" w:rsidR="009A2C19" w:rsidRDefault="009A2C19">
            <w:pPr>
              <w:widowControl/>
              <w:suppressLineNumbers/>
              <w:suppressAutoHyphens/>
              <w:topLinePunct/>
              <w:adjustRightInd w:val="0"/>
              <w:snapToGrid w:val="0"/>
              <w:jc w:val="center"/>
              <w:textAlignment w:val="center"/>
              <w:rPr>
                <w:rFonts w:ascii="宋体" w:hAnsi="宋体" w:hint="eastAsia"/>
                <w:szCs w:val="21"/>
              </w:rPr>
            </w:pPr>
          </w:p>
        </w:tc>
        <w:tc>
          <w:tcPr>
            <w:tcW w:w="2396" w:type="dxa"/>
            <w:shd w:val="clear" w:color="auto" w:fill="DBE5F1"/>
            <w:vAlign w:val="center"/>
          </w:tcPr>
          <w:p w14:paraId="0F92AD72"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租赁</w:t>
            </w:r>
            <w:r>
              <w:rPr>
                <w:rFonts w:ascii="宋体" w:hAnsi="宋体" w:cs="宋体"/>
                <w:szCs w:val="21"/>
              </w:rPr>
              <w:t>保证金</w:t>
            </w:r>
          </w:p>
        </w:tc>
        <w:tc>
          <w:tcPr>
            <w:tcW w:w="5603" w:type="dxa"/>
            <w:vAlign w:val="center"/>
          </w:tcPr>
          <w:p w14:paraId="0914A0B2" w14:textId="7F2CA45C" w:rsidR="009A2C19" w:rsidRDefault="00000000" w:rsidP="00092071">
            <w:pPr>
              <w:widowControl/>
              <w:suppressLineNumbers/>
              <w:suppressAutoHyphens/>
              <w:topLinePunct/>
              <w:adjustRightInd w:val="0"/>
              <w:snapToGrid w:val="0"/>
              <w:textAlignment w:val="center"/>
              <w:rPr>
                <w:rFonts w:ascii="宋体" w:hAnsi="宋体" w:cs="宋体" w:hint="eastAsia"/>
                <w:szCs w:val="21"/>
              </w:rPr>
            </w:pPr>
            <w:r>
              <w:rPr>
                <w:rFonts w:hint="eastAsia"/>
              </w:rPr>
              <w:t>合同首年</w:t>
            </w:r>
            <w:r>
              <w:rPr>
                <w:rFonts w:hint="eastAsia"/>
              </w:rPr>
              <w:t>2</w:t>
            </w:r>
            <w:r>
              <w:rPr>
                <w:rFonts w:hint="eastAsia"/>
              </w:rPr>
              <w:t>个月的租金及</w:t>
            </w:r>
            <w:r>
              <w:rPr>
                <w:rFonts w:hint="eastAsia"/>
              </w:rPr>
              <w:t>2</w:t>
            </w:r>
            <w:r>
              <w:rPr>
                <w:rFonts w:hint="eastAsia"/>
              </w:rPr>
              <w:t>个月的物业管理费之和。在完成房屋合同签订后，竞标保证金自动转为租赁保证金。</w:t>
            </w:r>
          </w:p>
        </w:tc>
      </w:tr>
      <w:tr w:rsidR="009A2C19" w14:paraId="41338078" w14:textId="77777777">
        <w:trPr>
          <w:trHeight w:val="545"/>
          <w:jc w:val="center"/>
        </w:trPr>
        <w:tc>
          <w:tcPr>
            <w:tcW w:w="1680" w:type="dxa"/>
            <w:vMerge/>
            <w:shd w:val="clear" w:color="auto" w:fill="DBE5F1"/>
          </w:tcPr>
          <w:p w14:paraId="0B425EA4" w14:textId="77777777" w:rsidR="009A2C19" w:rsidRDefault="009A2C19">
            <w:pPr>
              <w:widowControl/>
              <w:suppressLineNumbers/>
              <w:suppressAutoHyphens/>
              <w:topLinePunct/>
              <w:adjustRightInd w:val="0"/>
              <w:snapToGrid w:val="0"/>
              <w:jc w:val="center"/>
              <w:textAlignment w:val="center"/>
              <w:rPr>
                <w:rFonts w:ascii="宋体" w:hAnsi="宋体" w:hint="eastAsia"/>
                <w:szCs w:val="21"/>
              </w:rPr>
            </w:pPr>
          </w:p>
        </w:tc>
        <w:tc>
          <w:tcPr>
            <w:tcW w:w="2396" w:type="dxa"/>
            <w:shd w:val="clear" w:color="auto" w:fill="DBE5F1"/>
            <w:vAlign w:val="center"/>
          </w:tcPr>
          <w:p w14:paraId="0C3581E3"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履约条件</w:t>
            </w:r>
          </w:p>
        </w:tc>
        <w:tc>
          <w:tcPr>
            <w:tcW w:w="5603" w:type="dxa"/>
            <w:vAlign w:val="center"/>
          </w:tcPr>
          <w:p w14:paraId="7BC49FCD" w14:textId="77777777" w:rsidR="009A2C19" w:rsidRDefault="00000000" w:rsidP="00092071">
            <w:pPr>
              <w:widowControl/>
              <w:suppressLineNumbers/>
              <w:suppressAutoHyphens/>
              <w:topLinePunct/>
              <w:adjustRightInd w:val="0"/>
              <w:snapToGrid w:val="0"/>
              <w:textAlignment w:val="center"/>
              <w:rPr>
                <w:rFonts w:ascii="宋体" w:hAnsi="宋体" w:cs="宋体" w:hint="eastAsia"/>
                <w:szCs w:val="21"/>
              </w:rPr>
            </w:pPr>
            <w:r>
              <w:rPr>
                <w:rFonts w:ascii="宋体" w:hAnsi="宋体" w:cs="宋体" w:hint="eastAsia"/>
                <w:szCs w:val="21"/>
              </w:rPr>
              <w:t>详见</w:t>
            </w:r>
            <w:r>
              <w:rPr>
                <w:rFonts w:ascii="宋体" w:hAnsi="宋体" w:cs="宋体"/>
                <w:szCs w:val="21"/>
              </w:rPr>
              <w:t>第二章</w:t>
            </w:r>
            <w:r>
              <w:rPr>
                <w:rFonts w:ascii="宋体" w:hAnsi="宋体" w:cs="宋体" w:hint="eastAsia"/>
                <w:szCs w:val="21"/>
              </w:rPr>
              <w:t>招租人需求</w:t>
            </w:r>
          </w:p>
        </w:tc>
      </w:tr>
      <w:tr w:rsidR="009A2C19" w14:paraId="0F669957" w14:textId="77777777">
        <w:trPr>
          <w:trHeight w:val="545"/>
          <w:jc w:val="center"/>
        </w:trPr>
        <w:tc>
          <w:tcPr>
            <w:tcW w:w="1680" w:type="dxa"/>
            <w:vMerge/>
            <w:shd w:val="clear" w:color="auto" w:fill="DBE5F1"/>
          </w:tcPr>
          <w:p w14:paraId="6FD46551" w14:textId="77777777" w:rsidR="009A2C19" w:rsidRDefault="009A2C19">
            <w:pPr>
              <w:widowControl/>
              <w:suppressLineNumbers/>
              <w:suppressAutoHyphens/>
              <w:topLinePunct/>
              <w:adjustRightInd w:val="0"/>
              <w:snapToGrid w:val="0"/>
              <w:jc w:val="center"/>
              <w:textAlignment w:val="center"/>
              <w:rPr>
                <w:rFonts w:ascii="宋体" w:hAnsi="宋体" w:hint="eastAsia"/>
                <w:szCs w:val="21"/>
              </w:rPr>
            </w:pPr>
          </w:p>
        </w:tc>
        <w:tc>
          <w:tcPr>
            <w:tcW w:w="2396" w:type="dxa"/>
            <w:shd w:val="clear" w:color="auto" w:fill="DBE5F1"/>
            <w:vAlign w:val="center"/>
          </w:tcPr>
          <w:p w14:paraId="423FB994"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特别提示</w:t>
            </w:r>
          </w:p>
        </w:tc>
        <w:tc>
          <w:tcPr>
            <w:tcW w:w="5603" w:type="dxa"/>
            <w:vAlign w:val="center"/>
          </w:tcPr>
          <w:p w14:paraId="21BF4500" w14:textId="77777777" w:rsidR="009A2C19" w:rsidRDefault="00000000" w:rsidP="00092071">
            <w:pPr>
              <w:widowControl/>
              <w:suppressLineNumbers/>
              <w:suppressAutoHyphens/>
              <w:topLinePunct/>
              <w:adjustRightInd w:val="0"/>
              <w:snapToGrid w:val="0"/>
              <w:textAlignment w:val="center"/>
            </w:pPr>
            <w:r>
              <w:rPr>
                <w:rFonts w:hint="eastAsia"/>
              </w:rPr>
              <w:t>1.</w:t>
            </w:r>
            <w:r>
              <w:rPr>
                <w:rFonts w:hint="eastAsia"/>
              </w:rPr>
              <w:t>合同签约面积以出租方提供的证明材料为准；</w:t>
            </w:r>
          </w:p>
          <w:p w14:paraId="41C6C97F" w14:textId="77777777" w:rsidR="009A2C19" w:rsidRDefault="00000000" w:rsidP="00092071">
            <w:pPr>
              <w:widowControl/>
              <w:suppressLineNumbers/>
              <w:suppressAutoHyphens/>
              <w:topLinePunct/>
              <w:adjustRightInd w:val="0"/>
              <w:snapToGrid w:val="0"/>
              <w:textAlignment w:val="center"/>
            </w:pPr>
            <w:r>
              <w:rPr>
                <w:rFonts w:hint="eastAsia"/>
              </w:rPr>
              <w:t>2.</w:t>
            </w:r>
            <w:r>
              <w:rPr>
                <w:rFonts w:hint="eastAsia"/>
              </w:rPr>
              <w:t>若竞得后，承租人需将装修方案、店招效果等报招租人审批确定后方能入场装修施工；</w:t>
            </w:r>
          </w:p>
          <w:p w14:paraId="022CE555" w14:textId="77777777" w:rsidR="009A2C19" w:rsidRDefault="00000000" w:rsidP="00092071">
            <w:pPr>
              <w:widowControl/>
              <w:suppressLineNumbers/>
              <w:suppressAutoHyphens/>
              <w:topLinePunct/>
              <w:adjustRightInd w:val="0"/>
              <w:snapToGrid w:val="0"/>
              <w:textAlignment w:val="center"/>
              <w:rPr>
                <w:rFonts w:ascii="宋体" w:hAnsi="宋体" w:cs="宋体" w:hint="eastAsia"/>
                <w:sz w:val="24"/>
                <w:szCs w:val="24"/>
              </w:rPr>
            </w:pPr>
            <w:r>
              <w:rPr>
                <w:rFonts w:hint="eastAsia"/>
              </w:rPr>
              <w:t>3.</w:t>
            </w:r>
            <w:r>
              <w:rPr>
                <w:rFonts w:hint="eastAsia"/>
              </w:rPr>
              <w:t>起租日为海关围网拆改完成之日，竞标人需评估相关影响。</w:t>
            </w:r>
          </w:p>
        </w:tc>
      </w:tr>
      <w:tr w:rsidR="009A2C19" w14:paraId="6E162670" w14:textId="77777777">
        <w:trPr>
          <w:trHeight w:val="545"/>
          <w:jc w:val="center"/>
        </w:trPr>
        <w:tc>
          <w:tcPr>
            <w:tcW w:w="1680" w:type="dxa"/>
            <w:vMerge w:val="restart"/>
            <w:shd w:val="clear" w:color="auto" w:fill="DBE5F1"/>
            <w:vAlign w:val="center"/>
          </w:tcPr>
          <w:p w14:paraId="6E155F91" w14:textId="77777777" w:rsidR="009A2C19" w:rsidRDefault="00000000">
            <w:pPr>
              <w:widowControl/>
              <w:suppressLineNumbers/>
              <w:suppressAutoHyphens/>
              <w:topLinePunct/>
              <w:adjustRightInd w:val="0"/>
              <w:snapToGrid w:val="0"/>
              <w:jc w:val="center"/>
              <w:textAlignment w:val="center"/>
              <w:rPr>
                <w:rFonts w:ascii="宋体" w:hAnsi="宋体" w:hint="eastAsia"/>
                <w:szCs w:val="21"/>
              </w:rPr>
            </w:pPr>
            <w:r>
              <w:rPr>
                <w:rFonts w:ascii="宋体" w:hAnsi="宋体" w:hint="eastAsia"/>
                <w:szCs w:val="21"/>
              </w:rPr>
              <w:t>竞标人资格</w:t>
            </w:r>
          </w:p>
          <w:p w14:paraId="45004106" w14:textId="77777777" w:rsidR="009A2C19" w:rsidRDefault="00000000">
            <w:pPr>
              <w:suppressLineNumbers/>
              <w:suppressAutoHyphens/>
              <w:topLinePunct/>
              <w:adjustRightInd w:val="0"/>
              <w:snapToGrid w:val="0"/>
              <w:jc w:val="center"/>
              <w:textAlignment w:val="center"/>
              <w:rPr>
                <w:rFonts w:ascii="宋体" w:hAnsi="宋体" w:hint="eastAsia"/>
                <w:szCs w:val="21"/>
              </w:rPr>
            </w:pPr>
            <w:r>
              <w:rPr>
                <w:rFonts w:ascii="宋体" w:hAnsi="宋体" w:hint="eastAsia"/>
                <w:szCs w:val="21"/>
              </w:rPr>
              <w:t>要求</w:t>
            </w:r>
          </w:p>
        </w:tc>
        <w:tc>
          <w:tcPr>
            <w:tcW w:w="2396" w:type="dxa"/>
            <w:shd w:val="clear" w:color="auto" w:fill="DBE5F1"/>
            <w:vAlign w:val="center"/>
          </w:tcPr>
          <w:p w14:paraId="35CB6D0E"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竞标人应具备的</w:t>
            </w:r>
          </w:p>
          <w:p w14:paraId="58237ED0"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资格条件</w:t>
            </w:r>
          </w:p>
        </w:tc>
        <w:tc>
          <w:tcPr>
            <w:tcW w:w="5603" w:type="dxa"/>
            <w:vAlign w:val="center"/>
          </w:tcPr>
          <w:p w14:paraId="64C4CB66" w14:textId="77777777" w:rsidR="009A2C19" w:rsidRDefault="00000000" w:rsidP="00092071">
            <w:pPr>
              <w:widowControl/>
              <w:suppressLineNumbers/>
              <w:suppressAutoHyphens/>
              <w:topLinePunct/>
              <w:adjustRightInd w:val="0"/>
              <w:snapToGrid w:val="0"/>
              <w:textAlignment w:val="center"/>
            </w:pPr>
            <w:r>
              <w:rPr>
                <w:rFonts w:hint="eastAsia"/>
              </w:rPr>
              <w:t>1.</w:t>
            </w:r>
            <w:r>
              <w:rPr>
                <w:rFonts w:hint="eastAsia"/>
              </w:rPr>
              <w:t>在中华人民共和国</w:t>
            </w:r>
            <w:r>
              <w:rPr>
                <w:rFonts w:hint="eastAsia"/>
              </w:rPr>
              <w:t>(</w:t>
            </w:r>
            <w:r>
              <w:rPr>
                <w:rFonts w:hint="eastAsia"/>
              </w:rPr>
              <w:t>不含港澳台地区</w:t>
            </w:r>
            <w:r>
              <w:rPr>
                <w:rFonts w:hint="eastAsia"/>
              </w:rPr>
              <w:t>)</w:t>
            </w:r>
            <w:r>
              <w:rPr>
                <w:rFonts w:hint="eastAsia"/>
              </w:rPr>
              <w:t>境内依法注册的且具有独立法人资格的企业或具有完全民事责任的自然人或其他组织，且未被纳入失信被执行人名单。</w:t>
            </w:r>
          </w:p>
          <w:p w14:paraId="6CBC0016" w14:textId="77777777" w:rsidR="009A2C19" w:rsidRDefault="00000000" w:rsidP="00092071">
            <w:pPr>
              <w:widowControl/>
              <w:suppressLineNumbers/>
              <w:suppressAutoHyphens/>
              <w:topLinePunct/>
              <w:adjustRightInd w:val="0"/>
              <w:snapToGrid w:val="0"/>
              <w:textAlignment w:val="center"/>
            </w:pPr>
            <w:r>
              <w:rPr>
                <w:rFonts w:hint="eastAsia"/>
              </w:rPr>
              <w:t>2.</w:t>
            </w:r>
            <w:r>
              <w:rPr>
                <w:rFonts w:hint="eastAsia"/>
              </w:rPr>
              <w:t>需提供从事与规划招租业态相关的项目经营期限不少于</w:t>
            </w:r>
            <w:r>
              <w:rPr>
                <w:rFonts w:hint="eastAsia"/>
              </w:rPr>
              <w:t>1</w:t>
            </w:r>
            <w:r>
              <w:rPr>
                <w:rFonts w:hint="eastAsia"/>
              </w:rPr>
              <w:t>年的证明资料</w:t>
            </w:r>
            <w:r>
              <w:rPr>
                <w:rFonts w:hint="eastAsia"/>
              </w:rPr>
              <w:t>(</w:t>
            </w:r>
            <w:r>
              <w:rPr>
                <w:rFonts w:hint="eastAsia"/>
              </w:rPr>
              <w:t>以提供截止至招租公告发布之日起近</w:t>
            </w:r>
            <w:r>
              <w:rPr>
                <w:rFonts w:hint="eastAsia"/>
              </w:rPr>
              <w:t>5</w:t>
            </w:r>
            <w:r>
              <w:rPr>
                <w:rFonts w:hint="eastAsia"/>
              </w:rPr>
              <w:t>年内签订或仍在有效期内的合同或合同关键页为准，自有物业的以房屋产权证明为准</w:t>
            </w:r>
            <w:r>
              <w:rPr>
                <w:rFonts w:hint="eastAsia"/>
              </w:rPr>
              <w:t>)</w:t>
            </w:r>
            <w:r>
              <w:rPr>
                <w:rFonts w:hint="eastAsia"/>
              </w:rPr>
              <w:t>。</w:t>
            </w:r>
          </w:p>
          <w:p w14:paraId="035C4BC0" w14:textId="77777777" w:rsidR="009A2C19" w:rsidRDefault="00000000" w:rsidP="00092071">
            <w:pPr>
              <w:widowControl/>
              <w:suppressLineNumbers/>
              <w:suppressAutoHyphens/>
              <w:topLinePunct/>
              <w:adjustRightInd w:val="0"/>
              <w:snapToGrid w:val="0"/>
              <w:textAlignment w:val="center"/>
            </w:pPr>
            <w:r>
              <w:rPr>
                <w:rFonts w:hint="eastAsia"/>
              </w:rPr>
              <w:t>3.</w:t>
            </w:r>
            <w:r>
              <w:rPr>
                <w:rFonts w:hint="eastAsia"/>
              </w:rPr>
              <w:t>本项目不得转租、分租</w:t>
            </w:r>
            <w:r>
              <w:rPr>
                <w:rFonts w:hint="eastAsia"/>
              </w:rPr>
              <w:t>:</w:t>
            </w:r>
            <w:r>
              <w:rPr>
                <w:rFonts w:hint="eastAsia"/>
              </w:rPr>
              <w:t>不得违反当地相关部门严禁的其他事项。</w:t>
            </w:r>
          </w:p>
          <w:p w14:paraId="06D2ACB1" w14:textId="77777777" w:rsidR="009A2C19" w:rsidRDefault="00000000" w:rsidP="00092071">
            <w:pPr>
              <w:widowControl/>
              <w:suppressLineNumbers/>
              <w:suppressAutoHyphens/>
              <w:topLinePunct/>
              <w:adjustRightInd w:val="0"/>
              <w:snapToGrid w:val="0"/>
              <w:textAlignment w:val="center"/>
            </w:pPr>
            <w:r>
              <w:rPr>
                <w:rFonts w:hint="eastAsia"/>
              </w:rPr>
              <w:t>4.</w:t>
            </w:r>
            <w:r>
              <w:rPr>
                <w:rFonts w:hint="eastAsia"/>
              </w:rPr>
              <w:t>本项目为现状出租，意向承租人在竞价前应全面了解本项目物业现状</w:t>
            </w:r>
            <w:r>
              <w:rPr>
                <w:rFonts w:hint="eastAsia"/>
              </w:rPr>
              <w:t>(</w:t>
            </w:r>
            <w:r>
              <w:rPr>
                <w:rFonts w:hint="eastAsia"/>
              </w:rPr>
              <w:t>包括但不限于物业产权信息、目前租赁情况、面积及装修情况</w:t>
            </w:r>
            <w:r>
              <w:rPr>
                <w:rFonts w:hint="eastAsia"/>
              </w:rPr>
              <w:t>)</w:t>
            </w:r>
            <w:r>
              <w:rPr>
                <w:rFonts w:hint="eastAsia"/>
              </w:rPr>
              <w:t>，一旦参加竞价，即表明己了解和认可所竞租物业品质、权属情况及其他瑕疵。如竞得，应按招租人移交时的现状接收物业。意向承租人承租商铺的装修方案及店铺招牌设计方案需征得招租人同意后执行。</w:t>
            </w:r>
          </w:p>
          <w:p w14:paraId="5B37AEA8" w14:textId="77777777" w:rsidR="009A2C19" w:rsidRDefault="00000000" w:rsidP="00092071">
            <w:pPr>
              <w:widowControl/>
              <w:suppressLineNumbers/>
              <w:suppressAutoHyphens/>
              <w:topLinePunct/>
              <w:adjustRightInd w:val="0"/>
              <w:snapToGrid w:val="0"/>
              <w:textAlignment w:val="center"/>
            </w:pPr>
            <w:r>
              <w:rPr>
                <w:rFonts w:hint="eastAsia"/>
              </w:rPr>
              <w:t>5.</w:t>
            </w:r>
            <w:r>
              <w:rPr>
                <w:rFonts w:hint="eastAsia"/>
              </w:rPr>
              <w:t>凡承租过深港科创公司商铺的个人或法人单位，有下列情形之一的，不得参加本项目招租申请</w:t>
            </w:r>
            <w:r>
              <w:rPr>
                <w:rFonts w:hint="eastAsia"/>
              </w:rPr>
              <w:t>:</w:t>
            </w:r>
          </w:p>
          <w:p w14:paraId="02345141" w14:textId="77777777" w:rsidR="009A2C19" w:rsidRDefault="00000000" w:rsidP="00092071">
            <w:pPr>
              <w:widowControl/>
              <w:suppressLineNumbers/>
              <w:suppressAutoHyphens/>
              <w:topLinePunct/>
              <w:adjustRightInd w:val="0"/>
              <w:snapToGrid w:val="0"/>
              <w:textAlignment w:val="center"/>
            </w:pPr>
            <w:r>
              <w:rPr>
                <w:rFonts w:hint="eastAsia"/>
              </w:rPr>
              <w:t>（</w:t>
            </w:r>
            <w:r>
              <w:rPr>
                <w:rFonts w:hint="eastAsia"/>
              </w:rPr>
              <w:t>1</w:t>
            </w:r>
            <w:r>
              <w:rPr>
                <w:rFonts w:hint="eastAsia"/>
              </w:rPr>
              <w:t>）承租期间存在转租行为的；</w:t>
            </w:r>
          </w:p>
          <w:p w14:paraId="2C1DE582" w14:textId="77777777" w:rsidR="009A2C19" w:rsidRDefault="00000000" w:rsidP="00092071">
            <w:pPr>
              <w:widowControl/>
              <w:suppressLineNumbers/>
              <w:suppressAutoHyphens/>
              <w:topLinePunct/>
              <w:adjustRightInd w:val="0"/>
              <w:snapToGrid w:val="0"/>
              <w:textAlignment w:val="center"/>
            </w:pPr>
            <w:r>
              <w:rPr>
                <w:rFonts w:hint="eastAsia"/>
              </w:rPr>
              <w:t>（</w:t>
            </w:r>
            <w:r>
              <w:rPr>
                <w:rFonts w:hint="eastAsia"/>
              </w:rPr>
              <w:t>2</w:t>
            </w:r>
            <w:r>
              <w:rPr>
                <w:rFonts w:hint="eastAsia"/>
              </w:rPr>
              <w:t>）截至本项目招租公告发布之日，仍累计欠租两个月租金以上的；</w:t>
            </w:r>
          </w:p>
          <w:p w14:paraId="11FA7D3B" w14:textId="77777777" w:rsidR="009A2C19" w:rsidRDefault="00000000" w:rsidP="00092071">
            <w:pPr>
              <w:widowControl/>
              <w:suppressLineNumbers/>
              <w:suppressAutoHyphens/>
              <w:topLinePunct/>
              <w:adjustRightInd w:val="0"/>
              <w:snapToGrid w:val="0"/>
              <w:textAlignment w:val="center"/>
            </w:pPr>
            <w:r>
              <w:rPr>
                <w:rFonts w:hint="eastAsia"/>
              </w:rPr>
              <w:t>（</w:t>
            </w:r>
            <w:r>
              <w:rPr>
                <w:rFonts w:hint="eastAsia"/>
              </w:rPr>
              <w:t>3</w:t>
            </w:r>
            <w:r>
              <w:rPr>
                <w:rFonts w:hint="eastAsia"/>
              </w:rPr>
              <w:t>）承租期间履约评价得分为不合格的；</w:t>
            </w:r>
          </w:p>
          <w:p w14:paraId="51A2F21C" w14:textId="77777777" w:rsidR="009A2C19" w:rsidRDefault="00000000" w:rsidP="00092071">
            <w:pPr>
              <w:widowControl/>
              <w:suppressLineNumbers/>
              <w:suppressAutoHyphens/>
              <w:topLinePunct/>
              <w:adjustRightInd w:val="0"/>
              <w:snapToGrid w:val="0"/>
              <w:textAlignment w:val="center"/>
            </w:pPr>
            <w:r>
              <w:rPr>
                <w:rFonts w:hint="eastAsia"/>
              </w:rPr>
              <w:t>（</w:t>
            </w:r>
            <w:r>
              <w:rPr>
                <w:rFonts w:hint="eastAsia"/>
              </w:rPr>
              <w:t>4</w:t>
            </w:r>
            <w:r>
              <w:rPr>
                <w:rFonts w:hint="eastAsia"/>
              </w:rPr>
              <w:t>）与本公司存在诉讼或者纠纷的</w:t>
            </w:r>
            <w:r>
              <w:rPr>
                <w:rFonts w:hint="eastAsia"/>
              </w:rPr>
              <w:t>(</w:t>
            </w:r>
            <w:r>
              <w:rPr>
                <w:rFonts w:hint="eastAsia"/>
              </w:rPr>
              <w:t>包括承租人及其关联公司</w:t>
            </w:r>
            <w:r>
              <w:rPr>
                <w:rFonts w:hint="eastAsia"/>
              </w:rPr>
              <w:t>)</w:t>
            </w:r>
            <w:r>
              <w:rPr>
                <w:rFonts w:hint="eastAsia"/>
              </w:rPr>
              <w:t>。</w:t>
            </w:r>
          </w:p>
          <w:p w14:paraId="732F066B" w14:textId="77777777" w:rsidR="009A2C19" w:rsidRDefault="00000000" w:rsidP="00092071">
            <w:pPr>
              <w:widowControl/>
              <w:suppressLineNumbers/>
              <w:suppressAutoHyphens/>
              <w:topLinePunct/>
              <w:adjustRightInd w:val="0"/>
              <w:snapToGrid w:val="0"/>
              <w:textAlignment w:val="center"/>
            </w:pPr>
            <w:r>
              <w:rPr>
                <w:rFonts w:hint="eastAsia"/>
              </w:rPr>
              <w:t>6.</w:t>
            </w:r>
            <w:r>
              <w:rPr>
                <w:rFonts w:hint="eastAsia"/>
              </w:rPr>
              <w:t>项目不受理任何形式联合体的申请。</w:t>
            </w:r>
          </w:p>
        </w:tc>
      </w:tr>
      <w:tr w:rsidR="009A2C19" w14:paraId="25902110" w14:textId="77777777">
        <w:trPr>
          <w:trHeight w:val="476"/>
          <w:jc w:val="center"/>
        </w:trPr>
        <w:tc>
          <w:tcPr>
            <w:tcW w:w="1680" w:type="dxa"/>
            <w:vMerge/>
            <w:shd w:val="clear" w:color="auto" w:fill="DBE5F1"/>
          </w:tcPr>
          <w:p w14:paraId="62CD825C" w14:textId="77777777" w:rsidR="009A2C19" w:rsidRDefault="009A2C19">
            <w:pPr>
              <w:widowControl/>
              <w:suppressLineNumbers/>
              <w:suppressAutoHyphens/>
              <w:topLinePunct/>
              <w:adjustRightInd w:val="0"/>
              <w:snapToGrid w:val="0"/>
              <w:jc w:val="center"/>
              <w:textAlignment w:val="center"/>
              <w:rPr>
                <w:rFonts w:ascii="宋体" w:hAnsi="宋体" w:hint="eastAsia"/>
                <w:szCs w:val="21"/>
              </w:rPr>
            </w:pPr>
          </w:p>
        </w:tc>
        <w:tc>
          <w:tcPr>
            <w:tcW w:w="2396" w:type="dxa"/>
            <w:shd w:val="clear" w:color="auto" w:fill="DBE5F1"/>
            <w:vAlign w:val="center"/>
          </w:tcPr>
          <w:p w14:paraId="010EDE04"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需要提供的证明材料</w:t>
            </w:r>
          </w:p>
        </w:tc>
        <w:tc>
          <w:tcPr>
            <w:tcW w:w="5603" w:type="dxa"/>
            <w:vAlign w:val="center"/>
          </w:tcPr>
          <w:p w14:paraId="3267E3B8" w14:textId="77777777" w:rsidR="009A2C19" w:rsidRDefault="00000000">
            <w:pPr>
              <w:wordWrap w:val="0"/>
            </w:pPr>
            <w:r>
              <w:rPr>
                <w:rFonts w:hint="eastAsia"/>
              </w:rPr>
              <w:t>一、企业意向承租申请人需提交以下资料</w:t>
            </w:r>
            <w:r>
              <w:rPr>
                <w:rFonts w:hint="eastAsia"/>
              </w:rPr>
              <w:t>:</w:t>
            </w:r>
          </w:p>
          <w:p w14:paraId="5697E063" w14:textId="77777777" w:rsidR="009A2C19" w:rsidRDefault="00000000">
            <w:pPr>
              <w:wordWrap w:val="0"/>
            </w:pPr>
            <w:r>
              <w:rPr>
                <w:rFonts w:hint="eastAsia"/>
              </w:rPr>
              <w:t>1.</w:t>
            </w:r>
            <w:r>
              <w:rPr>
                <w:rFonts w:hint="eastAsia"/>
              </w:rPr>
              <w:t>营业执照副本复印件。</w:t>
            </w:r>
          </w:p>
          <w:p w14:paraId="1B881371" w14:textId="77777777" w:rsidR="009A2C19" w:rsidRDefault="00000000">
            <w:pPr>
              <w:wordWrap w:val="0"/>
            </w:pPr>
            <w:r>
              <w:rPr>
                <w:rFonts w:hint="eastAsia"/>
              </w:rPr>
              <w:t>2.</w:t>
            </w:r>
            <w:r>
              <w:rPr>
                <w:rFonts w:hint="eastAsia"/>
              </w:rPr>
              <w:t>工商信息查询单</w:t>
            </w:r>
            <w:r>
              <w:rPr>
                <w:rFonts w:hint="eastAsia"/>
              </w:rPr>
              <w:t>(</w:t>
            </w:r>
            <w:r>
              <w:rPr>
                <w:rFonts w:hint="eastAsia"/>
              </w:rPr>
              <w:t>参考网址</w:t>
            </w:r>
            <w:r>
              <w:rPr>
                <w:rFonts w:hint="eastAsia"/>
              </w:rPr>
              <w:t>:http://www.gsxt.gov.cn/index.html)</w:t>
            </w:r>
            <w:r>
              <w:rPr>
                <w:rFonts w:hint="eastAsia"/>
              </w:rPr>
              <w:t>。</w:t>
            </w:r>
          </w:p>
          <w:p w14:paraId="4E5E8D33" w14:textId="77777777" w:rsidR="009A2C19" w:rsidRDefault="00000000">
            <w:pPr>
              <w:wordWrap w:val="0"/>
            </w:pPr>
            <w:r>
              <w:rPr>
                <w:rFonts w:hint="eastAsia"/>
              </w:rPr>
              <w:t>3.</w:t>
            </w:r>
            <w:r>
              <w:rPr>
                <w:rFonts w:hint="eastAsia"/>
              </w:rPr>
              <w:t>失信被执行人名单查询结果</w:t>
            </w:r>
            <w:r>
              <w:rPr>
                <w:rFonts w:hint="eastAsia"/>
              </w:rPr>
              <w:t>(</w:t>
            </w:r>
            <w:r>
              <w:rPr>
                <w:rFonts w:hint="eastAsia"/>
              </w:rPr>
              <w:t>查询网站</w:t>
            </w:r>
            <w:r>
              <w:rPr>
                <w:rFonts w:hint="eastAsia"/>
              </w:rPr>
              <w:t>:</w:t>
            </w:r>
            <w:r>
              <w:rPr>
                <w:rFonts w:hint="eastAsia"/>
              </w:rPr>
              <w:t>中国执行信息公开网，网址</w:t>
            </w:r>
            <w:hyperlink r:id="rId11" w:history="1">
              <w:r w:rsidR="009A2C19">
                <w:rPr>
                  <w:rStyle w:val="aff"/>
                  <w:rFonts w:hint="eastAsia"/>
                </w:rPr>
                <w:t>http://zxgk.court.gov.cn/</w:t>
              </w:r>
            </w:hyperlink>
            <w:r>
              <w:rPr>
                <w:rFonts w:hint="eastAsia"/>
              </w:rPr>
              <w:t>)</w:t>
            </w:r>
          </w:p>
          <w:p w14:paraId="1C5BAB61" w14:textId="77777777" w:rsidR="009A2C19" w:rsidRDefault="00000000">
            <w:pPr>
              <w:wordWrap w:val="0"/>
            </w:pPr>
            <w:r>
              <w:rPr>
                <w:rFonts w:hint="eastAsia"/>
              </w:rPr>
              <w:t>4.</w:t>
            </w:r>
            <w:r>
              <w:rPr>
                <w:rFonts w:hint="eastAsia"/>
              </w:rPr>
              <w:t>法定代表人证明书、法定代表人第二代居民身份证复印件。</w:t>
            </w:r>
          </w:p>
          <w:p w14:paraId="03CA7784" w14:textId="77777777" w:rsidR="009A2C19" w:rsidRDefault="00000000">
            <w:pPr>
              <w:wordWrap w:val="0"/>
            </w:pPr>
            <w:r>
              <w:rPr>
                <w:rFonts w:hint="eastAsia"/>
              </w:rPr>
              <w:t>5.</w:t>
            </w:r>
            <w:r>
              <w:rPr>
                <w:rFonts w:hint="eastAsia"/>
              </w:rPr>
              <w:t>授权委托书、被授权人第二代居民身份证复印件</w:t>
            </w:r>
            <w:r>
              <w:rPr>
                <w:rFonts w:hint="eastAsia"/>
              </w:rPr>
              <w:t>(</w:t>
            </w:r>
            <w:r>
              <w:rPr>
                <w:rFonts w:hint="eastAsia"/>
              </w:rPr>
              <w:t>如竞标人为法人，则不需要本项资料</w:t>
            </w:r>
            <w:r>
              <w:rPr>
                <w:rFonts w:hint="eastAsia"/>
              </w:rPr>
              <w:t>)</w:t>
            </w:r>
            <w:r>
              <w:rPr>
                <w:rFonts w:hint="eastAsia"/>
              </w:rPr>
              <w:t>。</w:t>
            </w:r>
          </w:p>
          <w:p w14:paraId="0957BD2D" w14:textId="77777777" w:rsidR="009A2C19" w:rsidRDefault="00000000">
            <w:pPr>
              <w:wordWrap w:val="0"/>
            </w:pPr>
            <w:r>
              <w:rPr>
                <w:rFonts w:hint="eastAsia"/>
              </w:rPr>
              <w:t>6.</w:t>
            </w:r>
            <w:r>
              <w:rPr>
                <w:rFonts w:hint="eastAsia"/>
              </w:rPr>
              <w:t>需提供从事与规划招和业态相关的项目经营期限不少于</w:t>
            </w:r>
            <w:r>
              <w:rPr>
                <w:rFonts w:hint="eastAsia"/>
              </w:rPr>
              <w:t>1</w:t>
            </w:r>
            <w:r>
              <w:rPr>
                <w:rFonts w:hint="eastAsia"/>
              </w:rPr>
              <w:lastRenderedPageBreak/>
              <w:t>年的证明资料</w:t>
            </w:r>
            <w:r>
              <w:rPr>
                <w:rFonts w:hint="eastAsia"/>
              </w:rPr>
              <w:t>(</w:t>
            </w:r>
            <w:r>
              <w:rPr>
                <w:rFonts w:hint="eastAsia"/>
              </w:rPr>
              <w:t>以提供截止至招租公告发布之日起近</w:t>
            </w:r>
            <w:r>
              <w:rPr>
                <w:rFonts w:hint="eastAsia"/>
              </w:rPr>
              <w:t>5</w:t>
            </w:r>
            <w:r>
              <w:rPr>
                <w:rFonts w:hint="eastAsia"/>
              </w:rPr>
              <w:t>年内签订或仍在有效期内的合同或合同关键页为准，自有物业的以房屋产权证明为准</w:t>
            </w:r>
            <w:r>
              <w:rPr>
                <w:rFonts w:hint="eastAsia"/>
              </w:rPr>
              <w:t>)</w:t>
            </w:r>
            <w:r>
              <w:rPr>
                <w:rFonts w:hint="eastAsia"/>
              </w:rPr>
              <w:t>。</w:t>
            </w:r>
          </w:p>
          <w:p w14:paraId="06011FFF" w14:textId="77777777" w:rsidR="009A2C19" w:rsidRDefault="00000000">
            <w:pPr>
              <w:wordWrap w:val="0"/>
            </w:pPr>
            <w:r>
              <w:rPr>
                <w:rFonts w:hint="eastAsia"/>
              </w:rPr>
              <w:t>7.</w:t>
            </w:r>
            <w:r>
              <w:rPr>
                <w:rFonts w:hint="eastAsia"/>
              </w:rPr>
              <w:t>意向承租商业物业用途说明</w:t>
            </w:r>
            <w:r>
              <w:rPr>
                <w:rFonts w:hint="eastAsia"/>
              </w:rPr>
              <w:t>(</w:t>
            </w:r>
            <w:r>
              <w:rPr>
                <w:rFonts w:hint="eastAsia"/>
              </w:rPr>
              <w:t>限营业执照或工商信息许可范围内，不得自改变承租用途</w:t>
            </w:r>
            <w:r>
              <w:rPr>
                <w:rFonts w:hint="eastAsia"/>
              </w:rPr>
              <w:t>)</w:t>
            </w:r>
            <w:r>
              <w:rPr>
                <w:rFonts w:hint="eastAsia"/>
              </w:rPr>
              <w:t>。</w:t>
            </w:r>
          </w:p>
          <w:p w14:paraId="74353966" w14:textId="77777777" w:rsidR="009A2C19" w:rsidRDefault="00000000">
            <w:pPr>
              <w:wordWrap w:val="0"/>
            </w:pPr>
            <w:r>
              <w:rPr>
                <w:rFonts w:hint="eastAsia"/>
              </w:rPr>
              <w:t>8.</w:t>
            </w:r>
            <w:r>
              <w:rPr>
                <w:rFonts w:hint="eastAsia"/>
              </w:rPr>
              <w:t>不具备独立法人资格的，或没有营业执照的其他组织，如上述第</w:t>
            </w:r>
            <w:r>
              <w:rPr>
                <w:rFonts w:hint="eastAsia"/>
              </w:rPr>
              <w:t>1</w:t>
            </w:r>
            <w:r>
              <w:rPr>
                <w:rFonts w:hint="eastAsia"/>
              </w:rPr>
              <w:t>、</w:t>
            </w:r>
            <w:r>
              <w:rPr>
                <w:rFonts w:hint="eastAsia"/>
              </w:rPr>
              <w:t>4</w:t>
            </w:r>
            <w:r>
              <w:rPr>
                <w:rFonts w:hint="eastAsia"/>
              </w:rPr>
              <w:t>项无法提供，需提供国家单位或机构颁发的符合法律规定的其他同类证明材料。</w:t>
            </w:r>
          </w:p>
          <w:p w14:paraId="38E7EE00" w14:textId="77777777" w:rsidR="009A2C19" w:rsidRDefault="00000000">
            <w:pPr>
              <w:wordWrap w:val="0"/>
            </w:pPr>
            <w:r>
              <w:rPr>
                <w:rFonts w:hint="eastAsia"/>
              </w:rPr>
              <w:t>9.</w:t>
            </w:r>
            <w:r>
              <w:rPr>
                <w:rFonts w:hint="eastAsia"/>
              </w:rPr>
              <w:t>以上资料均需加盖公章。</w:t>
            </w:r>
          </w:p>
          <w:p w14:paraId="34A237DD" w14:textId="77777777" w:rsidR="009A2C19" w:rsidRDefault="00000000">
            <w:pPr>
              <w:wordWrap w:val="0"/>
            </w:pPr>
            <w:r>
              <w:rPr>
                <w:rFonts w:hint="eastAsia"/>
              </w:rPr>
              <w:t>二、个体工商户或自然人需提交以下资料</w:t>
            </w:r>
            <w:r>
              <w:rPr>
                <w:rFonts w:hint="eastAsia"/>
              </w:rPr>
              <w:t>:</w:t>
            </w:r>
          </w:p>
          <w:p w14:paraId="4E45E629" w14:textId="77777777" w:rsidR="009A2C19" w:rsidRDefault="00000000">
            <w:pPr>
              <w:wordWrap w:val="0"/>
            </w:pPr>
            <w:r>
              <w:rPr>
                <w:rFonts w:hint="eastAsia"/>
              </w:rPr>
              <w:t>1.</w:t>
            </w:r>
            <w:r>
              <w:rPr>
                <w:rFonts w:hint="eastAsia"/>
              </w:rPr>
              <w:t>第二代居民身份证或居住证复印件，如授权他人，需提供经公证处公证的授权委托书原件，授权人、被授权人第二代居民身份证复印件。</w:t>
            </w:r>
          </w:p>
          <w:p w14:paraId="6A9B9AAB" w14:textId="77777777" w:rsidR="009A2C19" w:rsidRDefault="00000000">
            <w:pPr>
              <w:wordWrap w:val="0"/>
            </w:pPr>
            <w:r>
              <w:rPr>
                <w:rFonts w:hint="eastAsia"/>
              </w:rPr>
              <w:t>2.</w:t>
            </w:r>
            <w:r>
              <w:rPr>
                <w:rFonts w:hint="eastAsia"/>
              </w:rPr>
              <w:t>失信被执行人名单查询结果</w:t>
            </w:r>
            <w:r>
              <w:rPr>
                <w:rFonts w:hint="eastAsia"/>
              </w:rPr>
              <w:t>(</w:t>
            </w:r>
            <w:r>
              <w:rPr>
                <w:rFonts w:hint="eastAsia"/>
              </w:rPr>
              <w:t>查询网站</w:t>
            </w:r>
            <w:r>
              <w:rPr>
                <w:rFonts w:hint="eastAsia"/>
              </w:rPr>
              <w:t>:</w:t>
            </w:r>
            <w:r>
              <w:rPr>
                <w:rFonts w:hint="eastAsia"/>
              </w:rPr>
              <w:t>中国执行信息公开网，网址</w:t>
            </w:r>
            <w:hyperlink r:id="rId12" w:history="1">
              <w:r w:rsidR="009A2C19">
                <w:rPr>
                  <w:rStyle w:val="aff"/>
                  <w:rFonts w:hint="eastAsia"/>
                </w:rPr>
                <w:t>http://zxgk.court.gov.cn/</w:t>
              </w:r>
            </w:hyperlink>
            <w:r>
              <w:rPr>
                <w:rFonts w:hint="eastAsia"/>
              </w:rPr>
              <w:t>)</w:t>
            </w:r>
          </w:p>
          <w:p w14:paraId="6E8981E9" w14:textId="77777777" w:rsidR="009A2C19" w:rsidRDefault="00000000">
            <w:pPr>
              <w:wordWrap w:val="0"/>
            </w:pPr>
            <w:r>
              <w:rPr>
                <w:rFonts w:hint="eastAsia"/>
              </w:rPr>
              <w:t>3.</w:t>
            </w:r>
            <w:r>
              <w:rPr>
                <w:rFonts w:hint="eastAsia"/>
              </w:rPr>
              <w:t>需提供从事与规划招租业态相关的项目经营期限不少于</w:t>
            </w:r>
            <w:r>
              <w:rPr>
                <w:rFonts w:hint="eastAsia"/>
              </w:rPr>
              <w:t>1</w:t>
            </w:r>
            <w:r>
              <w:rPr>
                <w:rFonts w:hint="eastAsia"/>
              </w:rPr>
              <w:t>年的证明资料</w:t>
            </w:r>
            <w:r>
              <w:rPr>
                <w:rFonts w:hint="eastAsia"/>
              </w:rPr>
              <w:t>(</w:t>
            </w:r>
            <w:r>
              <w:rPr>
                <w:rFonts w:hint="eastAsia"/>
              </w:rPr>
              <w:t>以提供截止至招租公告发布之日起近</w:t>
            </w:r>
            <w:r>
              <w:rPr>
                <w:rFonts w:hint="eastAsia"/>
              </w:rPr>
              <w:t>5</w:t>
            </w:r>
            <w:r>
              <w:rPr>
                <w:rFonts w:hint="eastAsia"/>
              </w:rPr>
              <w:t>年内签订或仍在有效期内的合同或合同关键页为准，自有物业的以房屋产权证明为准</w:t>
            </w:r>
            <w:r>
              <w:rPr>
                <w:rFonts w:hint="eastAsia"/>
              </w:rPr>
              <w:t>)</w:t>
            </w:r>
            <w:r>
              <w:rPr>
                <w:rFonts w:hint="eastAsia"/>
              </w:rPr>
              <w:t>。</w:t>
            </w:r>
          </w:p>
          <w:p w14:paraId="2C49C826" w14:textId="77777777" w:rsidR="009A2C19" w:rsidRDefault="00000000">
            <w:pPr>
              <w:wordWrap w:val="0"/>
              <w:rPr>
                <w:rFonts w:ascii="宋体" w:hAnsi="宋体" w:cs="宋体" w:hint="eastAsia"/>
                <w:color w:val="000000"/>
                <w:szCs w:val="21"/>
              </w:rPr>
            </w:pPr>
            <w:r>
              <w:rPr>
                <w:rFonts w:hint="eastAsia"/>
              </w:rPr>
              <w:t>4.</w:t>
            </w:r>
            <w:r>
              <w:rPr>
                <w:rFonts w:hint="eastAsia"/>
              </w:rPr>
              <w:t>意向承租物业用途说明</w:t>
            </w:r>
            <w:r>
              <w:rPr>
                <w:rFonts w:hint="eastAsia"/>
              </w:rPr>
              <w:t>(</w:t>
            </w:r>
            <w:r>
              <w:rPr>
                <w:rFonts w:hint="eastAsia"/>
              </w:rPr>
              <w:t>限营业执照或工商信息许可范围内，不得自改变承租用途</w:t>
            </w:r>
            <w:r>
              <w:rPr>
                <w:rFonts w:hint="eastAsia"/>
              </w:rPr>
              <w:t>)</w:t>
            </w:r>
            <w:r>
              <w:rPr>
                <w:rFonts w:hint="eastAsia"/>
              </w:rPr>
              <w:t>。</w:t>
            </w:r>
          </w:p>
        </w:tc>
      </w:tr>
      <w:tr w:rsidR="009A2C19" w14:paraId="232537E5" w14:textId="77777777">
        <w:trPr>
          <w:trHeight w:val="476"/>
          <w:jc w:val="center"/>
        </w:trPr>
        <w:tc>
          <w:tcPr>
            <w:tcW w:w="1680" w:type="dxa"/>
            <w:vMerge/>
            <w:shd w:val="clear" w:color="auto" w:fill="DBE5F1"/>
          </w:tcPr>
          <w:p w14:paraId="255132B0" w14:textId="77777777" w:rsidR="009A2C19" w:rsidRDefault="009A2C19">
            <w:pPr>
              <w:widowControl/>
              <w:suppressLineNumbers/>
              <w:suppressAutoHyphens/>
              <w:topLinePunct/>
              <w:adjustRightInd w:val="0"/>
              <w:snapToGrid w:val="0"/>
              <w:jc w:val="center"/>
              <w:textAlignment w:val="center"/>
              <w:rPr>
                <w:rFonts w:ascii="宋体" w:hAnsi="宋体" w:hint="eastAsia"/>
                <w:szCs w:val="21"/>
              </w:rPr>
            </w:pPr>
          </w:p>
        </w:tc>
        <w:tc>
          <w:tcPr>
            <w:tcW w:w="2396" w:type="dxa"/>
            <w:shd w:val="clear" w:color="auto" w:fill="DBE5F1"/>
            <w:vAlign w:val="center"/>
          </w:tcPr>
          <w:p w14:paraId="3712558B"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是否允许联合体竞标</w:t>
            </w:r>
          </w:p>
        </w:tc>
        <w:tc>
          <w:tcPr>
            <w:tcW w:w="5603" w:type="dxa"/>
            <w:vAlign w:val="center"/>
          </w:tcPr>
          <w:p w14:paraId="55687389" w14:textId="77777777" w:rsidR="009A2C19" w:rsidRDefault="00000000">
            <w:pPr>
              <w:widowControl/>
              <w:suppressLineNumbers/>
              <w:suppressAutoHyphens/>
              <w:topLinePunct/>
              <w:adjustRightInd w:val="0"/>
              <w:snapToGrid w:val="0"/>
              <w:jc w:val="left"/>
              <w:textAlignment w:val="center"/>
              <w:rPr>
                <w:rFonts w:ascii="宋体" w:hAnsi="宋体" w:cs="宋体" w:hint="eastAsia"/>
                <w:szCs w:val="21"/>
              </w:rPr>
            </w:pPr>
            <w:r>
              <w:rPr>
                <w:rFonts w:ascii="宋体" w:hAnsi="宋体" w:cs="宋体" w:hint="eastAsia"/>
                <w:szCs w:val="21"/>
              </w:rPr>
              <w:t>否</w:t>
            </w:r>
          </w:p>
        </w:tc>
      </w:tr>
      <w:tr w:rsidR="009A2C19" w14:paraId="0EACD956" w14:textId="77777777">
        <w:trPr>
          <w:trHeight w:val="426"/>
          <w:jc w:val="center"/>
        </w:trPr>
        <w:tc>
          <w:tcPr>
            <w:tcW w:w="1680" w:type="dxa"/>
            <w:vMerge/>
            <w:shd w:val="clear" w:color="auto" w:fill="DBE5F1"/>
          </w:tcPr>
          <w:p w14:paraId="65DE1FF6" w14:textId="77777777" w:rsidR="009A2C19" w:rsidRDefault="009A2C19">
            <w:pPr>
              <w:widowControl/>
              <w:suppressLineNumbers/>
              <w:suppressAutoHyphens/>
              <w:topLinePunct/>
              <w:adjustRightInd w:val="0"/>
              <w:snapToGrid w:val="0"/>
              <w:jc w:val="center"/>
              <w:textAlignment w:val="center"/>
              <w:rPr>
                <w:rFonts w:ascii="宋体" w:hAnsi="宋体" w:hint="eastAsia"/>
                <w:szCs w:val="21"/>
              </w:rPr>
            </w:pPr>
          </w:p>
        </w:tc>
        <w:tc>
          <w:tcPr>
            <w:tcW w:w="2396" w:type="dxa"/>
            <w:shd w:val="clear" w:color="auto" w:fill="DBE5F1"/>
            <w:vAlign w:val="center"/>
          </w:tcPr>
          <w:p w14:paraId="157CFD0E"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是否允许转租、分租</w:t>
            </w:r>
          </w:p>
        </w:tc>
        <w:tc>
          <w:tcPr>
            <w:tcW w:w="5603" w:type="dxa"/>
            <w:vAlign w:val="center"/>
          </w:tcPr>
          <w:p w14:paraId="7704D002" w14:textId="77777777" w:rsidR="009A2C19" w:rsidRDefault="00000000">
            <w:pPr>
              <w:widowControl/>
              <w:suppressLineNumbers/>
              <w:suppressAutoHyphens/>
              <w:topLinePunct/>
              <w:adjustRightInd w:val="0"/>
              <w:snapToGrid w:val="0"/>
              <w:jc w:val="left"/>
              <w:textAlignment w:val="center"/>
              <w:rPr>
                <w:rFonts w:ascii="宋体" w:hAnsi="宋体" w:cs="宋体" w:hint="eastAsia"/>
                <w:szCs w:val="21"/>
              </w:rPr>
            </w:pPr>
            <w:r>
              <w:rPr>
                <w:rFonts w:hint="eastAsia"/>
                <w:szCs w:val="21"/>
              </w:rPr>
              <w:t>否</w:t>
            </w:r>
          </w:p>
        </w:tc>
      </w:tr>
      <w:tr w:rsidR="009A2C19" w14:paraId="523C5D7E" w14:textId="77777777">
        <w:trPr>
          <w:trHeight w:val="397"/>
          <w:jc w:val="center"/>
        </w:trPr>
        <w:tc>
          <w:tcPr>
            <w:tcW w:w="4076" w:type="dxa"/>
            <w:gridSpan w:val="2"/>
            <w:shd w:val="clear" w:color="auto" w:fill="DBE5F1"/>
            <w:vAlign w:val="center"/>
          </w:tcPr>
          <w:p w14:paraId="181A6E6B"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招租方式</w:t>
            </w:r>
          </w:p>
        </w:tc>
        <w:tc>
          <w:tcPr>
            <w:tcW w:w="5603" w:type="dxa"/>
            <w:vAlign w:val="center"/>
          </w:tcPr>
          <w:p w14:paraId="490ABEDC" w14:textId="0CF96E4B" w:rsidR="009A2C19" w:rsidRDefault="00092071" w:rsidP="00092071">
            <w:pPr>
              <w:widowControl/>
              <w:suppressLineNumbers/>
              <w:suppressAutoHyphens/>
              <w:topLinePunct/>
              <w:adjustRightInd w:val="0"/>
              <w:snapToGrid w:val="0"/>
              <w:textAlignment w:val="center"/>
              <w:rPr>
                <w:rFonts w:ascii="宋体" w:hAnsi="宋体" w:cs="宋体" w:hint="eastAsia"/>
                <w:szCs w:val="21"/>
              </w:rPr>
            </w:pPr>
            <w:r>
              <w:rPr>
                <w:rFonts w:ascii="宋体" w:hAnsi="宋体" w:cs="宋体" w:hint="eastAsia"/>
                <w:szCs w:val="21"/>
              </w:rPr>
              <w:t>公开竞价</w:t>
            </w:r>
          </w:p>
          <w:p w14:paraId="3C48DC68" w14:textId="520072DB" w:rsidR="009A2C19" w:rsidRDefault="00000000" w:rsidP="00092071">
            <w:pPr>
              <w:widowControl/>
              <w:suppressLineNumbers/>
              <w:suppressAutoHyphens/>
              <w:topLinePunct/>
              <w:adjustRightInd w:val="0"/>
              <w:snapToGrid w:val="0"/>
              <w:textAlignment w:val="center"/>
              <w:rPr>
                <w:rFonts w:ascii="宋体" w:hAnsi="宋体" w:cs="宋体" w:hint="eastAsia"/>
                <w:szCs w:val="21"/>
              </w:rPr>
            </w:pPr>
            <w:r>
              <w:rPr>
                <w:rFonts w:ascii="宋体" w:hAnsi="宋体" w:cs="宋体" w:hint="eastAsia"/>
                <w:szCs w:val="21"/>
              </w:rPr>
              <w:t>当最高价格相同时，在并列的竞标人中抽签确定（大号中选）。</w:t>
            </w:r>
          </w:p>
        </w:tc>
      </w:tr>
      <w:tr w:rsidR="009A2C19" w14:paraId="6620E7A5" w14:textId="77777777">
        <w:trPr>
          <w:trHeight w:val="416"/>
          <w:jc w:val="center"/>
        </w:trPr>
        <w:tc>
          <w:tcPr>
            <w:tcW w:w="1680" w:type="dxa"/>
            <w:vMerge w:val="restart"/>
            <w:shd w:val="clear" w:color="auto" w:fill="DBE5F1"/>
            <w:vAlign w:val="center"/>
          </w:tcPr>
          <w:p w14:paraId="70DB9133"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竞标人</w:t>
            </w:r>
          </w:p>
          <w:p w14:paraId="325E36FB"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报名</w:t>
            </w:r>
            <w:r>
              <w:rPr>
                <w:rFonts w:ascii="宋体" w:hAnsi="宋体" w:cs="宋体"/>
                <w:szCs w:val="21"/>
              </w:rPr>
              <w:t>须知</w:t>
            </w:r>
          </w:p>
        </w:tc>
        <w:tc>
          <w:tcPr>
            <w:tcW w:w="2396" w:type="dxa"/>
            <w:shd w:val="clear" w:color="auto" w:fill="DBE5F1"/>
            <w:vAlign w:val="center"/>
          </w:tcPr>
          <w:p w14:paraId="637012EC"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竞标截止时间</w:t>
            </w:r>
          </w:p>
        </w:tc>
        <w:tc>
          <w:tcPr>
            <w:tcW w:w="5603" w:type="dxa"/>
            <w:vAlign w:val="center"/>
          </w:tcPr>
          <w:p w14:paraId="5D92DC79" w14:textId="77777777" w:rsidR="009A2C19" w:rsidRDefault="00000000" w:rsidP="00092071">
            <w:pPr>
              <w:widowControl/>
              <w:suppressLineNumbers/>
              <w:suppressAutoHyphens/>
              <w:topLinePunct/>
              <w:adjustRightInd w:val="0"/>
              <w:snapToGrid w:val="0"/>
              <w:textAlignment w:val="center"/>
              <w:rPr>
                <w:rFonts w:ascii="宋体" w:hAnsi="宋体" w:cs="宋体" w:hint="eastAsia"/>
                <w:szCs w:val="21"/>
              </w:rPr>
            </w:pPr>
            <w:r>
              <w:rPr>
                <w:rFonts w:ascii="宋体" w:hAnsi="宋体" w:cs="宋体" w:hint="eastAsia"/>
                <w:szCs w:val="21"/>
              </w:rPr>
              <w:t>公告截止</w:t>
            </w:r>
            <w:r>
              <w:rPr>
                <w:rFonts w:ascii="宋体" w:hAnsi="宋体" w:cs="宋体"/>
                <w:szCs w:val="21"/>
              </w:rPr>
              <w:t>日</w:t>
            </w:r>
            <w:r>
              <w:rPr>
                <w:rFonts w:ascii="宋体" w:hAnsi="宋体" w:cs="宋体" w:hint="eastAsia"/>
                <w:szCs w:val="21"/>
              </w:rPr>
              <w:t>17:00</w:t>
            </w:r>
          </w:p>
        </w:tc>
      </w:tr>
      <w:tr w:rsidR="009A2C19" w14:paraId="30B2F182" w14:textId="77777777">
        <w:trPr>
          <w:trHeight w:val="936"/>
          <w:jc w:val="center"/>
        </w:trPr>
        <w:tc>
          <w:tcPr>
            <w:tcW w:w="1680" w:type="dxa"/>
            <w:vMerge/>
            <w:shd w:val="clear" w:color="auto" w:fill="DBE5F1"/>
            <w:vAlign w:val="center"/>
          </w:tcPr>
          <w:p w14:paraId="17638F0B" w14:textId="77777777" w:rsidR="009A2C19" w:rsidRDefault="009A2C19">
            <w:pPr>
              <w:widowControl/>
              <w:suppressLineNumbers/>
              <w:suppressAutoHyphens/>
              <w:topLinePunct/>
              <w:adjustRightInd w:val="0"/>
              <w:snapToGrid w:val="0"/>
              <w:jc w:val="left"/>
              <w:textAlignment w:val="center"/>
              <w:rPr>
                <w:rFonts w:ascii="宋体" w:hAnsi="宋体" w:cs="宋体" w:hint="eastAsia"/>
                <w:szCs w:val="21"/>
              </w:rPr>
            </w:pPr>
          </w:p>
        </w:tc>
        <w:tc>
          <w:tcPr>
            <w:tcW w:w="2396" w:type="dxa"/>
            <w:shd w:val="clear" w:color="auto" w:fill="DBE5F1"/>
            <w:vAlign w:val="center"/>
          </w:tcPr>
          <w:p w14:paraId="61735443"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招租文件获取</w:t>
            </w:r>
          </w:p>
        </w:tc>
        <w:tc>
          <w:tcPr>
            <w:tcW w:w="5603" w:type="dxa"/>
            <w:vAlign w:val="center"/>
          </w:tcPr>
          <w:p w14:paraId="2074822E" w14:textId="77777777" w:rsidR="009A2C19" w:rsidRDefault="009A2C19" w:rsidP="00092071">
            <w:pPr>
              <w:widowControl/>
              <w:suppressLineNumbers/>
              <w:suppressAutoHyphens/>
              <w:topLinePunct/>
              <w:adjustRightInd w:val="0"/>
              <w:snapToGrid w:val="0"/>
              <w:textAlignment w:val="center"/>
              <w:rPr>
                <w:rFonts w:ascii="宋体" w:hAnsi="宋体" w:cs="宋体" w:hint="eastAsia"/>
                <w:szCs w:val="21"/>
              </w:rPr>
            </w:pPr>
            <w:hyperlink r:id="rId13" w:history="1">
              <w:r>
                <w:rPr>
                  <w:rFonts w:ascii="宋体" w:hAnsi="宋体" w:cs="宋体" w:hint="eastAsia"/>
                  <w:szCs w:val="21"/>
                </w:rPr>
                <w:t>竞标人</w:t>
              </w:r>
              <w:r>
                <w:rPr>
                  <w:rFonts w:ascii="宋体" w:hAnsi="宋体" w:cs="宋体"/>
                  <w:szCs w:val="21"/>
                </w:rPr>
                <w:t>将公司营业执照加盖公章后扫描发送至邮箱xujinhui@sh-stic.com</w:t>
              </w:r>
            </w:hyperlink>
            <w:r>
              <w:rPr>
                <w:rFonts w:ascii="宋体" w:hAnsi="宋体" w:cs="宋体" w:hint="eastAsia"/>
                <w:szCs w:val="21"/>
              </w:rPr>
              <w:t>、</w:t>
            </w:r>
            <w:r>
              <w:rPr>
                <w:rFonts w:ascii="宋体" w:hAnsi="宋体" w:cs="宋体"/>
                <w:szCs w:val="21"/>
              </w:rPr>
              <w:t>xiaolongzhuo@sh-stic.com，并联系招标人确认。</w:t>
            </w:r>
          </w:p>
        </w:tc>
      </w:tr>
      <w:tr w:rsidR="009A2C19" w14:paraId="0582E021" w14:textId="77777777">
        <w:trPr>
          <w:trHeight w:val="930"/>
          <w:jc w:val="center"/>
        </w:trPr>
        <w:tc>
          <w:tcPr>
            <w:tcW w:w="1680" w:type="dxa"/>
            <w:vMerge w:val="restart"/>
            <w:shd w:val="clear" w:color="auto" w:fill="DBE5F1"/>
            <w:vAlign w:val="center"/>
          </w:tcPr>
          <w:p w14:paraId="5BE7D70D"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招租文件的质疑与答疑</w:t>
            </w:r>
          </w:p>
        </w:tc>
        <w:tc>
          <w:tcPr>
            <w:tcW w:w="2396" w:type="dxa"/>
            <w:shd w:val="clear" w:color="auto" w:fill="DBE5F1"/>
            <w:vAlign w:val="center"/>
          </w:tcPr>
          <w:p w14:paraId="6831EADB"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提疑截止时间</w:t>
            </w:r>
          </w:p>
        </w:tc>
        <w:tc>
          <w:tcPr>
            <w:tcW w:w="5603" w:type="dxa"/>
            <w:vAlign w:val="center"/>
          </w:tcPr>
          <w:p w14:paraId="5E0BCB4B" w14:textId="1D6455A5" w:rsidR="009A2C19" w:rsidRPr="002A6C23" w:rsidRDefault="00000000" w:rsidP="00092071">
            <w:pPr>
              <w:widowControl/>
              <w:suppressLineNumbers/>
              <w:suppressAutoHyphens/>
              <w:topLinePunct/>
              <w:adjustRightInd w:val="0"/>
              <w:snapToGrid w:val="0"/>
              <w:textAlignment w:val="center"/>
              <w:rPr>
                <w:rFonts w:ascii="宋体" w:hAnsi="宋体" w:cs="宋体" w:hint="eastAsia"/>
                <w:szCs w:val="21"/>
              </w:rPr>
            </w:pPr>
            <w:r>
              <w:rPr>
                <w:rFonts w:ascii="宋体" w:hAnsi="宋体" w:cs="宋体" w:hint="eastAsia"/>
                <w:szCs w:val="21"/>
              </w:rPr>
              <w:t>竞标人对招租文件的提疑截止时间：2026年</w:t>
            </w:r>
            <w:r w:rsidR="00281DB7">
              <w:rPr>
                <w:rFonts w:ascii="宋体" w:hAnsi="宋体" w:cs="宋体" w:hint="eastAsia"/>
                <w:szCs w:val="21"/>
              </w:rPr>
              <w:t>10</w:t>
            </w:r>
            <w:r>
              <w:rPr>
                <w:rFonts w:ascii="宋体" w:hAnsi="宋体" w:cs="宋体" w:hint="eastAsia"/>
                <w:szCs w:val="21"/>
              </w:rPr>
              <w:t>月</w:t>
            </w:r>
            <w:r w:rsidR="00945445">
              <w:rPr>
                <w:rFonts w:ascii="宋体" w:hAnsi="宋体" w:cs="宋体" w:hint="eastAsia"/>
                <w:szCs w:val="21"/>
              </w:rPr>
              <w:t>14</w:t>
            </w:r>
            <w:r>
              <w:rPr>
                <w:rFonts w:ascii="宋体" w:hAnsi="宋体" w:cs="宋体" w:hint="eastAsia"/>
                <w:szCs w:val="21"/>
              </w:rPr>
              <w:t>日14:30（北京时间）。竞标人若有问题，请在该时间前将 WORD 版和盖章扫描件发至</w:t>
            </w:r>
            <w:hyperlink r:id="rId14" w:history="1">
              <w:r w:rsidR="009A2C19">
                <w:t>xujinhui@sh-stic.com</w:t>
              </w:r>
            </w:hyperlink>
            <w:r>
              <w:rPr>
                <w:rFonts w:ascii="宋体" w:hAnsi="宋体" w:cs="宋体" w:hint="eastAsia"/>
                <w:szCs w:val="21"/>
              </w:rPr>
              <w:t>、</w:t>
            </w:r>
            <w:r>
              <w:rPr>
                <w:rFonts w:ascii="宋体" w:hAnsi="宋体" w:cs="宋体"/>
                <w:szCs w:val="21"/>
              </w:rPr>
              <w:t>xiaolongzhuo@sh-stic.com</w:t>
            </w:r>
            <w:r>
              <w:rPr>
                <w:rFonts w:ascii="宋体" w:hAnsi="宋体" w:cs="宋体" w:hint="eastAsia"/>
                <w:szCs w:val="21"/>
              </w:rPr>
              <w:t>。</w:t>
            </w:r>
            <w:r>
              <w:rPr>
                <w:rFonts w:ascii="宋体" w:hAnsi="宋体" w:cs="宋体"/>
                <w:szCs w:val="21"/>
              </w:rPr>
              <w:t xml:space="preserve"> </w:t>
            </w:r>
          </w:p>
        </w:tc>
      </w:tr>
      <w:tr w:rsidR="009A2C19" w14:paraId="1A38AC1B" w14:textId="77777777">
        <w:trPr>
          <w:trHeight w:val="448"/>
          <w:jc w:val="center"/>
        </w:trPr>
        <w:tc>
          <w:tcPr>
            <w:tcW w:w="1680" w:type="dxa"/>
            <w:vMerge/>
            <w:tcBorders>
              <w:bottom w:val="single" w:sz="4" w:space="0" w:color="auto"/>
            </w:tcBorders>
            <w:vAlign w:val="center"/>
          </w:tcPr>
          <w:p w14:paraId="08DD0A57" w14:textId="77777777" w:rsidR="009A2C19" w:rsidRDefault="009A2C19">
            <w:pPr>
              <w:widowControl/>
              <w:suppressLineNumbers/>
              <w:suppressAutoHyphens/>
              <w:topLinePunct/>
              <w:adjustRightInd w:val="0"/>
              <w:snapToGrid w:val="0"/>
              <w:jc w:val="center"/>
              <w:textAlignment w:val="center"/>
              <w:rPr>
                <w:rFonts w:ascii="宋体" w:hAnsi="宋体" w:cs="宋体" w:hint="eastAsia"/>
                <w:szCs w:val="21"/>
              </w:rPr>
            </w:pPr>
          </w:p>
        </w:tc>
        <w:tc>
          <w:tcPr>
            <w:tcW w:w="2396" w:type="dxa"/>
            <w:shd w:val="clear" w:color="auto" w:fill="DBE5F1"/>
            <w:vAlign w:val="center"/>
          </w:tcPr>
          <w:p w14:paraId="22E24F80"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kern w:val="0"/>
                <w:szCs w:val="21"/>
              </w:rPr>
              <w:t>答疑截止时间</w:t>
            </w:r>
          </w:p>
        </w:tc>
        <w:tc>
          <w:tcPr>
            <w:tcW w:w="5603" w:type="dxa"/>
            <w:vAlign w:val="center"/>
          </w:tcPr>
          <w:p w14:paraId="5F109533" w14:textId="01A9A71F" w:rsidR="009A2C19" w:rsidRPr="002A6C23" w:rsidRDefault="00000000" w:rsidP="00092071">
            <w:pPr>
              <w:widowControl/>
              <w:suppressLineNumbers/>
              <w:suppressAutoHyphens/>
              <w:topLinePunct/>
              <w:adjustRightInd w:val="0"/>
              <w:snapToGrid w:val="0"/>
              <w:textAlignment w:val="center"/>
              <w:rPr>
                <w:rFonts w:ascii="宋体" w:hAnsi="宋体" w:cs="宋体" w:hint="eastAsia"/>
                <w:szCs w:val="21"/>
              </w:rPr>
            </w:pPr>
            <w:r>
              <w:rPr>
                <w:rFonts w:ascii="宋体" w:hAnsi="宋体" w:cs="宋体" w:hint="eastAsia"/>
                <w:szCs w:val="21"/>
              </w:rPr>
              <w:t>招租人对招租文件的答疑截止时间：2026年</w:t>
            </w:r>
            <w:r w:rsidR="00DB405A">
              <w:rPr>
                <w:rFonts w:ascii="宋体" w:hAnsi="宋体" w:cs="宋体" w:hint="eastAsia"/>
                <w:szCs w:val="21"/>
              </w:rPr>
              <w:t>10</w:t>
            </w:r>
            <w:r>
              <w:rPr>
                <w:rFonts w:ascii="宋体" w:hAnsi="宋体" w:cs="宋体" w:hint="eastAsia"/>
                <w:szCs w:val="21"/>
              </w:rPr>
              <w:t>月</w:t>
            </w:r>
            <w:r w:rsidR="00945445">
              <w:rPr>
                <w:rFonts w:ascii="宋体" w:hAnsi="宋体" w:cs="宋体" w:hint="eastAsia"/>
                <w:szCs w:val="21"/>
              </w:rPr>
              <w:t>15</w:t>
            </w:r>
            <w:r>
              <w:rPr>
                <w:rFonts w:ascii="宋体" w:hAnsi="宋体" w:cs="宋体" w:hint="eastAsia"/>
                <w:szCs w:val="21"/>
              </w:rPr>
              <w:t>日14:30（北京时间）。招租人将招租文件发送至竞标人邮箱，并同步在深圳深港科技创新合作区发展有限公司官网——招标采购栏予以发布。</w:t>
            </w:r>
          </w:p>
        </w:tc>
      </w:tr>
      <w:tr w:rsidR="009A2C19" w14:paraId="223C412C" w14:textId="77777777">
        <w:trPr>
          <w:trHeight w:val="448"/>
          <w:jc w:val="center"/>
        </w:trPr>
        <w:tc>
          <w:tcPr>
            <w:tcW w:w="1680" w:type="dxa"/>
            <w:vMerge w:val="restart"/>
            <w:shd w:val="clear" w:color="auto" w:fill="DBE5F1"/>
            <w:vAlign w:val="center"/>
          </w:tcPr>
          <w:p w14:paraId="0B2F54D7"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竞标保证金</w:t>
            </w:r>
          </w:p>
        </w:tc>
        <w:tc>
          <w:tcPr>
            <w:tcW w:w="2396" w:type="dxa"/>
            <w:shd w:val="clear" w:color="auto" w:fill="DBE5F1"/>
            <w:vAlign w:val="center"/>
          </w:tcPr>
          <w:p w14:paraId="31D66518" w14:textId="77777777" w:rsidR="009A2C19" w:rsidRDefault="00000000">
            <w:pPr>
              <w:widowControl/>
              <w:suppressLineNumbers/>
              <w:suppressAutoHyphens/>
              <w:topLinePunct/>
              <w:adjustRightInd w:val="0"/>
              <w:snapToGrid w:val="0"/>
              <w:jc w:val="center"/>
              <w:textAlignment w:val="center"/>
              <w:rPr>
                <w:rFonts w:ascii="宋体" w:hAnsi="宋体" w:hint="eastAsia"/>
                <w:szCs w:val="21"/>
              </w:rPr>
            </w:pPr>
            <w:r>
              <w:rPr>
                <w:rFonts w:ascii="宋体" w:hAnsi="宋体" w:cs="宋体" w:hint="eastAsia"/>
                <w:szCs w:val="21"/>
              </w:rPr>
              <w:t>缴纳截止时间</w:t>
            </w:r>
          </w:p>
        </w:tc>
        <w:tc>
          <w:tcPr>
            <w:tcW w:w="5603" w:type="dxa"/>
            <w:vAlign w:val="center"/>
          </w:tcPr>
          <w:p w14:paraId="08F10AE9" w14:textId="77777777" w:rsidR="009A2C19" w:rsidRDefault="00000000" w:rsidP="00092071">
            <w:pPr>
              <w:widowControl/>
              <w:suppressLineNumbers/>
              <w:suppressAutoHyphens/>
              <w:topLinePunct/>
              <w:adjustRightInd w:val="0"/>
              <w:snapToGrid w:val="0"/>
              <w:textAlignment w:val="center"/>
              <w:rPr>
                <w:rFonts w:ascii="宋体" w:hAnsi="宋体" w:cs="宋体" w:hint="eastAsia"/>
                <w:szCs w:val="21"/>
              </w:rPr>
            </w:pPr>
            <w:r>
              <w:rPr>
                <w:rFonts w:ascii="宋体" w:hAnsi="宋体" w:cs="宋体" w:hint="eastAsia"/>
                <w:szCs w:val="21"/>
              </w:rPr>
              <w:t>公告截止日17:00（以到账时间为准）</w:t>
            </w:r>
          </w:p>
        </w:tc>
      </w:tr>
      <w:tr w:rsidR="009A2C19" w14:paraId="297FC80B" w14:textId="77777777">
        <w:trPr>
          <w:trHeight w:val="585"/>
          <w:jc w:val="center"/>
        </w:trPr>
        <w:tc>
          <w:tcPr>
            <w:tcW w:w="1680" w:type="dxa"/>
            <w:vMerge/>
            <w:shd w:val="clear" w:color="auto" w:fill="DBE5F1"/>
            <w:vAlign w:val="center"/>
          </w:tcPr>
          <w:p w14:paraId="7C9CF51F" w14:textId="77777777" w:rsidR="009A2C19" w:rsidRDefault="009A2C19">
            <w:pPr>
              <w:widowControl/>
              <w:suppressLineNumbers/>
              <w:suppressAutoHyphens/>
              <w:topLinePunct/>
              <w:adjustRightInd w:val="0"/>
              <w:snapToGrid w:val="0"/>
              <w:jc w:val="center"/>
              <w:textAlignment w:val="center"/>
              <w:rPr>
                <w:rFonts w:ascii="宋体" w:hAnsi="宋体" w:cs="宋体" w:hint="eastAsia"/>
                <w:szCs w:val="21"/>
              </w:rPr>
            </w:pPr>
          </w:p>
        </w:tc>
        <w:tc>
          <w:tcPr>
            <w:tcW w:w="2396" w:type="dxa"/>
            <w:shd w:val="clear" w:color="auto" w:fill="DBE5F1"/>
            <w:vAlign w:val="center"/>
          </w:tcPr>
          <w:p w14:paraId="2C7492AF" w14:textId="77777777" w:rsidR="009A2C19" w:rsidRDefault="00000000">
            <w:pPr>
              <w:widowControl/>
              <w:suppressLineNumbers/>
              <w:suppressAutoHyphens/>
              <w:topLinePunct/>
              <w:adjustRightInd w:val="0"/>
              <w:snapToGrid w:val="0"/>
              <w:jc w:val="center"/>
              <w:textAlignment w:val="center"/>
              <w:rPr>
                <w:rFonts w:ascii="宋体" w:hAnsi="宋体" w:hint="eastAsia"/>
                <w:szCs w:val="21"/>
              </w:rPr>
            </w:pPr>
            <w:r>
              <w:rPr>
                <w:rFonts w:ascii="宋体" w:hAnsi="宋体" w:hint="eastAsia"/>
                <w:szCs w:val="21"/>
              </w:rPr>
              <w:t>金额（人民币 元）</w:t>
            </w:r>
          </w:p>
        </w:tc>
        <w:tc>
          <w:tcPr>
            <w:tcW w:w="5603" w:type="dxa"/>
            <w:vAlign w:val="center"/>
          </w:tcPr>
          <w:p w14:paraId="0F2C171F" w14:textId="2B423038" w:rsidR="00422BE2" w:rsidRPr="00422BE2" w:rsidRDefault="005E2CD8" w:rsidP="00422BE2">
            <w:pPr>
              <w:widowControl/>
              <w:adjustRightInd w:val="0"/>
              <w:snapToGrid w:val="0"/>
              <w:jc w:val="left"/>
              <w:rPr>
                <w:rFonts w:ascii="宋体" w:hAnsi="宋体" w:cs="宋体" w:hint="eastAsia"/>
                <w:szCs w:val="21"/>
              </w:rPr>
            </w:pPr>
            <w:r>
              <w:rPr>
                <w:rFonts w:ascii="宋体" w:hAnsi="宋体" w:cs="宋体" w:hint="eastAsia"/>
                <w:szCs w:val="21"/>
              </w:rPr>
              <w:t>2</w:t>
            </w:r>
            <w:r w:rsidR="00830409">
              <w:rPr>
                <w:rFonts w:ascii="宋体" w:hAnsi="宋体" w:cs="宋体" w:hint="eastAsia"/>
                <w:szCs w:val="21"/>
              </w:rPr>
              <w:t>0000元</w:t>
            </w:r>
          </w:p>
        </w:tc>
      </w:tr>
      <w:tr w:rsidR="009A2C19" w14:paraId="590A1500" w14:textId="77777777">
        <w:trPr>
          <w:trHeight w:val="551"/>
          <w:jc w:val="center"/>
        </w:trPr>
        <w:tc>
          <w:tcPr>
            <w:tcW w:w="1680" w:type="dxa"/>
            <w:vMerge/>
            <w:shd w:val="clear" w:color="auto" w:fill="DBE5F1"/>
            <w:vAlign w:val="center"/>
          </w:tcPr>
          <w:p w14:paraId="262A2849" w14:textId="77777777" w:rsidR="009A2C19" w:rsidRDefault="009A2C19">
            <w:pPr>
              <w:widowControl/>
              <w:suppressLineNumbers/>
              <w:suppressAutoHyphens/>
              <w:topLinePunct/>
              <w:adjustRightInd w:val="0"/>
              <w:snapToGrid w:val="0"/>
              <w:jc w:val="center"/>
              <w:textAlignment w:val="center"/>
              <w:rPr>
                <w:rFonts w:ascii="宋体" w:hAnsi="宋体" w:cs="宋体" w:hint="eastAsia"/>
                <w:szCs w:val="21"/>
              </w:rPr>
            </w:pPr>
          </w:p>
        </w:tc>
        <w:tc>
          <w:tcPr>
            <w:tcW w:w="2396" w:type="dxa"/>
            <w:shd w:val="clear" w:color="auto" w:fill="DBE5F1"/>
            <w:vAlign w:val="center"/>
          </w:tcPr>
          <w:p w14:paraId="3A584DA4" w14:textId="77777777" w:rsidR="009A2C19" w:rsidRDefault="00000000">
            <w:pPr>
              <w:widowControl/>
              <w:suppressLineNumbers/>
              <w:suppressAutoHyphens/>
              <w:topLinePunct/>
              <w:adjustRightInd w:val="0"/>
              <w:snapToGrid w:val="0"/>
              <w:jc w:val="center"/>
              <w:textAlignment w:val="center"/>
              <w:rPr>
                <w:rFonts w:ascii="宋体" w:hAnsi="宋体" w:hint="eastAsia"/>
                <w:szCs w:val="21"/>
              </w:rPr>
            </w:pPr>
            <w:r>
              <w:rPr>
                <w:rFonts w:ascii="宋体" w:hAnsi="宋体" w:cs="宋体" w:hint="eastAsia"/>
                <w:szCs w:val="21"/>
              </w:rPr>
              <w:t>缴纳信息</w:t>
            </w:r>
          </w:p>
        </w:tc>
        <w:tc>
          <w:tcPr>
            <w:tcW w:w="5603" w:type="dxa"/>
            <w:vAlign w:val="center"/>
          </w:tcPr>
          <w:p w14:paraId="68A74D3D" w14:textId="77777777" w:rsidR="009A2C19" w:rsidRDefault="00000000" w:rsidP="00092071">
            <w:pPr>
              <w:widowControl/>
              <w:suppressLineNumbers/>
              <w:suppressAutoHyphens/>
              <w:topLinePunct/>
              <w:adjustRightInd w:val="0"/>
              <w:snapToGrid w:val="0"/>
              <w:textAlignment w:val="center"/>
              <w:rPr>
                <w:rFonts w:ascii="宋体" w:hAnsi="宋体" w:cs="宋体" w:hint="eastAsia"/>
                <w:szCs w:val="21"/>
              </w:rPr>
            </w:pPr>
            <w:r>
              <w:rPr>
                <w:rFonts w:ascii="宋体" w:hAnsi="宋体" w:cs="宋体" w:hint="eastAsia"/>
                <w:szCs w:val="21"/>
              </w:rPr>
              <w:t>1.竞标保证金的缴纳采用现金转账形式，竞标保证金须由竞标人基本账户汇出，并请于截标前汇入招租人的收款账户。</w:t>
            </w:r>
            <w:r>
              <w:rPr>
                <w:rFonts w:ascii="宋体" w:hAnsi="宋体" w:cs="宋体" w:hint="eastAsia"/>
                <w:szCs w:val="21"/>
              </w:rPr>
              <w:lastRenderedPageBreak/>
              <w:t>竞标人将此保证金转账凭据作为竞标保证金交付的证明文件，在资格审查文件中上传。</w:t>
            </w:r>
          </w:p>
          <w:p w14:paraId="754B13FE" w14:textId="77777777" w:rsidR="009A2C19" w:rsidRDefault="00000000" w:rsidP="00092071">
            <w:pPr>
              <w:widowControl/>
              <w:suppressLineNumbers/>
              <w:suppressAutoHyphens/>
              <w:topLinePunct/>
              <w:adjustRightInd w:val="0"/>
              <w:snapToGrid w:val="0"/>
              <w:textAlignment w:val="center"/>
              <w:rPr>
                <w:rFonts w:ascii="宋体" w:hAnsi="宋体" w:cs="宋体" w:hint="eastAsia"/>
                <w:szCs w:val="21"/>
              </w:rPr>
            </w:pPr>
            <w:r>
              <w:rPr>
                <w:rFonts w:ascii="宋体" w:hAnsi="宋体" w:cs="宋体" w:hint="eastAsia"/>
                <w:szCs w:val="21"/>
              </w:rPr>
              <w:t>1）收款人全称：深圳深港科技创新合作区发展有限公司；开户银行：建行福田保税区支行；账号：44250100006600001817）。</w:t>
            </w:r>
          </w:p>
          <w:p w14:paraId="5C4AFA9F" w14:textId="77777777" w:rsidR="009A2C19" w:rsidRDefault="00000000" w:rsidP="00092071">
            <w:pPr>
              <w:widowControl/>
              <w:suppressLineNumbers/>
              <w:suppressAutoHyphens/>
              <w:topLinePunct/>
              <w:adjustRightInd w:val="0"/>
              <w:snapToGrid w:val="0"/>
              <w:textAlignment w:val="center"/>
              <w:rPr>
                <w:rFonts w:ascii="宋体" w:hAnsi="宋体" w:cs="宋体" w:hint="eastAsia"/>
                <w:szCs w:val="21"/>
              </w:rPr>
            </w:pPr>
            <w:r>
              <w:rPr>
                <w:rFonts w:ascii="宋体" w:hAnsi="宋体" w:cs="宋体" w:hint="eastAsia"/>
                <w:szCs w:val="21"/>
              </w:rPr>
              <w:t>2）竞标人现金转账方式时，所产生的争议由投标人自行负责。</w:t>
            </w:r>
          </w:p>
          <w:p w14:paraId="437D8FA3" w14:textId="77777777" w:rsidR="009A2C19" w:rsidRDefault="00000000" w:rsidP="00092071">
            <w:pPr>
              <w:widowControl/>
              <w:suppressLineNumbers/>
              <w:suppressAutoHyphens/>
              <w:topLinePunct/>
              <w:adjustRightInd w:val="0"/>
              <w:snapToGrid w:val="0"/>
              <w:textAlignment w:val="center"/>
              <w:rPr>
                <w:rFonts w:ascii="宋体" w:hAnsi="宋体" w:cs="宋体" w:hint="eastAsia"/>
                <w:szCs w:val="21"/>
              </w:rPr>
            </w:pPr>
            <w:r>
              <w:rPr>
                <w:rFonts w:ascii="宋体" w:hAnsi="宋体" w:cs="宋体" w:hint="eastAsia"/>
                <w:szCs w:val="21"/>
              </w:rPr>
              <w:t>3）如因不标注或标注错误而导致竞标保证金未交、竞标保证金的错投、漏投的情况，相关责任由竞标人自行承担。</w:t>
            </w:r>
          </w:p>
          <w:p w14:paraId="42FC2CF1" w14:textId="77777777" w:rsidR="009A2C19" w:rsidRDefault="00000000" w:rsidP="00092071">
            <w:pPr>
              <w:widowControl/>
              <w:suppressLineNumbers/>
              <w:suppressAutoHyphens/>
              <w:topLinePunct/>
              <w:adjustRightInd w:val="0"/>
              <w:snapToGrid w:val="0"/>
              <w:textAlignment w:val="center"/>
              <w:rPr>
                <w:rFonts w:ascii="宋体" w:hAnsi="宋体" w:cs="宋体" w:hint="eastAsia"/>
                <w:szCs w:val="21"/>
              </w:rPr>
            </w:pPr>
            <w:r>
              <w:rPr>
                <w:rFonts w:ascii="宋体" w:hAnsi="宋体" w:cs="宋体" w:hint="eastAsia"/>
                <w:szCs w:val="21"/>
              </w:rPr>
              <w:t>2.未成功竞得的竞标人，竞标保证金将在竞标公告结束后1个月内返还到竞标人账户。</w:t>
            </w:r>
          </w:p>
          <w:p w14:paraId="5881E506" w14:textId="51DD05AE" w:rsidR="009A2C19" w:rsidRDefault="00000000" w:rsidP="00092071">
            <w:pPr>
              <w:widowControl/>
              <w:suppressLineNumbers/>
              <w:suppressAutoHyphens/>
              <w:topLinePunct/>
              <w:adjustRightInd w:val="0"/>
              <w:snapToGrid w:val="0"/>
              <w:textAlignment w:val="center"/>
              <w:rPr>
                <w:rFonts w:ascii="宋体" w:hAnsi="宋体" w:cs="宋体" w:hint="eastAsia"/>
                <w:szCs w:val="21"/>
              </w:rPr>
            </w:pPr>
            <w:r>
              <w:rPr>
                <w:rFonts w:ascii="宋体" w:hAnsi="宋体" w:cs="宋体" w:hint="eastAsia"/>
                <w:szCs w:val="21"/>
              </w:rPr>
              <w:t>3.成功竞得的竞标人，竞标保证金将在签订《房屋租赁合同》后：</w:t>
            </w:r>
          </w:p>
          <w:p w14:paraId="297B465A" w14:textId="77777777" w:rsidR="0036763A" w:rsidRDefault="0036763A" w:rsidP="0036763A">
            <w:pPr>
              <w:widowControl/>
              <w:adjustRightInd w:val="0"/>
              <w:snapToGrid w:val="0"/>
              <w:jc w:val="left"/>
              <w:rPr>
                <w:rFonts w:ascii="宋体" w:hAnsi="宋体" w:cs="宋体" w:hint="eastAsia"/>
                <w:szCs w:val="21"/>
              </w:rPr>
            </w:pPr>
            <w:r>
              <w:rPr>
                <w:rFonts w:ascii="宋体" w:hAnsi="宋体" w:cs="宋体" w:hint="eastAsia"/>
                <w:szCs w:val="21"/>
              </w:rPr>
              <w:t>（1）该竞标保证金自动转为租赁保证金。</w:t>
            </w:r>
          </w:p>
          <w:p w14:paraId="5F54F363" w14:textId="01C3CCF8" w:rsidR="0036763A" w:rsidRDefault="0036763A" w:rsidP="0036763A">
            <w:pPr>
              <w:widowControl/>
              <w:adjustRightInd w:val="0"/>
              <w:snapToGrid w:val="0"/>
              <w:jc w:val="left"/>
              <w:rPr>
                <w:rFonts w:ascii="宋体" w:hAnsi="宋体" w:cs="宋体" w:hint="eastAsia"/>
                <w:szCs w:val="21"/>
              </w:rPr>
            </w:pPr>
            <w:r>
              <w:rPr>
                <w:rFonts w:ascii="宋体" w:hAnsi="宋体" w:cs="宋体" w:hint="eastAsia"/>
                <w:szCs w:val="21"/>
              </w:rPr>
              <w:t>（2）竞标保证金大于租赁保证金的，剩余部分作为租金。（3）竞标保证金小于租赁保证金的，中选投标人应补足租赁保证金。</w:t>
            </w:r>
          </w:p>
        </w:tc>
      </w:tr>
      <w:tr w:rsidR="009A2C19" w14:paraId="23D40D03" w14:textId="77777777">
        <w:trPr>
          <w:trHeight w:val="640"/>
          <w:jc w:val="center"/>
        </w:trPr>
        <w:tc>
          <w:tcPr>
            <w:tcW w:w="1680" w:type="dxa"/>
            <w:vMerge w:val="restart"/>
            <w:shd w:val="clear" w:color="auto" w:fill="DBE5F1"/>
            <w:vAlign w:val="center"/>
          </w:tcPr>
          <w:p w14:paraId="72D47A63" w14:textId="77777777" w:rsidR="009A2C19" w:rsidRDefault="00000000">
            <w:pPr>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lastRenderedPageBreak/>
              <w:t>竞标须知</w:t>
            </w:r>
          </w:p>
        </w:tc>
        <w:tc>
          <w:tcPr>
            <w:tcW w:w="2396" w:type="dxa"/>
            <w:shd w:val="clear" w:color="auto" w:fill="DBE5F1"/>
            <w:vAlign w:val="center"/>
          </w:tcPr>
          <w:p w14:paraId="5C681C8D" w14:textId="77777777" w:rsidR="009A2C19" w:rsidRDefault="00000000">
            <w:pPr>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参与竞标的条件</w:t>
            </w:r>
          </w:p>
        </w:tc>
        <w:tc>
          <w:tcPr>
            <w:tcW w:w="5603" w:type="dxa"/>
            <w:vAlign w:val="center"/>
          </w:tcPr>
          <w:p w14:paraId="211C3F57" w14:textId="77777777" w:rsidR="009A2C19" w:rsidRDefault="00000000" w:rsidP="00092071">
            <w:pPr>
              <w:widowControl/>
              <w:suppressLineNumbers/>
              <w:suppressAutoHyphens/>
              <w:topLinePunct/>
              <w:adjustRightInd w:val="0"/>
              <w:snapToGrid w:val="0"/>
              <w:textAlignment w:val="center"/>
              <w:rPr>
                <w:rFonts w:ascii="宋体" w:hAnsi="宋体" w:cs="宋体" w:hint="eastAsia"/>
                <w:szCs w:val="21"/>
              </w:rPr>
            </w:pPr>
            <w:r>
              <w:rPr>
                <w:rFonts w:ascii="宋体" w:hAnsi="宋体" w:cs="宋体" w:hint="eastAsia"/>
                <w:szCs w:val="21"/>
              </w:rPr>
              <w:t>1.获取招租文件，于规定的时间前缴纳竞标保证金；</w:t>
            </w:r>
          </w:p>
          <w:p w14:paraId="53B6B895" w14:textId="77777777" w:rsidR="009A2C19" w:rsidRDefault="00000000" w:rsidP="00092071">
            <w:pPr>
              <w:widowControl/>
              <w:suppressLineNumbers/>
              <w:suppressAutoHyphens/>
              <w:topLinePunct/>
              <w:adjustRightInd w:val="0"/>
              <w:snapToGrid w:val="0"/>
              <w:textAlignment w:val="center"/>
              <w:rPr>
                <w:rFonts w:ascii="宋体" w:hAnsi="宋体" w:cs="宋体" w:hint="eastAsia"/>
                <w:szCs w:val="21"/>
              </w:rPr>
            </w:pPr>
            <w:r>
              <w:rPr>
                <w:rFonts w:ascii="宋体" w:hAnsi="宋体" w:cs="宋体" w:hint="eastAsia"/>
                <w:szCs w:val="21"/>
              </w:rPr>
              <w:t>2.于规定时间前提交竞标文件。</w:t>
            </w:r>
          </w:p>
        </w:tc>
      </w:tr>
      <w:tr w:rsidR="009A2C19" w14:paraId="18E30ADB" w14:textId="77777777">
        <w:trPr>
          <w:jc w:val="center"/>
        </w:trPr>
        <w:tc>
          <w:tcPr>
            <w:tcW w:w="1680" w:type="dxa"/>
            <w:vMerge/>
            <w:shd w:val="clear" w:color="auto" w:fill="DBE5F1"/>
            <w:vAlign w:val="center"/>
          </w:tcPr>
          <w:p w14:paraId="1904009D" w14:textId="77777777" w:rsidR="009A2C19" w:rsidRDefault="009A2C19">
            <w:pPr>
              <w:widowControl/>
              <w:suppressLineNumbers/>
              <w:suppressAutoHyphens/>
              <w:topLinePunct/>
              <w:adjustRightInd w:val="0"/>
              <w:snapToGrid w:val="0"/>
              <w:jc w:val="center"/>
              <w:textAlignment w:val="center"/>
              <w:rPr>
                <w:rFonts w:ascii="宋体" w:hAnsi="宋体" w:hint="eastAsia"/>
                <w:szCs w:val="21"/>
              </w:rPr>
            </w:pPr>
          </w:p>
        </w:tc>
        <w:tc>
          <w:tcPr>
            <w:tcW w:w="2396" w:type="dxa"/>
            <w:shd w:val="clear" w:color="auto" w:fill="DBE5F1"/>
            <w:vAlign w:val="center"/>
          </w:tcPr>
          <w:p w14:paraId="49983651"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竞标文件提交截止时间</w:t>
            </w:r>
          </w:p>
        </w:tc>
        <w:tc>
          <w:tcPr>
            <w:tcW w:w="5603" w:type="dxa"/>
            <w:vAlign w:val="center"/>
          </w:tcPr>
          <w:p w14:paraId="6F688C80" w14:textId="30779042" w:rsidR="009A2C19" w:rsidRPr="007908F8" w:rsidRDefault="00000000" w:rsidP="00092071">
            <w:pPr>
              <w:widowControl/>
              <w:suppressLineNumbers/>
              <w:suppressAutoHyphens/>
              <w:topLinePunct/>
              <w:adjustRightInd w:val="0"/>
              <w:snapToGrid w:val="0"/>
              <w:textAlignment w:val="center"/>
              <w:rPr>
                <w:rFonts w:ascii="宋体" w:hAnsi="宋体" w:cs="宋体" w:hint="eastAsia"/>
                <w:szCs w:val="21"/>
              </w:rPr>
            </w:pPr>
            <w:r>
              <w:rPr>
                <w:rFonts w:ascii="宋体" w:hAnsi="宋体" w:cs="宋体" w:hint="eastAsia"/>
                <w:szCs w:val="21"/>
              </w:rPr>
              <w:t>2026年</w:t>
            </w:r>
            <w:r w:rsidR="00D818B9">
              <w:rPr>
                <w:rFonts w:ascii="宋体" w:hAnsi="宋体" w:cs="宋体" w:hint="eastAsia"/>
                <w:szCs w:val="21"/>
              </w:rPr>
              <w:t>10</w:t>
            </w:r>
            <w:r>
              <w:rPr>
                <w:rFonts w:ascii="宋体" w:hAnsi="宋体" w:cs="宋体" w:hint="eastAsia"/>
                <w:szCs w:val="21"/>
              </w:rPr>
              <w:t>月</w:t>
            </w:r>
            <w:r w:rsidR="00FF3737">
              <w:rPr>
                <w:rFonts w:ascii="宋体" w:hAnsi="宋体" w:cs="宋体" w:hint="eastAsia"/>
                <w:szCs w:val="21"/>
              </w:rPr>
              <w:t>16</w:t>
            </w:r>
            <w:r>
              <w:rPr>
                <w:rFonts w:ascii="宋体" w:hAnsi="宋体" w:cs="宋体" w:hint="eastAsia"/>
                <w:szCs w:val="21"/>
              </w:rPr>
              <w:t>日星期</w:t>
            </w:r>
            <w:r w:rsidR="00FF3737">
              <w:rPr>
                <w:rFonts w:ascii="宋体" w:hAnsi="宋体" w:cs="宋体" w:hint="eastAsia"/>
                <w:szCs w:val="21"/>
              </w:rPr>
              <w:t>五</w:t>
            </w:r>
            <w:r>
              <w:rPr>
                <w:rFonts w:ascii="宋体" w:hAnsi="宋体" w:cs="宋体" w:hint="eastAsia"/>
                <w:szCs w:val="21"/>
              </w:rPr>
              <w:t>下午</w:t>
            </w:r>
            <w:r w:rsidR="00D51613">
              <w:rPr>
                <w:rFonts w:ascii="宋体" w:hAnsi="宋体" w:cs="宋体" w:hint="eastAsia"/>
                <w:szCs w:val="21"/>
              </w:rPr>
              <w:t>17</w:t>
            </w:r>
            <w:r>
              <w:rPr>
                <w:rFonts w:ascii="宋体" w:hAnsi="宋体" w:cs="宋体" w:hint="eastAsia"/>
                <w:szCs w:val="21"/>
              </w:rPr>
              <w:t>时</w:t>
            </w:r>
            <w:r w:rsidR="00D51613">
              <w:rPr>
                <w:rFonts w:ascii="宋体" w:hAnsi="宋体" w:cs="宋体" w:hint="eastAsia"/>
                <w:szCs w:val="21"/>
              </w:rPr>
              <w:t>00</w:t>
            </w:r>
            <w:r>
              <w:rPr>
                <w:rFonts w:ascii="宋体" w:hAnsi="宋体" w:cs="宋体" w:hint="eastAsia"/>
                <w:szCs w:val="21"/>
              </w:rPr>
              <w:t>分（北京时间）</w:t>
            </w:r>
          </w:p>
        </w:tc>
      </w:tr>
      <w:tr w:rsidR="009A2C19" w14:paraId="6C0C7697" w14:textId="77777777">
        <w:trPr>
          <w:trHeight w:val="520"/>
          <w:jc w:val="center"/>
        </w:trPr>
        <w:tc>
          <w:tcPr>
            <w:tcW w:w="1680" w:type="dxa"/>
            <w:vMerge/>
            <w:shd w:val="clear" w:color="auto" w:fill="DBE5F1"/>
            <w:vAlign w:val="center"/>
          </w:tcPr>
          <w:p w14:paraId="59242CE1" w14:textId="77777777" w:rsidR="009A2C19" w:rsidRDefault="009A2C19">
            <w:pPr>
              <w:widowControl/>
              <w:suppressLineNumbers/>
              <w:suppressAutoHyphens/>
              <w:topLinePunct/>
              <w:adjustRightInd w:val="0"/>
              <w:snapToGrid w:val="0"/>
              <w:jc w:val="center"/>
              <w:textAlignment w:val="center"/>
              <w:rPr>
                <w:rFonts w:ascii="宋体" w:hAnsi="宋体" w:hint="eastAsia"/>
                <w:szCs w:val="21"/>
              </w:rPr>
            </w:pPr>
          </w:p>
        </w:tc>
        <w:tc>
          <w:tcPr>
            <w:tcW w:w="2396" w:type="dxa"/>
            <w:shd w:val="clear" w:color="auto" w:fill="DBE5F1"/>
            <w:vAlign w:val="center"/>
          </w:tcPr>
          <w:p w14:paraId="5BDA8BDA"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竞标截止及开标时间</w:t>
            </w:r>
          </w:p>
        </w:tc>
        <w:tc>
          <w:tcPr>
            <w:tcW w:w="5603" w:type="dxa"/>
            <w:vAlign w:val="center"/>
          </w:tcPr>
          <w:p w14:paraId="6A341B69" w14:textId="018D8020" w:rsidR="009A2C19" w:rsidRPr="007908F8" w:rsidRDefault="00000000" w:rsidP="00092071">
            <w:pPr>
              <w:widowControl/>
              <w:suppressLineNumbers/>
              <w:suppressAutoHyphens/>
              <w:topLinePunct/>
              <w:adjustRightInd w:val="0"/>
              <w:snapToGrid w:val="0"/>
              <w:textAlignment w:val="center"/>
              <w:rPr>
                <w:rFonts w:ascii="宋体" w:hAnsi="宋体" w:cs="宋体" w:hint="eastAsia"/>
                <w:szCs w:val="21"/>
              </w:rPr>
            </w:pPr>
            <w:r>
              <w:rPr>
                <w:rFonts w:ascii="宋体" w:hAnsi="宋体" w:cs="宋体" w:hint="eastAsia"/>
                <w:szCs w:val="21"/>
              </w:rPr>
              <w:t>2026年</w:t>
            </w:r>
            <w:r w:rsidR="00D818B9">
              <w:rPr>
                <w:rFonts w:ascii="宋体" w:hAnsi="宋体" w:cs="宋体" w:hint="eastAsia"/>
                <w:szCs w:val="21"/>
              </w:rPr>
              <w:t>10月</w:t>
            </w:r>
            <w:r w:rsidR="00FF3737">
              <w:rPr>
                <w:rFonts w:ascii="宋体" w:hAnsi="宋体" w:cs="宋体" w:hint="eastAsia"/>
                <w:szCs w:val="21"/>
              </w:rPr>
              <w:t>16</w:t>
            </w:r>
            <w:r w:rsidR="00D818B9">
              <w:rPr>
                <w:rFonts w:ascii="宋体" w:hAnsi="宋体" w:cs="宋体" w:hint="eastAsia"/>
                <w:szCs w:val="21"/>
              </w:rPr>
              <w:t>日星期</w:t>
            </w:r>
            <w:r w:rsidR="00FF3737">
              <w:rPr>
                <w:rFonts w:ascii="宋体" w:hAnsi="宋体" w:cs="宋体" w:hint="eastAsia"/>
                <w:szCs w:val="21"/>
              </w:rPr>
              <w:t>五</w:t>
            </w:r>
            <w:r>
              <w:rPr>
                <w:rFonts w:ascii="宋体" w:hAnsi="宋体" w:cs="宋体" w:hint="eastAsia"/>
                <w:szCs w:val="21"/>
              </w:rPr>
              <w:t>下午</w:t>
            </w:r>
            <w:r w:rsidR="00D51613">
              <w:rPr>
                <w:rFonts w:ascii="宋体" w:hAnsi="宋体" w:cs="宋体" w:hint="eastAsia"/>
                <w:szCs w:val="21"/>
              </w:rPr>
              <w:t>17</w:t>
            </w:r>
            <w:r>
              <w:rPr>
                <w:rFonts w:ascii="宋体" w:hAnsi="宋体" w:cs="宋体" w:hint="eastAsia"/>
                <w:szCs w:val="21"/>
              </w:rPr>
              <w:t>时</w:t>
            </w:r>
            <w:r w:rsidR="00D51613">
              <w:rPr>
                <w:rFonts w:ascii="宋体" w:hAnsi="宋体" w:cs="宋体" w:hint="eastAsia"/>
                <w:szCs w:val="21"/>
              </w:rPr>
              <w:t>00</w:t>
            </w:r>
            <w:r>
              <w:rPr>
                <w:rFonts w:ascii="宋体" w:hAnsi="宋体" w:cs="宋体" w:hint="eastAsia"/>
                <w:szCs w:val="21"/>
              </w:rPr>
              <w:t>分（北京时间）</w:t>
            </w:r>
          </w:p>
        </w:tc>
      </w:tr>
      <w:tr w:rsidR="009A2C19" w14:paraId="1480420A" w14:textId="77777777">
        <w:trPr>
          <w:trHeight w:val="520"/>
          <w:jc w:val="center"/>
        </w:trPr>
        <w:tc>
          <w:tcPr>
            <w:tcW w:w="1680" w:type="dxa"/>
            <w:vMerge/>
            <w:shd w:val="clear" w:color="auto" w:fill="DBE5F1"/>
            <w:vAlign w:val="center"/>
          </w:tcPr>
          <w:p w14:paraId="352E6AD4" w14:textId="77777777" w:rsidR="009A2C19" w:rsidRDefault="009A2C19">
            <w:pPr>
              <w:widowControl/>
              <w:suppressLineNumbers/>
              <w:suppressAutoHyphens/>
              <w:topLinePunct/>
              <w:adjustRightInd w:val="0"/>
              <w:snapToGrid w:val="0"/>
              <w:jc w:val="center"/>
              <w:textAlignment w:val="center"/>
              <w:rPr>
                <w:rFonts w:ascii="宋体" w:hAnsi="宋体" w:hint="eastAsia"/>
                <w:szCs w:val="21"/>
              </w:rPr>
            </w:pPr>
          </w:p>
        </w:tc>
        <w:tc>
          <w:tcPr>
            <w:tcW w:w="2396" w:type="dxa"/>
            <w:shd w:val="clear" w:color="auto" w:fill="DBE5F1"/>
            <w:vAlign w:val="center"/>
          </w:tcPr>
          <w:p w14:paraId="50C5171D"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递交竞标文件及开标地点</w:t>
            </w:r>
          </w:p>
        </w:tc>
        <w:tc>
          <w:tcPr>
            <w:tcW w:w="5603" w:type="dxa"/>
            <w:vAlign w:val="center"/>
          </w:tcPr>
          <w:p w14:paraId="3414940B" w14:textId="77777777" w:rsidR="009A2C19" w:rsidRDefault="00000000" w:rsidP="00092071">
            <w:pPr>
              <w:widowControl/>
              <w:suppressLineNumbers/>
              <w:suppressAutoHyphens/>
              <w:topLinePunct/>
              <w:adjustRightInd w:val="0"/>
              <w:snapToGrid w:val="0"/>
              <w:textAlignment w:val="center"/>
              <w:rPr>
                <w:rFonts w:ascii="宋体" w:hAnsi="宋体" w:cs="宋体" w:hint="eastAsia"/>
                <w:szCs w:val="21"/>
              </w:rPr>
            </w:pPr>
            <w:r>
              <w:rPr>
                <w:rFonts w:ascii="宋体" w:hAnsi="宋体" w:cs="宋体" w:hint="eastAsia"/>
                <w:szCs w:val="21"/>
              </w:rPr>
              <w:t>深圳市福田区福保街道福保社区桃花路3号国电科技现代物流中心2栋7层</w:t>
            </w:r>
          </w:p>
        </w:tc>
      </w:tr>
      <w:tr w:rsidR="009A2C19" w14:paraId="31C9A45E" w14:textId="77777777">
        <w:trPr>
          <w:trHeight w:val="423"/>
          <w:jc w:val="center"/>
        </w:trPr>
        <w:tc>
          <w:tcPr>
            <w:tcW w:w="1680" w:type="dxa"/>
            <w:vMerge w:val="restart"/>
            <w:shd w:val="clear" w:color="auto" w:fill="DBE5F1"/>
            <w:vAlign w:val="center"/>
          </w:tcPr>
          <w:p w14:paraId="17723D85"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招租人</w:t>
            </w:r>
          </w:p>
          <w:p w14:paraId="14AEE086" w14:textId="77777777" w:rsidR="009A2C19" w:rsidRDefault="00000000">
            <w:pPr>
              <w:widowControl/>
              <w:suppressLineNumbers/>
              <w:suppressAutoHyphens/>
              <w:topLinePunct/>
              <w:adjustRightInd w:val="0"/>
              <w:snapToGrid w:val="0"/>
              <w:jc w:val="center"/>
              <w:textAlignment w:val="center"/>
              <w:rPr>
                <w:rFonts w:ascii="宋体" w:hAnsi="宋体" w:hint="eastAsia"/>
                <w:szCs w:val="21"/>
              </w:rPr>
            </w:pPr>
            <w:r>
              <w:rPr>
                <w:rFonts w:ascii="宋体" w:hAnsi="宋体" w:cs="宋体" w:hint="eastAsia"/>
                <w:szCs w:val="21"/>
              </w:rPr>
              <w:t>信息</w:t>
            </w:r>
          </w:p>
        </w:tc>
        <w:tc>
          <w:tcPr>
            <w:tcW w:w="2396" w:type="dxa"/>
            <w:shd w:val="clear" w:color="auto" w:fill="DBE5F1"/>
            <w:vAlign w:val="center"/>
          </w:tcPr>
          <w:p w14:paraId="13E839EB"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招租人名称</w:t>
            </w:r>
          </w:p>
        </w:tc>
        <w:tc>
          <w:tcPr>
            <w:tcW w:w="5603" w:type="dxa"/>
            <w:vAlign w:val="center"/>
          </w:tcPr>
          <w:p w14:paraId="4F02998D" w14:textId="77777777" w:rsidR="009A2C19" w:rsidRDefault="00000000" w:rsidP="00092071">
            <w:pPr>
              <w:widowControl/>
              <w:suppressLineNumbers/>
              <w:suppressAutoHyphens/>
              <w:topLinePunct/>
              <w:adjustRightInd w:val="0"/>
              <w:snapToGrid w:val="0"/>
              <w:textAlignment w:val="center"/>
              <w:rPr>
                <w:rFonts w:ascii="宋体" w:hAnsi="宋体" w:cs="宋体" w:hint="eastAsia"/>
                <w:szCs w:val="21"/>
              </w:rPr>
            </w:pPr>
            <w:r>
              <w:rPr>
                <w:rFonts w:ascii="宋体" w:hAnsi="宋体" w:cs="宋体" w:hint="eastAsia"/>
                <w:szCs w:val="21"/>
              </w:rPr>
              <w:t>深圳深港科技创新合作区发展有限公司</w:t>
            </w:r>
          </w:p>
        </w:tc>
      </w:tr>
      <w:tr w:rsidR="009A2C19" w14:paraId="6D1D58C1" w14:textId="77777777">
        <w:trPr>
          <w:trHeight w:val="699"/>
          <w:jc w:val="center"/>
        </w:trPr>
        <w:tc>
          <w:tcPr>
            <w:tcW w:w="1680" w:type="dxa"/>
            <w:vMerge/>
            <w:shd w:val="clear" w:color="auto" w:fill="DBE5F1"/>
            <w:vAlign w:val="center"/>
          </w:tcPr>
          <w:p w14:paraId="1FB38470" w14:textId="77777777" w:rsidR="009A2C19" w:rsidRDefault="009A2C19">
            <w:pPr>
              <w:widowControl/>
              <w:suppressLineNumbers/>
              <w:suppressAutoHyphens/>
              <w:topLinePunct/>
              <w:adjustRightInd w:val="0"/>
              <w:snapToGrid w:val="0"/>
              <w:jc w:val="center"/>
              <w:textAlignment w:val="center"/>
              <w:rPr>
                <w:rFonts w:ascii="宋体" w:hAnsi="宋体" w:cs="宋体" w:hint="eastAsia"/>
                <w:szCs w:val="21"/>
              </w:rPr>
            </w:pPr>
          </w:p>
        </w:tc>
        <w:tc>
          <w:tcPr>
            <w:tcW w:w="2396" w:type="dxa"/>
            <w:shd w:val="clear" w:color="auto" w:fill="DBE5F1"/>
            <w:vAlign w:val="center"/>
          </w:tcPr>
          <w:p w14:paraId="44EC91CE"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地址</w:t>
            </w:r>
          </w:p>
        </w:tc>
        <w:tc>
          <w:tcPr>
            <w:tcW w:w="5603" w:type="dxa"/>
            <w:vAlign w:val="center"/>
          </w:tcPr>
          <w:p w14:paraId="42A272DD" w14:textId="77777777" w:rsidR="009A2C19" w:rsidRDefault="00000000" w:rsidP="00092071">
            <w:pPr>
              <w:widowControl/>
              <w:suppressLineNumbers/>
              <w:suppressAutoHyphens/>
              <w:topLinePunct/>
              <w:adjustRightInd w:val="0"/>
              <w:snapToGrid w:val="0"/>
              <w:textAlignment w:val="center"/>
              <w:rPr>
                <w:rFonts w:ascii="宋体" w:hAnsi="宋体" w:cs="宋体" w:hint="eastAsia"/>
                <w:szCs w:val="21"/>
              </w:rPr>
            </w:pPr>
            <w:r>
              <w:rPr>
                <w:rFonts w:ascii="宋体" w:hAnsi="宋体" w:cs="宋体" w:hint="eastAsia"/>
                <w:szCs w:val="21"/>
              </w:rPr>
              <w:t>深圳市福田区福保街道福保社区桃花路3号 国电科技现代物流中心2栋7层</w:t>
            </w:r>
          </w:p>
        </w:tc>
      </w:tr>
      <w:tr w:rsidR="009A2C19" w14:paraId="0D898B98" w14:textId="77777777">
        <w:trPr>
          <w:trHeight w:val="411"/>
          <w:jc w:val="center"/>
        </w:trPr>
        <w:tc>
          <w:tcPr>
            <w:tcW w:w="1680" w:type="dxa"/>
            <w:vMerge/>
            <w:shd w:val="clear" w:color="auto" w:fill="DBE5F1"/>
          </w:tcPr>
          <w:p w14:paraId="19E2E777" w14:textId="77777777" w:rsidR="009A2C19" w:rsidRDefault="009A2C19">
            <w:pPr>
              <w:widowControl/>
              <w:suppressLineNumbers/>
              <w:suppressAutoHyphens/>
              <w:topLinePunct/>
              <w:adjustRightInd w:val="0"/>
              <w:snapToGrid w:val="0"/>
              <w:jc w:val="center"/>
              <w:textAlignment w:val="center"/>
              <w:rPr>
                <w:rFonts w:ascii="宋体" w:hAnsi="宋体" w:hint="eastAsia"/>
                <w:szCs w:val="21"/>
              </w:rPr>
            </w:pPr>
          </w:p>
        </w:tc>
        <w:tc>
          <w:tcPr>
            <w:tcW w:w="2396" w:type="dxa"/>
            <w:shd w:val="clear" w:color="auto" w:fill="DBE5F1"/>
            <w:vAlign w:val="center"/>
          </w:tcPr>
          <w:p w14:paraId="30D683BE"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联系人</w:t>
            </w:r>
          </w:p>
        </w:tc>
        <w:tc>
          <w:tcPr>
            <w:tcW w:w="5603" w:type="dxa"/>
            <w:vAlign w:val="center"/>
          </w:tcPr>
          <w:p w14:paraId="3088DCC0" w14:textId="77777777" w:rsidR="009A2C19" w:rsidRDefault="00000000" w:rsidP="00092071">
            <w:pPr>
              <w:widowControl/>
              <w:suppressLineNumbers/>
              <w:suppressAutoHyphens/>
              <w:topLinePunct/>
              <w:adjustRightInd w:val="0"/>
              <w:snapToGrid w:val="0"/>
              <w:textAlignment w:val="center"/>
              <w:rPr>
                <w:rFonts w:ascii="宋体" w:hAnsi="宋体" w:cs="宋体" w:hint="eastAsia"/>
                <w:szCs w:val="21"/>
              </w:rPr>
            </w:pPr>
            <w:r>
              <w:rPr>
                <w:rFonts w:ascii="宋体" w:hAnsi="宋体" w:cs="宋体" w:hint="eastAsia"/>
                <w:szCs w:val="21"/>
              </w:rPr>
              <w:t>徐金辉、肖龙卓</w:t>
            </w:r>
          </w:p>
        </w:tc>
      </w:tr>
      <w:tr w:rsidR="009A2C19" w14:paraId="6B2BE5D8" w14:textId="77777777">
        <w:trPr>
          <w:trHeight w:val="431"/>
          <w:jc w:val="center"/>
        </w:trPr>
        <w:tc>
          <w:tcPr>
            <w:tcW w:w="1680" w:type="dxa"/>
            <w:vMerge/>
            <w:shd w:val="clear" w:color="auto" w:fill="DBE5F1"/>
          </w:tcPr>
          <w:p w14:paraId="70BCF186" w14:textId="77777777" w:rsidR="009A2C19" w:rsidRDefault="009A2C19">
            <w:pPr>
              <w:widowControl/>
              <w:suppressLineNumbers/>
              <w:suppressAutoHyphens/>
              <w:topLinePunct/>
              <w:adjustRightInd w:val="0"/>
              <w:snapToGrid w:val="0"/>
              <w:jc w:val="center"/>
              <w:textAlignment w:val="center"/>
              <w:rPr>
                <w:rFonts w:ascii="宋体" w:hAnsi="宋体" w:hint="eastAsia"/>
                <w:szCs w:val="21"/>
              </w:rPr>
            </w:pPr>
          </w:p>
        </w:tc>
        <w:tc>
          <w:tcPr>
            <w:tcW w:w="2396" w:type="dxa"/>
            <w:shd w:val="clear" w:color="auto" w:fill="DBE5F1"/>
            <w:vAlign w:val="center"/>
          </w:tcPr>
          <w:p w14:paraId="1B8AA16F"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联系方式</w:t>
            </w:r>
          </w:p>
        </w:tc>
        <w:tc>
          <w:tcPr>
            <w:tcW w:w="5603" w:type="dxa"/>
            <w:vAlign w:val="center"/>
          </w:tcPr>
          <w:p w14:paraId="305FEDA0" w14:textId="77777777" w:rsidR="009A2C19" w:rsidRDefault="00000000">
            <w:pPr>
              <w:widowControl/>
              <w:suppressLineNumbers/>
              <w:suppressAutoHyphens/>
              <w:topLinePunct/>
              <w:adjustRightInd w:val="0"/>
              <w:snapToGrid w:val="0"/>
              <w:jc w:val="left"/>
              <w:textAlignment w:val="center"/>
              <w:rPr>
                <w:rFonts w:ascii="宋体" w:hAnsi="宋体" w:cs="宋体" w:hint="eastAsia"/>
                <w:szCs w:val="21"/>
              </w:rPr>
            </w:pPr>
            <w:r>
              <w:rPr>
                <w:rFonts w:ascii="宋体" w:hAnsi="宋体" w:cs="宋体"/>
                <w:szCs w:val="21"/>
              </w:rPr>
              <w:t>1</w:t>
            </w:r>
            <w:r>
              <w:rPr>
                <w:rFonts w:ascii="宋体" w:hAnsi="宋体" w:cs="宋体" w:hint="eastAsia"/>
                <w:szCs w:val="21"/>
              </w:rPr>
              <w:t>5338838328、</w:t>
            </w:r>
            <w:r>
              <w:rPr>
                <w:rFonts w:ascii="宋体" w:hAnsi="宋体" w:cs="宋体"/>
                <w:szCs w:val="21"/>
              </w:rPr>
              <w:t>13631564286</w:t>
            </w:r>
          </w:p>
        </w:tc>
      </w:tr>
      <w:tr w:rsidR="009A2C19" w14:paraId="067EA331" w14:textId="77777777">
        <w:trPr>
          <w:trHeight w:val="473"/>
          <w:jc w:val="center"/>
        </w:trPr>
        <w:tc>
          <w:tcPr>
            <w:tcW w:w="1680" w:type="dxa"/>
            <w:vMerge/>
            <w:shd w:val="clear" w:color="auto" w:fill="DBE5F1"/>
          </w:tcPr>
          <w:p w14:paraId="0E1D7DB1" w14:textId="77777777" w:rsidR="009A2C19" w:rsidRDefault="009A2C19">
            <w:pPr>
              <w:widowControl/>
              <w:suppressLineNumbers/>
              <w:suppressAutoHyphens/>
              <w:topLinePunct/>
              <w:adjustRightInd w:val="0"/>
              <w:snapToGrid w:val="0"/>
              <w:jc w:val="center"/>
              <w:textAlignment w:val="center"/>
              <w:rPr>
                <w:rFonts w:ascii="宋体" w:hAnsi="宋体" w:hint="eastAsia"/>
                <w:szCs w:val="21"/>
              </w:rPr>
            </w:pPr>
          </w:p>
        </w:tc>
        <w:tc>
          <w:tcPr>
            <w:tcW w:w="2396" w:type="dxa"/>
            <w:shd w:val="clear" w:color="auto" w:fill="DBE5F1"/>
            <w:vAlign w:val="center"/>
          </w:tcPr>
          <w:p w14:paraId="1C6BAA46" w14:textId="77777777" w:rsidR="009A2C19" w:rsidRDefault="00000000">
            <w:pPr>
              <w:widowControl/>
              <w:jc w:val="center"/>
              <w:rPr>
                <w:rFonts w:ascii="宋体" w:hAnsi="宋体" w:cs="宋体" w:hint="eastAsia"/>
                <w:szCs w:val="21"/>
              </w:rPr>
            </w:pPr>
            <w:r>
              <w:rPr>
                <w:rFonts w:ascii="宋体" w:hAnsi="宋体" w:cs="宋体" w:hint="eastAsia"/>
                <w:szCs w:val="21"/>
              </w:rPr>
              <w:t>邮箱地</w:t>
            </w:r>
            <w:r>
              <w:rPr>
                <w:rFonts w:ascii="宋体" w:hAnsi="宋体" w:cs="宋体"/>
                <w:szCs w:val="21"/>
              </w:rPr>
              <w:t>址</w:t>
            </w:r>
          </w:p>
        </w:tc>
        <w:tc>
          <w:tcPr>
            <w:tcW w:w="5603" w:type="dxa"/>
            <w:vAlign w:val="center"/>
          </w:tcPr>
          <w:p w14:paraId="696FF108" w14:textId="77777777" w:rsidR="009A2C19" w:rsidRDefault="009A2C19">
            <w:pPr>
              <w:widowControl/>
              <w:jc w:val="left"/>
              <w:rPr>
                <w:rFonts w:ascii="宋体" w:hAnsi="宋体" w:cs="宋体" w:hint="eastAsia"/>
                <w:szCs w:val="21"/>
              </w:rPr>
            </w:pPr>
            <w:hyperlink r:id="rId15" w:history="1">
              <w:r>
                <w:rPr>
                  <w:rStyle w:val="aff"/>
                  <w:rFonts w:ascii="宋体" w:hAnsi="宋体" w:cs="宋体"/>
                  <w:szCs w:val="21"/>
                </w:rPr>
                <w:t>xujinhui@sh-stic.com</w:t>
              </w:r>
            </w:hyperlink>
            <w:r>
              <w:rPr>
                <w:rFonts w:ascii="宋体" w:hAnsi="宋体" w:cs="宋体" w:hint="eastAsia"/>
                <w:szCs w:val="21"/>
              </w:rPr>
              <w:t>、</w:t>
            </w:r>
            <w:r>
              <w:rPr>
                <w:rStyle w:val="aff"/>
              </w:rPr>
              <w:t>xiaolongzhuo@sh-stic.com</w:t>
            </w:r>
          </w:p>
        </w:tc>
      </w:tr>
      <w:tr w:rsidR="009A2C19" w14:paraId="5BFBD775" w14:textId="77777777">
        <w:trPr>
          <w:jc w:val="center"/>
        </w:trPr>
        <w:tc>
          <w:tcPr>
            <w:tcW w:w="1680" w:type="dxa"/>
            <w:vMerge/>
            <w:shd w:val="clear" w:color="auto" w:fill="DBE5F1"/>
          </w:tcPr>
          <w:p w14:paraId="434735C3" w14:textId="77777777" w:rsidR="009A2C19" w:rsidRDefault="009A2C19">
            <w:pPr>
              <w:widowControl/>
              <w:suppressLineNumbers/>
              <w:suppressAutoHyphens/>
              <w:topLinePunct/>
              <w:adjustRightInd w:val="0"/>
              <w:snapToGrid w:val="0"/>
              <w:jc w:val="center"/>
              <w:textAlignment w:val="center"/>
              <w:rPr>
                <w:rFonts w:ascii="宋体" w:hAnsi="宋体" w:hint="eastAsia"/>
                <w:szCs w:val="21"/>
              </w:rPr>
            </w:pPr>
          </w:p>
        </w:tc>
        <w:tc>
          <w:tcPr>
            <w:tcW w:w="2396" w:type="dxa"/>
            <w:shd w:val="clear" w:color="auto" w:fill="DBE5F1"/>
            <w:vAlign w:val="center"/>
          </w:tcPr>
          <w:p w14:paraId="1DE66511" w14:textId="77777777" w:rsidR="009A2C19" w:rsidRDefault="00000000">
            <w:pPr>
              <w:widowControl/>
              <w:suppressLineNumbers/>
              <w:suppressAutoHyphens/>
              <w:topLinePunct/>
              <w:adjustRightInd w:val="0"/>
              <w:snapToGrid w:val="0"/>
              <w:jc w:val="center"/>
              <w:textAlignment w:val="center"/>
              <w:rPr>
                <w:rFonts w:ascii="宋体" w:hAnsi="宋体" w:cs="宋体" w:hint="eastAsia"/>
                <w:szCs w:val="21"/>
              </w:rPr>
            </w:pPr>
            <w:r>
              <w:rPr>
                <w:rFonts w:ascii="宋体" w:hAnsi="宋体" w:cs="宋体" w:hint="eastAsia"/>
                <w:szCs w:val="21"/>
              </w:rPr>
              <w:t>网址</w:t>
            </w:r>
          </w:p>
        </w:tc>
        <w:tc>
          <w:tcPr>
            <w:tcW w:w="5603" w:type="dxa"/>
            <w:vAlign w:val="center"/>
          </w:tcPr>
          <w:p w14:paraId="2ABFEDE1" w14:textId="77777777" w:rsidR="009A2C19" w:rsidRDefault="00000000">
            <w:pPr>
              <w:widowControl/>
              <w:adjustRightInd w:val="0"/>
              <w:snapToGrid w:val="0"/>
              <w:jc w:val="left"/>
              <w:rPr>
                <w:rFonts w:ascii="宋体" w:hAnsi="宋体" w:cs="Courier New" w:hint="eastAsia"/>
                <w:szCs w:val="21"/>
              </w:rPr>
            </w:pPr>
            <w:r>
              <w:rPr>
                <w:rFonts w:ascii="宋体" w:hAnsi="宋体" w:cs="Courier New" w:hint="eastAsia"/>
                <w:szCs w:val="21"/>
              </w:rPr>
              <w:t>阳光</w:t>
            </w:r>
            <w:r>
              <w:rPr>
                <w:rFonts w:ascii="宋体" w:hAnsi="宋体" w:cs="Courier New"/>
                <w:szCs w:val="21"/>
              </w:rPr>
              <w:t>租赁平台</w:t>
            </w:r>
          </w:p>
          <w:p w14:paraId="2015AD21" w14:textId="77777777" w:rsidR="009A2C19" w:rsidRDefault="009A2C19">
            <w:pPr>
              <w:widowControl/>
              <w:adjustRightInd w:val="0"/>
              <w:snapToGrid w:val="0"/>
              <w:jc w:val="left"/>
              <w:rPr>
                <w:rFonts w:ascii="宋体" w:hAnsi="宋体" w:cs="Courier New" w:hint="eastAsia"/>
                <w:szCs w:val="21"/>
              </w:rPr>
            </w:pPr>
            <w:hyperlink r:id="rId16" w:history="1">
              <w:r>
                <w:rPr>
                  <w:rStyle w:val="aff"/>
                  <w:rFonts w:ascii="宋体" w:hAnsi="宋体" w:cs="Courier New"/>
                  <w:szCs w:val="21"/>
                </w:rPr>
                <w:t>https://rent.szexgrp.com/</w:t>
              </w:r>
            </w:hyperlink>
            <w:r>
              <w:rPr>
                <w:rFonts w:ascii="宋体" w:hAnsi="宋体" w:cs="Courier New"/>
                <w:szCs w:val="21"/>
              </w:rPr>
              <w:t xml:space="preserve"> </w:t>
            </w:r>
          </w:p>
          <w:p w14:paraId="7A9F7D0A" w14:textId="77777777" w:rsidR="009A2C19" w:rsidRDefault="00000000">
            <w:pPr>
              <w:widowControl/>
              <w:adjustRightInd w:val="0"/>
              <w:snapToGrid w:val="0"/>
              <w:jc w:val="left"/>
              <w:rPr>
                <w:rFonts w:ascii="宋体" w:hAnsi="宋体" w:cs="宋体" w:hint="eastAsia"/>
                <w:szCs w:val="21"/>
              </w:rPr>
            </w:pPr>
            <w:r>
              <w:rPr>
                <w:rFonts w:ascii="宋体" w:hAnsi="宋体" w:cs="宋体" w:hint="eastAsia"/>
                <w:szCs w:val="21"/>
              </w:rPr>
              <w:t>深圳深港科技创新合作区发展有限公司</w:t>
            </w:r>
          </w:p>
          <w:p w14:paraId="538CCF5C" w14:textId="77777777" w:rsidR="009A2C19" w:rsidRDefault="00000000">
            <w:pPr>
              <w:widowControl/>
              <w:adjustRightInd w:val="0"/>
              <w:snapToGrid w:val="0"/>
              <w:jc w:val="left"/>
              <w:rPr>
                <w:rFonts w:ascii="宋体" w:hAnsi="宋体" w:cs="宋体" w:hint="eastAsia"/>
                <w:szCs w:val="21"/>
              </w:rPr>
            </w:pPr>
            <w:r>
              <w:rPr>
                <w:rStyle w:val="aff"/>
                <w:rFonts w:cs="Courier New"/>
              </w:rPr>
              <w:t>https://www.sh-stic.com/</w:t>
            </w:r>
          </w:p>
        </w:tc>
      </w:tr>
      <w:tr w:rsidR="009A2C19" w14:paraId="537AC627" w14:textId="77777777">
        <w:trPr>
          <w:trHeight w:val="481"/>
          <w:jc w:val="center"/>
        </w:trPr>
        <w:tc>
          <w:tcPr>
            <w:tcW w:w="4076" w:type="dxa"/>
            <w:gridSpan w:val="2"/>
            <w:shd w:val="clear" w:color="auto" w:fill="DBE5F1"/>
            <w:vAlign w:val="center"/>
          </w:tcPr>
          <w:p w14:paraId="678597F1" w14:textId="77777777" w:rsidR="009A2C19" w:rsidRDefault="00000000">
            <w:pPr>
              <w:widowControl/>
              <w:jc w:val="center"/>
              <w:rPr>
                <w:rFonts w:ascii="宋体" w:hAnsi="宋体" w:cs="宋体" w:hint="eastAsia"/>
                <w:szCs w:val="21"/>
              </w:rPr>
            </w:pPr>
            <w:r>
              <w:rPr>
                <w:rFonts w:ascii="宋体" w:hAnsi="宋体" w:cs="宋体" w:hint="eastAsia"/>
                <w:szCs w:val="21"/>
              </w:rPr>
              <w:t>特别说明</w:t>
            </w:r>
          </w:p>
        </w:tc>
        <w:tc>
          <w:tcPr>
            <w:tcW w:w="5603" w:type="dxa"/>
            <w:vAlign w:val="center"/>
          </w:tcPr>
          <w:p w14:paraId="0B22DCBC" w14:textId="77777777" w:rsidR="009A2C19" w:rsidRDefault="00000000" w:rsidP="00092071">
            <w:pPr>
              <w:widowControl/>
              <w:rPr>
                <w:rFonts w:ascii="宋体" w:hAnsi="宋体" w:cs="宋体" w:hint="eastAsia"/>
                <w:szCs w:val="21"/>
              </w:rPr>
            </w:pPr>
            <w:r>
              <w:rPr>
                <w:rFonts w:ascii="宋体" w:hAnsi="宋体" w:cs="宋体" w:hint="eastAsia"/>
                <w:szCs w:val="21"/>
              </w:rPr>
              <w:t>本次公开招租的行为是按照《深国资委【2020】132号》文规定的程序进行的。深圳深港科技创新合作区发展有限公司负责交易程序的组织工作。招租人在招租公告及竞标文件中关于招租物业的描述情况是其真实的意思表示，招租人保证本次招租的物业是指国有企业所有、受托管理或掌握实际控制权的，按法律法规可用于租赁的物业。因上述物业产权情况及描述情况存在的瑕疵；招租人与原承租方的相关物业纠纷；招租人根据原合同及相关规定确定“优先承租权人”的相关事项均与招租人无关。</w:t>
            </w:r>
          </w:p>
        </w:tc>
      </w:tr>
    </w:tbl>
    <w:p w14:paraId="2810A64E" w14:textId="77777777" w:rsidR="009A2C19" w:rsidRDefault="00000000">
      <w:pPr>
        <w:pStyle w:val="aff3"/>
        <w:ind w:firstLineChars="0" w:firstLine="0"/>
        <w:jc w:val="center"/>
        <w:outlineLvl w:val="0"/>
        <w:rPr>
          <w:rFonts w:ascii="宋体" w:hAnsi="宋体" w:hint="eastAsia"/>
          <w:bCs/>
          <w:sz w:val="52"/>
          <w:szCs w:val="52"/>
        </w:rPr>
      </w:pPr>
      <w:r>
        <w:br w:type="page"/>
      </w:r>
      <w:bookmarkStart w:id="4" w:name="_Toc381777195"/>
      <w:bookmarkStart w:id="5" w:name="_Toc381603285"/>
      <w:bookmarkStart w:id="6" w:name="_Toc169269399"/>
      <w:bookmarkEnd w:id="3"/>
      <w:r>
        <w:rPr>
          <w:rFonts w:ascii="宋体" w:hAnsi="宋体" w:hint="eastAsia"/>
          <w:bCs/>
          <w:sz w:val="52"/>
          <w:szCs w:val="52"/>
        </w:rPr>
        <w:lastRenderedPageBreak/>
        <w:t>第二章</w:t>
      </w:r>
      <w:bookmarkEnd w:id="4"/>
      <w:bookmarkEnd w:id="5"/>
      <w:r>
        <w:rPr>
          <w:rFonts w:ascii="宋体" w:hAnsi="宋体" w:hint="eastAsia"/>
          <w:bCs/>
          <w:sz w:val="52"/>
          <w:szCs w:val="52"/>
        </w:rPr>
        <w:t xml:space="preserve"> 招租人需求</w:t>
      </w:r>
      <w:bookmarkEnd w:id="6"/>
    </w:p>
    <w:p w14:paraId="21C8B38A" w14:textId="77777777" w:rsidR="009A2C19" w:rsidRDefault="00000000">
      <w:pPr>
        <w:widowControl/>
        <w:spacing w:line="360" w:lineRule="auto"/>
        <w:jc w:val="left"/>
        <w:rPr>
          <w:rFonts w:ascii="宋体" w:hAnsi="宋体" w:hint="eastAsia"/>
          <w:b/>
          <w:szCs w:val="21"/>
        </w:rPr>
      </w:pPr>
      <w:r>
        <w:rPr>
          <w:rFonts w:ascii="宋体" w:hAnsi="宋体" w:hint="eastAsia"/>
          <w:b/>
          <w:szCs w:val="21"/>
        </w:rPr>
        <w:t>一、出租资产基本情况</w:t>
      </w:r>
    </w:p>
    <w:p w14:paraId="2B9C6743" w14:textId="77777777" w:rsidR="009A2C19" w:rsidRDefault="00000000">
      <w:pPr>
        <w:pStyle w:val="aff3"/>
        <w:numPr>
          <w:ilvl w:val="255"/>
          <w:numId w:val="0"/>
        </w:numPr>
        <w:spacing w:line="360" w:lineRule="auto"/>
        <w:ind w:rightChars="-162" w:right="-340" w:firstLineChars="200" w:firstLine="420"/>
        <w:rPr>
          <w:rFonts w:ascii="宋体" w:hAnsi="宋体" w:cs="Courier New" w:hint="eastAsia"/>
          <w:bCs/>
          <w:szCs w:val="21"/>
        </w:rPr>
      </w:pPr>
      <w:r>
        <w:rPr>
          <w:rFonts w:ascii="宋体" w:hAnsi="宋体" w:cs="Courier New" w:hint="eastAsia"/>
          <w:bCs/>
          <w:szCs w:val="21"/>
        </w:rPr>
        <w:t>项目简介：</w:t>
      </w:r>
    </w:p>
    <w:p w14:paraId="2A323CAC" w14:textId="7489D178" w:rsidR="009A2C19" w:rsidRDefault="00000000">
      <w:pPr>
        <w:pStyle w:val="aff3"/>
        <w:numPr>
          <w:ilvl w:val="255"/>
          <w:numId w:val="0"/>
        </w:numPr>
        <w:spacing w:line="360" w:lineRule="auto"/>
        <w:ind w:rightChars="-162" w:right="-340" w:firstLineChars="200" w:firstLine="420"/>
        <w:rPr>
          <w:rFonts w:ascii="宋体" w:hAnsi="宋体" w:cs="Courier New" w:hint="eastAsia"/>
          <w:bCs/>
          <w:szCs w:val="21"/>
        </w:rPr>
      </w:pPr>
      <w:r>
        <w:rPr>
          <w:rFonts w:ascii="宋体" w:hAnsi="宋体" w:cs="Courier New" w:hint="eastAsia"/>
          <w:bCs/>
          <w:szCs w:val="21"/>
        </w:rPr>
        <w:t>招租物业河套拉创中心为位于深圳市福田区市花路与紫荆道交汇处东北侧。</w:t>
      </w:r>
      <w:r w:rsidR="005126BA">
        <w:rPr>
          <w:rFonts w:ascii="宋体" w:hAnsi="宋体" w:cs="Courier New" w:hint="eastAsia"/>
          <w:bCs/>
          <w:szCs w:val="21"/>
        </w:rPr>
        <w:t>14-02</w:t>
      </w:r>
      <w:r>
        <w:rPr>
          <w:rFonts w:ascii="宋体" w:hAnsi="宋体" w:cs="Courier New" w:hint="eastAsia"/>
          <w:bCs/>
          <w:szCs w:val="21"/>
        </w:rPr>
        <w:t>号商铺位于河套科创中心0042地块A栋1楼，面积为</w:t>
      </w:r>
      <w:r w:rsidR="005126BA">
        <w:rPr>
          <w:rFonts w:ascii="宋体" w:hAnsi="宋体" w:cs="Courier New" w:hint="eastAsia"/>
          <w:bCs/>
          <w:szCs w:val="21"/>
        </w:rPr>
        <w:t>28.18</w:t>
      </w:r>
      <w:r>
        <w:rPr>
          <w:rFonts w:ascii="宋体" w:hAnsi="宋体" w:cs="Courier New" w:hint="eastAsia"/>
          <w:bCs/>
          <w:szCs w:val="21"/>
        </w:rPr>
        <w:t>㎡，房屋规划用途为商业性质，如下表所示：</w:t>
      </w:r>
    </w:p>
    <w:tbl>
      <w:tblPr>
        <w:tblpPr w:leftFromText="180" w:rightFromText="180" w:vertAnchor="text" w:horzAnchor="margin" w:tblpXSpec="center" w:tblpY="177"/>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5" w:type="dxa"/>
          <w:left w:w="15" w:type="dxa"/>
          <w:bottom w:w="15" w:type="dxa"/>
          <w:right w:w="15" w:type="dxa"/>
        </w:tblCellMar>
        <w:tblLook w:val="04A0" w:firstRow="1" w:lastRow="0" w:firstColumn="1" w:lastColumn="0" w:noHBand="0" w:noVBand="1"/>
      </w:tblPr>
      <w:tblGrid>
        <w:gridCol w:w="562"/>
        <w:gridCol w:w="1134"/>
        <w:gridCol w:w="1134"/>
        <w:gridCol w:w="993"/>
        <w:gridCol w:w="1134"/>
        <w:gridCol w:w="708"/>
        <w:gridCol w:w="851"/>
        <w:gridCol w:w="1276"/>
        <w:gridCol w:w="1842"/>
      </w:tblGrid>
      <w:tr w:rsidR="009A2C19" w14:paraId="7F338E2F" w14:textId="77777777">
        <w:trPr>
          <w:trHeight w:val="954"/>
          <w:jc w:val="center"/>
        </w:trPr>
        <w:tc>
          <w:tcPr>
            <w:tcW w:w="562" w:type="dxa"/>
            <w:tcBorders>
              <w:tl2br w:val="nil"/>
              <w:tr2bl w:val="nil"/>
            </w:tcBorders>
            <w:vAlign w:val="center"/>
          </w:tcPr>
          <w:p w14:paraId="644E6953" w14:textId="77777777" w:rsidR="009A2C19" w:rsidRDefault="00000000">
            <w:pPr>
              <w:adjustRightInd w:val="0"/>
              <w:snapToGrid w:val="0"/>
              <w:jc w:val="center"/>
              <w:rPr>
                <w:rFonts w:ascii="仿宋_GB2312" w:eastAsia="仿宋_GB2312" w:hAnsi="仿宋_GB2312" w:cs="仿宋_GB2312" w:hint="eastAsia"/>
                <w:b/>
                <w:szCs w:val="21"/>
              </w:rPr>
            </w:pPr>
            <w:r>
              <w:rPr>
                <w:rFonts w:ascii="仿宋_GB2312" w:eastAsia="仿宋_GB2312" w:hAnsi="仿宋_GB2312" w:cs="仿宋_GB2312" w:hint="eastAsia"/>
                <w:b/>
                <w:kern w:val="0"/>
                <w:szCs w:val="21"/>
              </w:rPr>
              <w:t>序号</w:t>
            </w:r>
          </w:p>
        </w:tc>
        <w:tc>
          <w:tcPr>
            <w:tcW w:w="1134" w:type="dxa"/>
            <w:tcBorders>
              <w:tl2br w:val="nil"/>
              <w:tr2bl w:val="nil"/>
            </w:tcBorders>
            <w:vAlign w:val="center"/>
          </w:tcPr>
          <w:p w14:paraId="2F2B8300" w14:textId="77777777" w:rsidR="009A2C19" w:rsidRDefault="00000000">
            <w:pPr>
              <w:widowControl/>
              <w:jc w:val="center"/>
              <w:textAlignment w:val="center"/>
              <w:rPr>
                <w:rFonts w:ascii="仿宋_GB2312" w:eastAsia="仿宋_GB2312" w:hAnsi="仿宋_GB2312" w:cs="仿宋_GB2312" w:hint="eastAsia"/>
                <w:b/>
                <w:szCs w:val="21"/>
              </w:rPr>
            </w:pPr>
            <w:r>
              <w:rPr>
                <w:rFonts w:ascii="仿宋_GB2312" w:eastAsia="仿宋_GB2312" w:hAnsi="仿宋_GB2312" w:cs="仿宋_GB2312" w:hint="eastAsia"/>
                <w:b/>
                <w:kern w:val="0"/>
                <w:szCs w:val="21"/>
              </w:rPr>
              <w:t>物业名称</w:t>
            </w:r>
          </w:p>
        </w:tc>
        <w:tc>
          <w:tcPr>
            <w:tcW w:w="1134" w:type="dxa"/>
            <w:tcBorders>
              <w:tl2br w:val="nil"/>
              <w:tr2bl w:val="nil"/>
            </w:tcBorders>
            <w:vAlign w:val="center"/>
          </w:tcPr>
          <w:p w14:paraId="334D556B" w14:textId="77777777" w:rsidR="009A2C19" w:rsidRDefault="00000000">
            <w:pPr>
              <w:widowControl/>
              <w:jc w:val="center"/>
              <w:textAlignment w:val="center"/>
              <w:rPr>
                <w:rFonts w:ascii="仿宋_GB2312" w:eastAsia="仿宋_GB2312" w:hAnsi="仿宋_GB2312" w:cs="仿宋_GB2312" w:hint="eastAsia"/>
                <w:b/>
                <w:szCs w:val="21"/>
              </w:rPr>
            </w:pPr>
            <w:r>
              <w:rPr>
                <w:rFonts w:ascii="仿宋_GB2312" w:eastAsia="仿宋_GB2312" w:hAnsi="仿宋_GB2312" w:cs="仿宋_GB2312" w:hint="eastAsia"/>
                <w:b/>
                <w:kern w:val="0"/>
                <w:szCs w:val="21"/>
              </w:rPr>
              <w:t>面积（</w:t>
            </w:r>
            <w:bookmarkStart w:id="7" w:name="_Hlk202186595"/>
            <w:r>
              <w:rPr>
                <w:rFonts w:ascii="微软雅黑" w:eastAsia="微软雅黑" w:hAnsi="微软雅黑" w:cs="微软雅黑" w:hint="eastAsia"/>
                <w:b/>
                <w:kern w:val="0"/>
                <w:szCs w:val="21"/>
              </w:rPr>
              <w:t>㎡</w:t>
            </w:r>
            <w:bookmarkEnd w:id="7"/>
            <w:r>
              <w:rPr>
                <w:rFonts w:ascii="仿宋_GB2312" w:eastAsia="仿宋_GB2312" w:hAnsi="仿宋_GB2312" w:cs="仿宋_GB2312" w:hint="eastAsia"/>
                <w:b/>
                <w:kern w:val="0"/>
                <w:szCs w:val="21"/>
              </w:rPr>
              <w:t>）</w:t>
            </w:r>
          </w:p>
        </w:tc>
        <w:tc>
          <w:tcPr>
            <w:tcW w:w="993" w:type="dxa"/>
            <w:tcBorders>
              <w:tl2br w:val="nil"/>
              <w:tr2bl w:val="nil"/>
            </w:tcBorders>
            <w:vAlign w:val="center"/>
          </w:tcPr>
          <w:p w14:paraId="38D2A91D" w14:textId="77777777" w:rsidR="009A2C19" w:rsidRDefault="00000000">
            <w:pPr>
              <w:widowControl/>
              <w:jc w:val="center"/>
              <w:textAlignment w:val="center"/>
              <w:rPr>
                <w:rFonts w:ascii="仿宋_GB2312" w:eastAsia="仿宋_GB2312" w:hAnsi="仿宋_GB2312" w:cs="仿宋_GB2312" w:hint="eastAsia"/>
                <w:b/>
                <w:szCs w:val="21"/>
              </w:rPr>
            </w:pPr>
            <w:r>
              <w:rPr>
                <w:rFonts w:ascii="仿宋_GB2312" w:eastAsia="仿宋_GB2312" w:hAnsi="仿宋_GB2312" w:cs="仿宋_GB2312" w:hint="eastAsia"/>
                <w:b/>
                <w:kern w:val="0"/>
                <w:szCs w:val="21"/>
              </w:rPr>
              <w:t>招租底价(元/</w:t>
            </w:r>
            <w:r>
              <w:rPr>
                <w:rFonts w:ascii="微软雅黑" w:eastAsia="微软雅黑" w:hAnsi="微软雅黑" w:cs="微软雅黑" w:hint="eastAsia"/>
                <w:b/>
                <w:kern w:val="0"/>
                <w:szCs w:val="21"/>
              </w:rPr>
              <w:t>㎡</w:t>
            </w:r>
            <w:r>
              <w:rPr>
                <w:rFonts w:ascii="仿宋_GB2312" w:eastAsia="仿宋_GB2312" w:hAnsi="仿宋_GB2312" w:cs="仿宋_GB2312" w:hint="eastAsia"/>
                <w:b/>
                <w:kern w:val="0"/>
                <w:szCs w:val="21"/>
              </w:rPr>
              <w:t>/月)</w:t>
            </w:r>
          </w:p>
        </w:tc>
        <w:tc>
          <w:tcPr>
            <w:tcW w:w="1134" w:type="dxa"/>
            <w:tcBorders>
              <w:tl2br w:val="nil"/>
              <w:tr2bl w:val="nil"/>
            </w:tcBorders>
            <w:vAlign w:val="center"/>
          </w:tcPr>
          <w:p w14:paraId="04AE7CB4" w14:textId="77777777" w:rsidR="009A2C19" w:rsidRDefault="00000000">
            <w:pPr>
              <w:widowControl/>
              <w:jc w:val="center"/>
              <w:textAlignment w:val="center"/>
              <w:rPr>
                <w:rFonts w:ascii="仿宋_GB2312" w:eastAsia="仿宋_GB2312" w:hAnsi="仿宋_GB2312" w:cs="仿宋_GB2312" w:hint="eastAsia"/>
                <w:b/>
                <w:szCs w:val="21"/>
              </w:rPr>
            </w:pPr>
            <w:r>
              <w:rPr>
                <w:rFonts w:ascii="仿宋_GB2312" w:eastAsia="仿宋_GB2312" w:hAnsi="仿宋_GB2312" w:cs="仿宋_GB2312" w:hint="eastAsia"/>
                <w:b/>
                <w:kern w:val="0"/>
                <w:szCs w:val="21"/>
              </w:rPr>
              <w:t>按底价计算月租金（元/月）</w:t>
            </w:r>
          </w:p>
        </w:tc>
        <w:tc>
          <w:tcPr>
            <w:tcW w:w="708" w:type="dxa"/>
            <w:tcBorders>
              <w:tl2br w:val="nil"/>
              <w:tr2bl w:val="nil"/>
            </w:tcBorders>
            <w:vAlign w:val="center"/>
          </w:tcPr>
          <w:p w14:paraId="34F2BD96" w14:textId="77777777" w:rsidR="009A2C19" w:rsidRDefault="00000000">
            <w:pPr>
              <w:widowControl/>
              <w:jc w:val="center"/>
              <w:textAlignment w:val="center"/>
              <w:rPr>
                <w:rFonts w:ascii="仿宋_GB2312" w:eastAsia="仿宋_GB2312" w:hAnsi="仿宋_GB2312" w:cs="仿宋_GB2312" w:hint="eastAsia"/>
                <w:b/>
                <w:szCs w:val="21"/>
              </w:rPr>
            </w:pPr>
            <w:r>
              <w:rPr>
                <w:rFonts w:ascii="仿宋_GB2312" w:eastAsia="仿宋_GB2312" w:hAnsi="仿宋_GB2312" w:cs="仿宋_GB2312" w:hint="eastAsia"/>
                <w:b/>
                <w:kern w:val="0"/>
                <w:szCs w:val="21"/>
              </w:rPr>
              <w:t>租期</w:t>
            </w:r>
          </w:p>
        </w:tc>
        <w:tc>
          <w:tcPr>
            <w:tcW w:w="851" w:type="dxa"/>
            <w:tcBorders>
              <w:tl2br w:val="nil"/>
              <w:tr2bl w:val="nil"/>
            </w:tcBorders>
            <w:vAlign w:val="center"/>
          </w:tcPr>
          <w:p w14:paraId="5F60062C" w14:textId="77777777" w:rsidR="009A2C19" w:rsidRDefault="00000000">
            <w:pPr>
              <w:widowControl/>
              <w:jc w:val="center"/>
              <w:textAlignment w:val="center"/>
              <w:rPr>
                <w:rFonts w:ascii="仿宋_GB2312" w:eastAsia="仿宋_GB2312" w:hAnsi="仿宋_GB2312" w:cs="仿宋_GB2312" w:hint="eastAsia"/>
                <w:b/>
                <w:szCs w:val="21"/>
              </w:rPr>
            </w:pPr>
            <w:r>
              <w:rPr>
                <w:rFonts w:ascii="仿宋_GB2312" w:eastAsia="仿宋_GB2312" w:hAnsi="仿宋_GB2312" w:cs="仿宋_GB2312" w:hint="eastAsia"/>
                <w:b/>
                <w:kern w:val="0"/>
                <w:szCs w:val="21"/>
              </w:rPr>
              <w:t>免租期限（天）</w:t>
            </w:r>
          </w:p>
        </w:tc>
        <w:tc>
          <w:tcPr>
            <w:tcW w:w="1276" w:type="dxa"/>
            <w:tcBorders>
              <w:tl2br w:val="nil"/>
              <w:tr2bl w:val="nil"/>
            </w:tcBorders>
            <w:vAlign w:val="center"/>
          </w:tcPr>
          <w:p w14:paraId="01D9A84B" w14:textId="77777777" w:rsidR="009A2C19" w:rsidRDefault="00000000">
            <w:pPr>
              <w:jc w:val="center"/>
              <w:textAlignment w:val="center"/>
              <w:rPr>
                <w:rFonts w:ascii="仿宋_GB2312" w:eastAsia="仿宋_GB2312" w:hAnsi="仿宋_GB2312" w:cs="仿宋_GB2312" w:hint="eastAsia"/>
                <w:b/>
                <w:szCs w:val="21"/>
              </w:rPr>
            </w:pPr>
            <w:r>
              <w:rPr>
                <w:rFonts w:ascii="仿宋_GB2312" w:eastAsia="仿宋_GB2312" w:hAnsi="仿宋_GB2312" w:cs="仿宋_GB2312" w:hint="eastAsia"/>
                <w:b/>
                <w:kern w:val="0"/>
                <w:szCs w:val="21"/>
              </w:rPr>
              <w:t>递增率（2029年起递增3%）</w:t>
            </w:r>
          </w:p>
        </w:tc>
        <w:tc>
          <w:tcPr>
            <w:tcW w:w="1842" w:type="dxa"/>
            <w:tcBorders>
              <w:tl2br w:val="nil"/>
              <w:tr2bl w:val="nil"/>
            </w:tcBorders>
            <w:vAlign w:val="center"/>
          </w:tcPr>
          <w:p w14:paraId="161A04B7" w14:textId="77777777" w:rsidR="009A2C19" w:rsidRDefault="00000000">
            <w:pPr>
              <w:jc w:val="center"/>
              <w:textAlignment w:val="center"/>
              <w:rPr>
                <w:rFonts w:ascii="仿宋_GB2312" w:eastAsia="仿宋_GB2312" w:hAnsi="仿宋_GB2312" w:cs="仿宋_GB2312" w:hint="eastAsia"/>
                <w:bCs/>
                <w:szCs w:val="21"/>
              </w:rPr>
            </w:pPr>
            <w:r>
              <w:rPr>
                <w:rFonts w:ascii="仿宋_GB2312" w:eastAsia="仿宋_GB2312" w:hAnsi="仿宋_GB2312" w:cs="仿宋_GB2312" w:hint="eastAsia"/>
                <w:b/>
                <w:kern w:val="0"/>
                <w:szCs w:val="21"/>
              </w:rPr>
              <w:t>经营范围</w:t>
            </w:r>
          </w:p>
        </w:tc>
      </w:tr>
      <w:tr w:rsidR="009A2C19" w14:paraId="6A31F07C" w14:textId="77777777">
        <w:trPr>
          <w:trHeight w:val="401"/>
          <w:jc w:val="center"/>
        </w:trPr>
        <w:tc>
          <w:tcPr>
            <w:tcW w:w="562" w:type="dxa"/>
            <w:tcBorders>
              <w:tl2br w:val="nil"/>
              <w:tr2bl w:val="nil"/>
            </w:tcBorders>
            <w:vAlign w:val="center"/>
          </w:tcPr>
          <w:p w14:paraId="77E2B0A2" w14:textId="77777777" w:rsidR="009A2C19" w:rsidRDefault="00000000">
            <w:pPr>
              <w:jc w:val="center"/>
              <w:rPr>
                <w:rFonts w:ascii="仿宋_GB2312" w:eastAsia="仿宋_GB2312" w:hAnsi="仿宋_GB2312" w:cs="仿宋_GB2312" w:hint="eastAsia"/>
                <w:sz w:val="24"/>
              </w:rPr>
            </w:pPr>
            <w:r>
              <w:rPr>
                <w:rFonts w:ascii="仿宋_GB2312" w:eastAsia="仿宋_GB2312" w:hAnsi="仿宋_GB2312" w:cs="仿宋_GB2312" w:hint="eastAsia"/>
                <w:sz w:val="24"/>
              </w:rPr>
              <w:t>1</w:t>
            </w:r>
          </w:p>
        </w:tc>
        <w:tc>
          <w:tcPr>
            <w:tcW w:w="1134" w:type="dxa"/>
            <w:tcBorders>
              <w:tl2br w:val="nil"/>
              <w:tr2bl w:val="nil"/>
            </w:tcBorders>
            <w:vAlign w:val="center"/>
          </w:tcPr>
          <w:p w14:paraId="4E9F37F4" w14:textId="74BAC240" w:rsidR="009A2C19" w:rsidRDefault="005126BA">
            <w:pPr>
              <w:jc w:val="center"/>
              <w:rPr>
                <w:rFonts w:ascii="仿宋_GB2312" w:eastAsia="仿宋_GB2312" w:hAnsi="仿宋_GB2312" w:cs="仿宋_GB2312" w:hint="eastAsia"/>
                <w:szCs w:val="21"/>
              </w:rPr>
            </w:pPr>
            <w:r>
              <w:rPr>
                <w:rFonts w:ascii="仿宋_GB2312" w:eastAsia="仿宋_GB2312" w:hAnsi="仿宋_GB2312" w:cs="仿宋_GB2312" w:hint="eastAsia"/>
                <w:sz w:val="24"/>
              </w:rPr>
              <w:t>14-02</w:t>
            </w:r>
            <w:r w:rsidR="006A1398">
              <w:rPr>
                <w:rFonts w:ascii="仿宋_GB2312" w:eastAsia="仿宋_GB2312" w:hAnsi="仿宋_GB2312" w:cs="仿宋_GB2312" w:hint="eastAsia"/>
                <w:sz w:val="24"/>
              </w:rPr>
              <w:t>号商铺</w:t>
            </w:r>
          </w:p>
        </w:tc>
        <w:tc>
          <w:tcPr>
            <w:tcW w:w="1134" w:type="dxa"/>
            <w:tcBorders>
              <w:tl2br w:val="nil"/>
              <w:tr2bl w:val="nil"/>
            </w:tcBorders>
            <w:vAlign w:val="center"/>
          </w:tcPr>
          <w:p w14:paraId="4D326448" w14:textId="4E7121DC" w:rsidR="009A2C19" w:rsidRDefault="005126BA">
            <w:pPr>
              <w:jc w:val="center"/>
              <w:rPr>
                <w:rFonts w:ascii="仿宋_GB2312" w:eastAsia="仿宋_GB2312" w:hAnsi="仿宋_GB2312" w:cs="仿宋_GB2312" w:hint="eastAsia"/>
                <w:sz w:val="24"/>
              </w:rPr>
            </w:pPr>
            <w:r>
              <w:rPr>
                <w:rFonts w:ascii="仿宋_GB2312" w:eastAsia="仿宋_GB2312" w:hAnsi="仿宋_GB2312" w:cs="仿宋_GB2312" w:hint="eastAsia"/>
                <w:sz w:val="24"/>
              </w:rPr>
              <w:t>28.18</w:t>
            </w:r>
          </w:p>
        </w:tc>
        <w:tc>
          <w:tcPr>
            <w:tcW w:w="993" w:type="dxa"/>
            <w:tcBorders>
              <w:tl2br w:val="nil"/>
              <w:tr2bl w:val="nil"/>
            </w:tcBorders>
            <w:vAlign w:val="center"/>
          </w:tcPr>
          <w:p w14:paraId="213DF36D" w14:textId="6C21FDC8" w:rsidR="009A2C19" w:rsidRDefault="0036763A">
            <w:pPr>
              <w:jc w:val="center"/>
              <w:rPr>
                <w:rFonts w:ascii="仿宋_GB2312" w:eastAsia="仿宋_GB2312" w:hAnsi="仿宋_GB2312" w:cs="仿宋_GB2312" w:hint="eastAsia"/>
                <w:sz w:val="24"/>
              </w:rPr>
            </w:pPr>
            <w:r>
              <w:rPr>
                <w:rFonts w:ascii="宋体" w:hAnsi="宋体" w:cs="宋体" w:hint="eastAsia"/>
                <w:szCs w:val="21"/>
              </w:rPr>
              <w:t>162</w:t>
            </w:r>
            <w:r>
              <w:rPr>
                <w:rFonts w:ascii="仿宋_GB2312" w:eastAsia="仿宋_GB2312" w:hAnsi="仿宋_GB2312" w:cs="仿宋_GB2312"/>
                <w:sz w:val="24"/>
              </w:rPr>
              <w:t xml:space="preserve"> </w:t>
            </w:r>
          </w:p>
        </w:tc>
        <w:tc>
          <w:tcPr>
            <w:tcW w:w="1134" w:type="dxa"/>
            <w:tcBorders>
              <w:tl2br w:val="nil"/>
              <w:tr2bl w:val="nil"/>
            </w:tcBorders>
            <w:vAlign w:val="center"/>
          </w:tcPr>
          <w:p w14:paraId="60B06B32" w14:textId="724C9CA0" w:rsidR="009A2C19" w:rsidRDefault="00CA7401" w:rsidP="00CA7401">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4565.16</w:t>
            </w:r>
            <w:r w:rsidRPr="00CA7401">
              <w:rPr>
                <w:rFonts w:ascii="宋体" w:hAnsi="宋体" w:cs="宋体"/>
                <w:color w:val="000000"/>
                <w:kern w:val="0"/>
                <w:sz w:val="22"/>
                <w:lang w:bidi="ar"/>
              </w:rPr>
              <w:t xml:space="preserve"> </w:t>
            </w:r>
            <w:r w:rsidR="0036763A">
              <w:rPr>
                <w:rFonts w:ascii="宋体" w:hAnsi="宋体" w:cs="宋体" w:hint="eastAsia"/>
                <w:color w:val="000000"/>
                <w:kern w:val="0"/>
                <w:sz w:val="22"/>
                <w:lang w:bidi="ar"/>
              </w:rPr>
              <w:t xml:space="preserve"> </w:t>
            </w:r>
          </w:p>
        </w:tc>
        <w:tc>
          <w:tcPr>
            <w:tcW w:w="708" w:type="dxa"/>
            <w:tcBorders>
              <w:tl2br w:val="nil"/>
              <w:tr2bl w:val="nil"/>
            </w:tcBorders>
            <w:vAlign w:val="center"/>
          </w:tcPr>
          <w:p w14:paraId="6B0D4BC2" w14:textId="77777777" w:rsidR="009A2C19" w:rsidRDefault="00000000">
            <w:pPr>
              <w:jc w:val="center"/>
              <w:rPr>
                <w:rFonts w:ascii="仿宋_GB2312" w:eastAsia="仿宋_GB2312" w:hAnsi="仿宋_GB2312" w:cs="仿宋_GB2312" w:hint="eastAsia"/>
                <w:sz w:val="24"/>
              </w:rPr>
            </w:pPr>
            <w:r>
              <w:rPr>
                <w:rFonts w:ascii="仿宋_GB2312" w:eastAsia="仿宋_GB2312" w:hAnsi="仿宋_GB2312" w:cs="仿宋_GB2312" w:hint="eastAsia"/>
                <w:sz w:val="24"/>
              </w:rPr>
              <w:t>5年</w:t>
            </w:r>
          </w:p>
        </w:tc>
        <w:tc>
          <w:tcPr>
            <w:tcW w:w="851" w:type="dxa"/>
            <w:tcBorders>
              <w:tl2br w:val="nil"/>
              <w:tr2bl w:val="nil"/>
            </w:tcBorders>
            <w:vAlign w:val="center"/>
          </w:tcPr>
          <w:p w14:paraId="78202F35" w14:textId="77777777" w:rsidR="009A2C19" w:rsidRDefault="00000000">
            <w:pPr>
              <w:jc w:val="center"/>
              <w:rPr>
                <w:rFonts w:ascii="仿宋_GB2312" w:eastAsia="仿宋_GB2312" w:hAnsi="仿宋_GB2312" w:cs="仿宋_GB2312" w:hint="eastAsia"/>
                <w:sz w:val="24"/>
              </w:rPr>
            </w:pPr>
            <w:r>
              <w:rPr>
                <w:rFonts w:ascii="仿宋_GB2312" w:eastAsia="仿宋_GB2312" w:hAnsi="仿宋_GB2312" w:cs="仿宋_GB2312" w:hint="eastAsia"/>
                <w:sz w:val="24"/>
              </w:rPr>
              <w:t>180天</w:t>
            </w:r>
          </w:p>
        </w:tc>
        <w:tc>
          <w:tcPr>
            <w:tcW w:w="1276" w:type="dxa"/>
            <w:tcBorders>
              <w:tl2br w:val="nil"/>
              <w:tr2bl w:val="nil"/>
            </w:tcBorders>
            <w:vAlign w:val="center"/>
          </w:tcPr>
          <w:p w14:paraId="05C00D74" w14:textId="77777777" w:rsidR="009A2C19" w:rsidRDefault="00000000">
            <w:pPr>
              <w:jc w:val="center"/>
              <w:rPr>
                <w:rFonts w:ascii="仿宋_GB2312" w:eastAsia="仿宋_GB2312" w:hAnsi="仿宋_GB2312" w:cs="仿宋_GB2312" w:hint="eastAsia"/>
                <w:sz w:val="24"/>
              </w:rPr>
            </w:pPr>
            <w:r>
              <w:rPr>
                <w:rFonts w:ascii="仿宋_GB2312" w:eastAsia="仿宋_GB2312" w:hAnsi="仿宋_GB2312" w:cs="仿宋_GB2312" w:hint="eastAsia"/>
                <w:sz w:val="24"/>
              </w:rPr>
              <w:t>3%</w:t>
            </w:r>
          </w:p>
        </w:tc>
        <w:tc>
          <w:tcPr>
            <w:tcW w:w="1842" w:type="dxa"/>
            <w:tcBorders>
              <w:tl2br w:val="nil"/>
              <w:tr2bl w:val="nil"/>
            </w:tcBorders>
            <w:vAlign w:val="center"/>
          </w:tcPr>
          <w:p w14:paraId="33D0BEBC" w14:textId="65FD85F9" w:rsidR="009A2C19" w:rsidRDefault="00000000">
            <w:pPr>
              <w:jc w:val="center"/>
              <w:rPr>
                <w:rFonts w:ascii="仿宋_GB2312" w:eastAsia="仿宋_GB2312" w:hAnsi="仿宋_GB2312" w:cs="仿宋_GB2312" w:hint="eastAsia"/>
                <w:sz w:val="24"/>
              </w:rPr>
            </w:pPr>
            <w:r>
              <w:rPr>
                <w:rFonts w:ascii="仿宋_GB2312" w:eastAsia="仿宋_GB2312" w:hAnsi="仿宋_GB2312" w:cs="仿宋_GB2312" w:hint="eastAsia"/>
                <w:sz w:val="24"/>
              </w:rPr>
              <w:t>餐饮</w:t>
            </w:r>
          </w:p>
        </w:tc>
      </w:tr>
    </w:tbl>
    <w:p w14:paraId="18E3BC1C" w14:textId="77777777" w:rsidR="009A2C19" w:rsidRDefault="00000000">
      <w:pPr>
        <w:pStyle w:val="aff3"/>
        <w:numPr>
          <w:ilvl w:val="0"/>
          <w:numId w:val="1"/>
        </w:numPr>
        <w:spacing w:line="360" w:lineRule="auto"/>
        <w:ind w:rightChars="-162" w:right="-340" w:firstLineChars="0" w:firstLine="0"/>
        <w:rPr>
          <w:rFonts w:ascii="宋体" w:hAnsi="宋体" w:cs="Courier New" w:hint="eastAsia"/>
          <w:b/>
          <w:szCs w:val="21"/>
        </w:rPr>
      </w:pPr>
      <w:bookmarkStart w:id="8" w:name="_Toc414349970"/>
      <w:bookmarkStart w:id="9" w:name="_Toc385345294"/>
      <w:r>
        <w:rPr>
          <w:rFonts w:ascii="宋体" w:hAnsi="宋体" w:hint="eastAsia"/>
          <w:b/>
          <w:szCs w:val="21"/>
        </w:rPr>
        <w:t>竞标人</w:t>
      </w:r>
      <w:r>
        <w:rPr>
          <w:rFonts w:ascii="宋体" w:hAnsi="宋体" w:cs="Courier New" w:hint="eastAsia"/>
          <w:b/>
          <w:szCs w:val="21"/>
        </w:rPr>
        <w:t>均须满足下列履约条件</w:t>
      </w:r>
    </w:p>
    <w:p w14:paraId="73B449B2" w14:textId="77777777" w:rsidR="009A2C19" w:rsidRDefault="00000000">
      <w:pPr>
        <w:pStyle w:val="aff3"/>
        <w:numPr>
          <w:ilvl w:val="255"/>
          <w:numId w:val="0"/>
        </w:numPr>
        <w:spacing w:line="360" w:lineRule="auto"/>
        <w:ind w:rightChars="-162" w:right="-340" w:firstLineChars="200" w:firstLine="420"/>
        <w:rPr>
          <w:rFonts w:ascii="宋体" w:hAnsi="宋体" w:cs="Courier New" w:hint="eastAsia"/>
          <w:bCs/>
          <w:szCs w:val="21"/>
        </w:rPr>
      </w:pPr>
      <w:r>
        <w:rPr>
          <w:rFonts w:ascii="宋体" w:hAnsi="宋体" w:cs="Courier New"/>
          <w:bCs/>
          <w:szCs w:val="21"/>
        </w:rPr>
        <w:t>1.招租时招租面积以招租公告为准。请竞标人务必自行实地踏勘和了解招租房屋之现状。竞标人一旦参加竞标，即表明已了解和认可所招租房屋品质、权属情况及其他瑕疵。</w:t>
      </w:r>
    </w:p>
    <w:p w14:paraId="667C3576" w14:textId="77777777" w:rsidR="009A2C19" w:rsidRDefault="00000000">
      <w:pPr>
        <w:pStyle w:val="aff3"/>
        <w:numPr>
          <w:ilvl w:val="255"/>
          <w:numId w:val="0"/>
        </w:numPr>
        <w:spacing w:line="360" w:lineRule="auto"/>
        <w:ind w:rightChars="-162" w:right="-340" w:firstLineChars="200" w:firstLine="420"/>
        <w:rPr>
          <w:rFonts w:ascii="宋体" w:hAnsi="宋体" w:cs="Courier New" w:hint="eastAsia"/>
          <w:bCs/>
          <w:szCs w:val="21"/>
        </w:rPr>
      </w:pPr>
      <w:r>
        <w:rPr>
          <w:rFonts w:ascii="宋体" w:hAnsi="宋体" w:cs="Courier New"/>
          <w:bCs/>
          <w:szCs w:val="21"/>
        </w:rPr>
        <w:t>2.在租赁合同期内，承租方不得擅自更改事先已提交的承租物业用途规划、不得发生转让、转租或分租。</w:t>
      </w:r>
    </w:p>
    <w:p w14:paraId="461BDD30" w14:textId="77777777" w:rsidR="009A2C19" w:rsidRDefault="00000000">
      <w:pPr>
        <w:pStyle w:val="aff3"/>
        <w:numPr>
          <w:ilvl w:val="255"/>
          <w:numId w:val="0"/>
        </w:numPr>
        <w:spacing w:line="360" w:lineRule="auto"/>
        <w:ind w:rightChars="-162" w:right="-340" w:firstLineChars="200" w:firstLine="420"/>
        <w:rPr>
          <w:rFonts w:ascii="宋体" w:hAnsi="宋体" w:cs="Courier New" w:hint="eastAsia"/>
          <w:bCs/>
          <w:szCs w:val="21"/>
        </w:rPr>
      </w:pPr>
      <w:r>
        <w:rPr>
          <w:rFonts w:ascii="宋体" w:hAnsi="宋体" w:cs="Courier New"/>
          <w:bCs/>
          <w:szCs w:val="21"/>
        </w:rPr>
        <w:t>3.意向承租方如被确认为承租方，应在《成交通知书》发出后30</w:t>
      </w:r>
      <w:r>
        <w:rPr>
          <w:rFonts w:ascii="宋体" w:hAnsi="宋体" w:cs="Courier New" w:hint="eastAsia"/>
          <w:bCs/>
          <w:szCs w:val="21"/>
        </w:rPr>
        <w:t>个工作日内，与出租方签订《房屋租赁合同》（含补充协议），如逾期未到出租方处签订《房屋租赁合同》（含补充协议）的，即视为承租方违约，出租方有权取消其承租资格，并对该物业重新招租，竞标保证金不予退还。</w:t>
      </w:r>
    </w:p>
    <w:p w14:paraId="360154CD" w14:textId="6DAB6C27" w:rsidR="009A2C19" w:rsidRDefault="00000000">
      <w:pPr>
        <w:pStyle w:val="aff3"/>
        <w:numPr>
          <w:ilvl w:val="255"/>
          <w:numId w:val="0"/>
        </w:numPr>
        <w:spacing w:line="360" w:lineRule="auto"/>
        <w:ind w:rightChars="-162" w:right="-340" w:firstLineChars="200" w:firstLine="420"/>
        <w:rPr>
          <w:rFonts w:ascii="宋体" w:hAnsi="宋体" w:cs="Courier New" w:hint="eastAsia"/>
          <w:bCs/>
          <w:szCs w:val="21"/>
        </w:rPr>
      </w:pPr>
      <w:r>
        <w:rPr>
          <w:rFonts w:ascii="宋体" w:hAnsi="宋体" w:cs="Courier New"/>
          <w:bCs/>
          <w:szCs w:val="21"/>
        </w:rPr>
        <w:t>4.本物业仅限用途为</w:t>
      </w:r>
      <w:r>
        <w:rPr>
          <w:rFonts w:ascii="宋体" w:hAnsi="宋体" w:cs="Courier New" w:hint="eastAsia"/>
          <w:bCs/>
          <w:szCs w:val="21"/>
        </w:rPr>
        <w:t>餐饮。</w:t>
      </w:r>
    </w:p>
    <w:p w14:paraId="6C1F188F" w14:textId="77777777" w:rsidR="009A2C19" w:rsidRDefault="00000000">
      <w:pPr>
        <w:pStyle w:val="aff3"/>
        <w:numPr>
          <w:ilvl w:val="255"/>
          <w:numId w:val="0"/>
        </w:numPr>
        <w:spacing w:line="360" w:lineRule="auto"/>
        <w:ind w:rightChars="-162" w:right="-340" w:firstLineChars="200" w:firstLine="420"/>
        <w:rPr>
          <w:rFonts w:ascii="宋体" w:hAnsi="宋体" w:cs="Courier New" w:hint="eastAsia"/>
          <w:bCs/>
          <w:szCs w:val="21"/>
        </w:rPr>
      </w:pPr>
      <w:r>
        <w:rPr>
          <w:rFonts w:ascii="宋体" w:hAnsi="宋体" w:cs="Courier New"/>
          <w:bCs/>
          <w:szCs w:val="21"/>
        </w:rPr>
        <w:t>5.承租方自用部分设施设备自行维护并承担维护费用。</w:t>
      </w:r>
    </w:p>
    <w:p w14:paraId="7FFE08DA" w14:textId="77777777" w:rsidR="009A2C19" w:rsidRDefault="00000000">
      <w:pPr>
        <w:pStyle w:val="aff3"/>
        <w:numPr>
          <w:ilvl w:val="255"/>
          <w:numId w:val="0"/>
        </w:numPr>
        <w:spacing w:line="360" w:lineRule="auto"/>
        <w:ind w:rightChars="-162" w:right="-340" w:firstLineChars="200" w:firstLine="420"/>
        <w:rPr>
          <w:rFonts w:ascii="宋体" w:hAnsi="宋体" w:cs="Courier New" w:hint="eastAsia"/>
          <w:bCs/>
          <w:szCs w:val="21"/>
        </w:rPr>
      </w:pPr>
      <w:r>
        <w:rPr>
          <w:rFonts w:ascii="宋体" w:hAnsi="宋体" w:cs="Courier New"/>
          <w:bCs/>
          <w:szCs w:val="21"/>
        </w:rPr>
        <w:t>6.承租方在本租赁项目使用期间，必须满足周边噪音、环保的要求，不得造成周边的正常生活、工作的干扰，否则必须进行整改直至合格，否则招租方有权单方面终止合同，没收承租方保证金。</w:t>
      </w:r>
    </w:p>
    <w:p w14:paraId="4FA68A68" w14:textId="77777777" w:rsidR="009A2C19" w:rsidRDefault="00000000">
      <w:pPr>
        <w:pStyle w:val="aff3"/>
        <w:numPr>
          <w:ilvl w:val="255"/>
          <w:numId w:val="0"/>
        </w:numPr>
        <w:spacing w:line="360" w:lineRule="auto"/>
        <w:ind w:rightChars="-162" w:right="-340" w:firstLineChars="200" w:firstLine="420"/>
        <w:rPr>
          <w:rFonts w:ascii="宋体" w:hAnsi="宋体" w:cs="Courier New" w:hint="eastAsia"/>
          <w:bCs/>
          <w:szCs w:val="21"/>
        </w:rPr>
      </w:pPr>
      <w:r>
        <w:rPr>
          <w:rFonts w:ascii="宋体" w:hAnsi="宋体" w:cs="Courier New"/>
          <w:bCs/>
          <w:szCs w:val="21"/>
        </w:rPr>
        <w:t>7.承租方必须在租赁期间对承租物业负安全、防火、防盗全部责任，所有消防设施</w:t>
      </w:r>
      <w:r>
        <w:rPr>
          <w:rFonts w:ascii="宋体" w:hAnsi="宋体" w:cs="Courier New" w:hint="eastAsia"/>
          <w:bCs/>
          <w:szCs w:val="21"/>
        </w:rPr>
        <w:t>须</w:t>
      </w:r>
      <w:r>
        <w:rPr>
          <w:rFonts w:ascii="宋体" w:hAnsi="宋体" w:cs="Courier New"/>
          <w:bCs/>
          <w:szCs w:val="21"/>
        </w:rPr>
        <w:t>经政府有关部门验收合格后方可使用。</w:t>
      </w:r>
    </w:p>
    <w:p w14:paraId="43189152" w14:textId="77777777" w:rsidR="009A2C19" w:rsidRDefault="00000000">
      <w:pPr>
        <w:pStyle w:val="aff3"/>
        <w:numPr>
          <w:ilvl w:val="255"/>
          <w:numId w:val="0"/>
        </w:numPr>
        <w:spacing w:line="360" w:lineRule="auto"/>
        <w:ind w:rightChars="-162" w:right="-340" w:firstLineChars="200" w:firstLine="420"/>
        <w:rPr>
          <w:rFonts w:ascii="宋体" w:hAnsi="宋体" w:cs="Courier New" w:hint="eastAsia"/>
          <w:bCs/>
          <w:szCs w:val="21"/>
        </w:rPr>
      </w:pPr>
      <w:r>
        <w:rPr>
          <w:rFonts w:ascii="宋体" w:hAnsi="宋体" w:cs="Courier New"/>
          <w:bCs/>
          <w:szCs w:val="21"/>
        </w:rPr>
        <w:t>8.承租方应自行办理好相关政府要求的经营资质、二次装修消防报备审批等相关证照及批文。</w:t>
      </w:r>
    </w:p>
    <w:p w14:paraId="208BD2F4" w14:textId="77777777" w:rsidR="009A2C19" w:rsidRDefault="00000000">
      <w:pPr>
        <w:pStyle w:val="aff3"/>
        <w:numPr>
          <w:ilvl w:val="255"/>
          <w:numId w:val="0"/>
        </w:numPr>
        <w:spacing w:line="360" w:lineRule="auto"/>
        <w:ind w:rightChars="-162" w:right="-340" w:firstLineChars="200" w:firstLine="420"/>
        <w:rPr>
          <w:bCs/>
          <w:szCs w:val="21"/>
        </w:rPr>
      </w:pPr>
      <w:r>
        <w:rPr>
          <w:rFonts w:ascii="宋体" w:hAnsi="宋体" w:cs="Courier New"/>
          <w:bCs/>
          <w:szCs w:val="21"/>
        </w:rPr>
        <w:t>9.若房屋租赁合同到期终止，承租方必须在合同终止后当天将该房屋腾空并办理相关移交手续；逾期按双倍租金收取违约金。</w:t>
      </w:r>
    </w:p>
    <w:p w14:paraId="2F289E27" w14:textId="77777777" w:rsidR="009A2C19" w:rsidRDefault="00000000">
      <w:pPr>
        <w:pStyle w:val="aff3"/>
        <w:numPr>
          <w:ilvl w:val="255"/>
          <w:numId w:val="0"/>
        </w:numPr>
        <w:spacing w:line="360" w:lineRule="auto"/>
        <w:ind w:rightChars="-162" w:right="-340" w:firstLineChars="200" w:firstLine="420"/>
        <w:rPr>
          <w:rFonts w:ascii="宋体" w:hAnsi="宋体" w:cs="Courier New" w:hint="eastAsia"/>
          <w:bCs/>
          <w:szCs w:val="21"/>
        </w:rPr>
      </w:pPr>
      <w:r>
        <w:rPr>
          <w:rFonts w:ascii="宋体" w:hAnsi="宋体" w:cs="Courier New"/>
          <w:bCs/>
          <w:szCs w:val="21"/>
        </w:rPr>
        <w:t>10</w:t>
      </w:r>
      <w:r>
        <w:rPr>
          <w:rFonts w:ascii="宋体" w:hAnsi="宋体" w:cs="Courier New" w:hint="eastAsia"/>
          <w:bCs/>
          <w:szCs w:val="21"/>
        </w:rPr>
        <w:t>、不得分租、转租；不得违反当地相关部门严禁的其他事项；</w:t>
      </w:r>
    </w:p>
    <w:p w14:paraId="44480AE5" w14:textId="77777777" w:rsidR="009A2C19" w:rsidRDefault="00000000">
      <w:pPr>
        <w:pStyle w:val="aff3"/>
        <w:numPr>
          <w:ilvl w:val="255"/>
          <w:numId w:val="0"/>
        </w:numPr>
        <w:spacing w:line="360" w:lineRule="auto"/>
        <w:ind w:rightChars="-162" w:right="-340" w:firstLineChars="200" w:firstLine="420"/>
        <w:rPr>
          <w:rFonts w:ascii="宋体" w:hAnsi="宋体" w:cs="Courier New" w:hint="eastAsia"/>
          <w:bCs/>
          <w:szCs w:val="21"/>
        </w:rPr>
      </w:pPr>
      <w:r>
        <w:rPr>
          <w:rFonts w:ascii="宋体" w:hAnsi="宋体" w:cs="Courier New"/>
          <w:bCs/>
          <w:szCs w:val="21"/>
        </w:rPr>
        <w:lastRenderedPageBreak/>
        <w:t>11</w:t>
      </w:r>
      <w:r>
        <w:rPr>
          <w:rFonts w:ascii="宋体" w:hAnsi="宋体" w:cs="Courier New" w:hint="eastAsia"/>
          <w:bCs/>
          <w:szCs w:val="21"/>
        </w:rPr>
        <w:t>、承租人不得将租赁合同项下全部或部分的权利、权益或该房屋转让给他人或在该等权利、权益及该房屋上设置任何担保或障碍；</w:t>
      </w:r>
    </w:p>
    <w:p w14:paraId="1AD6CD08" w14:textId="77777777" w:rsidR="009A2C19" w:rsidRDefault="00000000">
      <w:pPr>
        <w:pStyle w:val="aff3"/>
        <w:numPr>
          <w:ilvl w:val="255"/>
          <w:numId w:val="0"/>
        </w:numPr>
        <w:spacing w:line="360" w:lineRule="auto"/>
        <w:ind w:rightChars="-162" w:right="-340" w:firstLineChars="200" w:firstLine="422"/>
        <w:rPr>
          <w:rFonts w:ascii="宋体" w:hAnsi="宋体" w:cs="Courier New" w:hint="eastAsia"/>
          <w:b/>
          <w:szCs w:val="21"/>
        </w:rPr>
      </w:pPr>
      <w:r>
        <w:rPr>
          <w:rFonts w:ascii="宋体" w:hAnsi="宋体" w:cs="Courier New"/>
          <w:b/>
          <w:szCs w:val="21"/>
        </w:rPr>
        <w:t>12、其他条件见《租赁合同》文本。</w:t>
      </w:r>
    </w:p>
    <w:p w14:paraId="3D847D94" w14:textId="77777777" w:rsidR="009A2C19" w:rsidRDefault="009A2C19">
      <w:pPr>
        <w:pStyle w:val="aff3"/>
        <w:numPr>
          <w:ilvl w:val="255"/>
          <w:numId w:val="0"/>
        </w:numPr>
        <w:spacing w:line="360" w:lineRule="auto"/>
        <w:ind w:rightChars="-162" w:right="-340" w:firstLineChars="200" w:firstLine="422"/>
        <w:rPr>
          <w:rFonts w:ascii="宋体" w:hAnsi="宋体" w:cs="Courier New" w:hint="eastAsia"/>
          <w:b/>
          <w:szCs w:val="21"/>
        </w:rPr>
      </w:pPr>
    </w:p>
    <w:p w14:paraId="1ED27028" w14:textId="77777777" w:rsidR="009A2C19" w:rsidRDefault="009A2C19">
      <w:pPr>
        <w:pStyle w:val="aff3"/>
        <w:numPr>
          <w:ilvl w:val="255"/>
          <w:numId w:val="0"/>
        </w:numPr>
        <w:spacing w:line="360" w:lineRule="auto"/>
        <w:ind w:rightChars="-162" w:right="-340" w:firstLineChars="200" w:firstLine="422"/>
        <w:rPr>
          <w:rFonts w:ascii="宋体" w:hAnsi="宋体" w:cs="Courier New" w:hint="eastAsia"/>
          <w:b/>
          <w:szCs w:val="21"/>
        </w:rPr>
      </w:pPr>
    </w:p>
    <w:p w14:paraId="0A257CC3" w14:textId="77777777" w:rsidR="009A2C19" w:rsidRDefault="00000000">
      <w:pPr>
        <w:pStyle w:val="aff3"/>
        <w:ind w:firstLineChars="0" w:firstLine="0"/>
        <w:jc w:val="center"/>
        <w:outlineLvl w:val="0"/>
        <w:rPr>
          <w:rFonts w:ascii="宋体" w:hAnsi="宋体" w:hint="eastAsia"/>
          <w:bCs/>
          <w:sz w:val="52"/>
          <w:szCs w:val="52"/>
        </w:rPr>
      </w:pPr>
      <w:bookmarkStart w:id="10" w:name="_Toc169269400"/>
      <w:r>
        <w:rPr>
          <w:rFonts w:ascii="宋体" w:hAnsi="宋体" w:hint="eastAsia"/>
          <w:bCs/>
          <w:sz w:val="52"/>
          <w:szCs w:val="52"/>
        </w:rPr>
        <w:t>第三章竞标人须知</w:t>
      </w:r>
      <w:bookmarkStart w:id="11" w:name="_Toc384990084"/>
      <w:bookmarkStart w:id="12" w:name="_Toc384990066"/>
      <w:bookmarkEnd w:id="8"/>
      <w:bookmarkEnd w:id="9"/>
      <w:bookmarkEnd w:id="10"/>
    </w:p>
    <w:bookmarkEnd w:id="11"/>
    <w:bookmarkEnd w:id="12"/>
    <w:p w14:paraId="5B2FEA3A" w14:textId="77777777" w:rsidR="009A2C19" w:rsidRDefault="009A2C19"/>
    <w:tbl>
      <w:tblPr>
        <w:tblpPr w:leftFromText="180" w:rightFromText="180" w:vertAnchor="text" w:tblpY="1"/>
        <w:tblOverlap w:val="never"/>
        <w:tblW w:w="9792" w:type="dxa"/>
        <w:tblLayout w:type="fixed"/>
        <w:tblLook w:val="04A0" w:firstRow="1" w:lastRow="0" w:firstColumn="1" w:lastColumn="0" w:noHBand="0" w:noVBand="1"/>
      </w:tblPr>
      <w:tblGrid>
        <w:gridCol w:w="851"/>
        <w:gridCol w:w="7668"/>
        <w:gridCol w:w="1273"/>
      </w:tblGrid>
      <w:tr w:rsidR="009A2C19" w14:paraId="368B8E07" w14:textId="77777777">
        <w:trPr>
          <w:gridAfter w:val="1"/>
          <w:wAfter w:w="1273" w:type="dxa"/>
        </w:trPr>
        <w:tc>
          <w:tcPr>
            <w:tcW w:w="8519" w:type="dxa"/>
            <w:gridSpan w:val="2"/>
          </w:tcPr>
          <w:p w14:paraId="5839A569" w14:textId="77777777" w:rsidR="009A2C19" w:rsidRDefault="00000000">
            <w:pPr>
              <w:pStyle w:val="2"/>
              <w:spacing w:before="360" w:after="0" w:line="240" w:lineRule="auto"/>
              <w:rPr>
                <w:rFonts w:ascii="宋体" w:hAnsi="宋体" w:hint="eastAsia"/>
              </w:rPr>
            </w:pPr>
            <w:bookmarkStart w:id="13" w:name="_Toc322097874"/>
            <w:bookmarkStart w:id="14" w:name="_Toc211243236"/>
            <w:bookmarkStart w:id="15" w:name="_Toc454356029"/>
            <w:bookmarkStart w:id="16" w:name="_Toc169269401"/>
            <w:bookmarkStart w:id="17" w:name="_Toc236803066"/>
            <w:bookmarkStart w:id="18" w:name="_Toc94192122"/>
            <w:r>
              <w:rPr>
                <w:rFonts w:ascii="宋体" w:hAnsi="宋体" w:hint="eastAsia"/>
                <w:sz w:val="24"/>
                <w:szCs w:val="24"/>
              </w:rPr>
              <w:t>一 说明</w:t>
            </w:r>
            <w:bookmarkEnd w:id="13"/>
            <w:bookmarkEnd w:id="14"/>
            <w:bookmarkEnd w:id="15"/>
            <w:bookmarkEnd w:id="16"/>
            <w:bookmarkEnd w:id="17"/>
            <w:bookmarkEnd w:id="18"/>
          </w:p>
        </w:tc>
      </w:tr>
      <w:tr w:rsidR="009A2C19" w14:paraId="4BCB82D9" w14:textId="77777777">
        <w:trPr>
          <w:gridAfter w:val="1"/>
          <w:wAfter w:w="1273" w:type="dxa"/>
        </w:trPr>
        <w:tc>
          <w:tcPr>
            <w:tcW w:w="8519" w:type="dxa"/>
            <w:gridSpan w:val="2"/>
          </w:tcPr>
          <w:p w14:paraId="22D47710" w14:textId="77777777" w:rsidR="009A2C19" w:rsidRDefault="00000000">
            <w:pPr>
              <w:adjustRightInd w:val="0"/>
              <w:snapToGrid w:val="0"/>
              <w:spacing w:line="360" w:lineRule="auto"/>
              <w:rPr>
                <w:rFonts w:ascii="宋体" w:hAnsi="宋体" w:hint="eastAsia"/>
              </w:rPr>
            </w:pPr>
            <w:r>
              <w:rPr>
                <w:rFonts w:ascii="宋体" w:hAnsi="宋体" w:hint="eastAsia"/>
              </w:rPr>
              <w:t>本次招租行为和招租文件编写参照如下：</w:t>
            </w:r>
          </w:p>
          <w:p w14:paraId="4BE87675" w14:textId="77777777" w:rsidR="009A2C19" w:rsidRDefault="00000000">
            <w:pPr>
              <w:adjustRightInd w:val="0"/>
              <w:snapToGrid w:val="0"/>
              <w:spacing w:line="360" w:lineRule="auto"/>
              <w:rPr>
                <w:rFonts w:ascii="宋体" w:hAnsi="宋体" w:hint="eastAsia"/>
              </w:rPr>
            </w:pPr>
            <w:r>
              <w:rPr>
                <w:rFonts w:ascii="宋体" w:hAnsi="宋体" w:hint="eastAsia"/>
              </w:rPr>
              <w:t>1．《中华人民共和国企业国有资产法》；</w:t>
            </w:r>
          </w:p>
          <w:p w14:paraId="30153195" w14:textId="77777777" w:rsidR="009A2C19" w:rsidRDefault="00000000">
            <w:pPr>
              <w:adjustRightInd w:val="0"/>
              <w:snapToGrid w:val="0"/>
              <w:spacing w:line="360" w:lineRule="auto"/>
              <w:rPr>
                <w:rFonts w:ascii="宋体" w:hAnsi="宋体" w:hint="eastAsia"/>
              </w:rPr>
            </w:pPr>
            <w:r>
              <w:rPr>
                <w:rFonts w:ascii="宋体" w:hAnsi="宋体" w:hint="eastAsia"/>
              </w:rPr>
              <w:t>2．《中华人民共和国民法</w:t>
            </w:r>
            <w:r>
              <w:rPr>
                <w:rFonts w:ascii="宋体" w:hAnsi="宋体"/>
              </w:rPr>
              <w:t>典</w:t>
            </w:r>
            <w:r>
              <w:rPr>
                <w:rFonts w:ascii="宋体" w:hAnsi="宋体" w:hint="eastAsia"/>
              </w:rPr>
              <w:t>》；</w:t>
            </w:r>
          </w:p>
          <w:p w14:paraId="381BFB1E" w14:textId="77777777" w:rsidR="009A2C19" w:rsidRDefault="00000000">
            <w:pPr>
              <w:adjustRightInd w:val="0"/>
              <w:snapToGrid w:val="0"/>
              <w:spacing w:line="360" w:lineRule="auto"/>
              <w:rPr>
                <w:rFonts w:ascii="宋体" w:hAnsi="宋体" w:hint="eastAsia"/>
              </w:rPr>
            </w:pPr>
            <w:r>
              <w:rPr>
                <w:rFonts w:ascii="宋体" w:hAnsi="宋体" w:hint="eastAsia"/>
              </w:rPr>
              <w:t>3．《中华人民共和国反不正当竞争法》；</w:t>
            </w:r>
          </w:p>
          <w:p w14:paraId="247D8D82" w14:textId="77777777" w:rsidR="009A2C19" w:rsidRDefault="00000000">
            <w:pPr>
              <w:adjustRightInd w:val="0"/>
              <w:snapToGrid w:val="0"/>
              <w:spacing w:line="360" w:lineRule="auto"/>
              <w:rPr>
                <w:rFonts w:ascii="宋体" w:hAnsi="宋体" w:hint="eastAsia"/>
              </w:rPr>
            </w:pPr>
            <w:r>
              <w:rPr>
                <w:rFonts w:ascii="宋体" w:hAnsi="宋体"/>
              </w:rPr>
              <w:t>4</w:t>
            </w:r>
            <w:r>
              <w:rPr>
                <w:rFonts w:ascii="宋体" w:hAnsi="宋体" w:hint="eastAsia"/>
              </w:rPr>
              <w:t>.《深圳市国资委印发关于加强市属国有企业资源性资产租赁综合监管的指导意见的通知》（深国资委〔2020〕132号）；</w:t>
            </w:r>
          </w:p>
          <w:p w14:paraId="7FAA855F" w14:textId="77777777" w:rsidR="009A2C19" w:rsidRDefault="00000000">
            <w:pPr>
              <w:adjustRightInd w:val="0"/>
              <w:snapToGrid w:val="0"/>
              <w:spacing w:line="360" w:lineRule="auto"/>
              <w:rPr>
                <w:rFonts w:ascii="宋体" w:hAnsi="宋体" w:hint="eastAsia"/>
                <w:sz w:val="24"/>
                <w:szCs w:val="24"/>
              </w:rPr>
            </w:pPr>
            <w:r>
              <w:rPr>
                <w:rFonts w:ascii="宋体" w:hAnsi="宋体"/>
              </w:rPr>
              <w:t>5</w:t>
            </w:r>
            <w:r>
              <w:rPr>
                <w:rFonts w:ascii="宋体" w:hAnsi="宋体" w:hint="eastAsia"/>
              </w:rPr>
              <w:t>．其他有关租赁招标招租的法律、法规、规章和规范性文件。</w:t>
            </w:r>
          </w:p>
        </w:tc>
      </w:tr>
      <w:tr w:rsidR="009A2C19" w14:paraId="78F3B226" w14:textId="77777777">
        <w:trPr>
          <w:gridAfter w:val="1"/>
          <w:wAfter w:w="1273" w:type="dxa"/>
        </w:trPr>
        <w:tc>
          <w:tcPr>
            <w:tcW w:w="8519" w:type="dxa"/>
            <w:gridSpan w:val="2"/>
          </w:tcPr>
          <w:p w14:paraId="5967AA0E" w14:textId="77777777" w:rsidR="009A2C19" w:rsidRDefault="00000000">
            <w:pPr>
              <w:pStyle w:val="3"/>
              <w:spacing w:before="120" w:after="120" w:line="400" w:lineRule="exact"/>
              <w:rPr>
                <w:rFonts w:ascii="宋体" w:hAnsi="宋体" w:hint="eastAsia"/>
                <w:sz w:val="21"/>
                <w:szCs w:val="21"/>
              </w:rPr>
            </w:pPr>
            <w:bookmarkStart w:id="19" w:name="_Toc211243237"/>
            <w:bookmarkStart w:id="20" w:name="_Toc454356030"/>
            <w:bookmarkStart w:id="21" w:name="_Toc236803067"/>
            <w:bookmarkStart w:id="22" w:name="_Toc322097875"/>
            <w:bookmarkStart w:id="23" w:name="_Toc169269402"/>
            <w:bookmarkStart w:id="24" w:name="_Toc94192123"/>
            <w:r>
              <w:rPr>
                <w:rFonts w:ascii="宋体" w:hAnsi="宋体"/>
                <w:sz w:val="21"/>
                <w:szCs w:val="21"/>
              </w:rPr>
              <w:t>1</w:t>
            </w:r>
            <w:bookmarkStart w:id="25" w:name="_Toc205615992"/>
            <w:bookmarkStart w:id="26" w:name="_Toc205623144"/>
            <w:bookmarkStart w:id="27" w:name="_Toc211243238"/>
            <w:bookmarkEnd w:id="19"/>
            <w:r>
              <w:rPr>
                <w:rFonts w:ascii="宋体" w:hAnsi="宋体" w:hint="eastAsia"/>
                <w:sz w:val="21"/>
                <w:szCs w:val="21"/>
              </w:rPr>
              <w:t>. 资源性资产</w:t>
            </w:r>
            <w:bookmarkEnd w:id="20"/>
            <w:bookmarkEnd w:id="21"/>
            <w:bookmarkEnd w:id="22"/>
            <w:bookmarkEnd w:id="23"/>
            <w:bookmarkEnd w:id="24"/>
            <w:bookmarkEnd w:id="25"/>
            <w:bookmarkEnd w:id="26"/>
            <w:bookmarkEnd w:id="27"/>
          </w:p>
        </w:tc>
      </w:tr>
      <w:tr w:rsidR="009A2C19" w14:paraId="599B3499" w14:textId="77777777">
        <w:trPr>
          <w:gridAfter w:val="1"/>
          <w:wAfter w:w="1273" w:type="dxa"/>
        </w:trPr>
        <w:tc>
          <w:tcPr>
            <w:tcW w:w="851" w:type="dxa"/>
          </w:tcPr>
          <w:p w14:paraId="38065E8E" w14:textId="77777777" w:rsidR="009A2C19" w:rsidRDefault="00000000">
            <w:pPr>
              <w:spacing w:line="360" w:lineRule="exact"/>
              <w:ind w:right="-57"/>
              <w:rPr>
                <w:rFonts w:ascii="宋体" w:hAnsi="宋体" w:hint="eastAsia"/>
              </w:rPr>
            </w:pPr>
            <w:r>
              <w:rPr>
                <w:rFonts w:ascii="宋体" w:hAnsi="宋体"/>
                <w:szCs w:val="21"/>
              </w:rPr>
              <w:t>1.1</w:t>
            </w:r>
          </w:p>
        </w:tc>
        <w:tc>
          <w:tcPr>
            <w:tcW w:w="7668" w:type="dxa"/>
          </w:tcPr>
          <w:p w14:paraId="67664613" w14:textId="77777777" w:rsidR="009A2C19" w:rsidRDefault="00000000">
            <w:pPr>
              <w:spacing w:line="400" w:lineRule="exact"/>
              <w:rPr>
                <w:rFonts w:ascii="宋体" w:hAnsi="宋体" w:hint="eastAsia"/>
                <w:szCs w:val="21"/>
              </w:rPr>
            </w:pPr>
            <w:r>
              <w:rPr>
                <w:rFonts w:ascii="宋体" w:hAnsi="宋体" w:hint="eastAsia"/>
                <w:szCs w:val="21"/>
              </w:rPr>
              <w:t>指企业所有、受托管理或掌握实际控制权的，按法律法规可用于租赁，并可通过租赁获得收益的资产，包括房屋建筑物、土地、广告位、设施设备等（以下简称资产）。</w:t>
            </w:r>
          </w:p>
        </w:tc>
      </w:tr>
      <w:tr w:rsidR="009A2C19" w14:paraId="02732515" w14:textId="77777777">
        <w:trPr>
          <w:gridAfter w:val="1"/>
          <w:wAfter w:w="1273" w:type="dxa"/>
        </w:trPr>
        <w:tc>
          <w:tcPr>
            <w:tcW w:w="8519" w:type="dxa"/>
            <w:gridSpan w:val="2"/>
          </w:tcPr>
          <w:p w14:paraId="323DA86D" w14:textId="77777777" w:rsidR="009A2C19" w:rsidRDefault="00000000">
            <w:pPr>
              <w:pStyle w:val="3"/>
              <w:spacing w:before="120" w:after="120" w:line="400" w:lineRule="exact"/>
              <w:rPr>
                <w:rFonts w:ascii="宋体" w:hAnsi="宋体" w:hint="eastAsia"/>
                <w:szCs w:val="21"/>
              </w:rPr>
            </w:pPr>
            <w:bookmarkStart w:id="28" w:name="_Toc454356031"/>
            <w:bookmarkStart w:id="29" w:name="_Toc94192124"/>
            <w:bookmarkStart w:id="30" w:name="_Toc169269403"/>
            <w:r>
              <w:rPr>
                <w:rFonts w:ascii="宋体" w:hAnsi="宋体" w:hint="eastAsia"/>
                <w:sz w:val="21"/>
                <w:szCs w:val="21"/>
              </w:rPr>
              <w:t>2.资产租赁</w:t>
            </w:r>
            <w:bookmarkEnd w:id="28"/>
            <w:bookmarkEnd w:id="29"/>
            <w:bookmarkEnd w:id="30"/>
          </w:p>
        </w:tc>
      </w:tr>
      <w:tr w:rsidR="009A2C19" w14:paraId="2F04261D" w14:textId="77777777">
        <w:trPr>
          <w:gridAfter w:val="1"/>
          <w:wAfter w:w="1273" w:type="dxa"/>
        </w:trPr>
        <w:tc>
          <w:tcPr>
            <w:tcW w:w="851" w:type="dxa"/>
          </w:tcPr>
          <w:p w14:paraId="1662550C" w14:textId="77777777" w:rsidR="009A2C19" w:rsidRDefault="00000000">
            <w:pPr>
              <w:spacing w:line="360" w:lineRule="exact"/>
              <w:ind w:right="-57"/>
              <w:rPr>
                <w:rFonts w:ascii="宋体" w:hAnsi="宋体" w:hint="eastAsia"/>
                <w:szCs w:val="21"/>
              </w:rPr>
            </w:pPr>
            <w:r>
              <w:rPr>
                <w:rFonts w:ascii="宋体" w:hAnsi="宋体" w:hint="eastAsia"/>
                <w:szCs w:val="21"/>
              </w:rPr>
              <w:t>2.1</w:t>
            </w:r>
          </w:p>
        </w:tc>
        <w:tc>
          <w:tcPr>
            <w:tcW w:w="7668" w:type="dxa"/>
          </w:tcPr>
          <w:p w14:paraId="55656C9A" w14:textId="77777777" w:rsidR="009A2C19" w:rsidRDefault="00000000">
            <w:pPr>
              <w:spacing w:line="400" w:lineRule="exact"/>
              <w:rPr>
                <w:rFonts w:ascii="宋体" w:hAnsi="宋体" w:hint="eastAsia"/>
                <w:szCs w:val="21"/>
              </w:rPr>
            </w:pPr>
            <w:r>
              <w:rPr>
                <w:rFonts w:ascii="宋体" w:hAnsi="宋体" w:hint="eastAsia"/>
                <w:szCs w:val="21"/>
              </w:rPr>
              <w:t>指企业将其资源性资产部分或全部出租给自然人、法人或其他组织（以下简称承租人）使用，并向承租人收取租金的行为。</w:t>
            </w:r>
          </w:p>
        </w:tc>
      </w:tr>
      <w:tr w:rsidR="009A2C19" w14:paraId="516F7C0C" w14:textId="77777777">
        <w:trPr>
          <w:gridAfter w:val="1"/>
          <w:wAfter w:w="1273" w:type="dxa"/>
        </w:trPr>
        <w:tc>
          <w:tcPr>
            <w:tcW w:w="8519" w:type="dxa"/>
            <w:gridSpan w:val="2"/>
          </w:tcPr>
          <w:p w14:paraId="4D36FC07" w14:textId="77777777" w:rsidR="009A2C19" w:rsidRDefault="00000000">
            <w:pPr>
              <w:pStyle w:val="3"/>
              <w:spacing w:before="120" w:after="120" w:line="400" w:lineRule="exact"/>
              <w:rPr>
                <w:rFonts w:ascii="宋体" w:hAnsi="宋体" w:hint="eastAsia"/>
                <w:sz w:val="21"/>
                <w:szCs w:val="21"/>
              </w:rPr>
            </w:pPr>
            <w:bookmarkStart w:id="31" w:name="_Toc454356032"/>
            <w:bookmarkStart w:id="32" w:name="_Toc211243240"/>
            <w:bookmarkStart w:id="33" w:name="_Toc94192125"/>
            <w:bookmarkStart w:id="34" w:name="_Toc205615994"/>
            <w:bookmarkStart w:id="35" w:name="_Toc205623146"/>
            <w:bookmarkStart w:id="36" w:name="_Toc169269404"/>
            <w:bookmarkStart w:id="37" w:name="_Toc236803068"/>
            <w:bookmarkStart w:id="38" w:name="_Toc322097876"/>
            <w:r>
              <w:rPr>
                <w:rFonts w:ascii="宋体" w:hAnsi="宋体" w:hint="eastAsia"/>
                <w:sz w:val="21"/>
                <w:szCs w:val="21"/>
              </w:rPr>
              <w:t>3. 招租人</w:t>
            </w:r>
            <w:bookmarkEnd w:id="31"/>
            <w:bookmarkEnd w:id="32"/>
            <w:bookmarkEnd w:id="33"/>
            <w:bookmarkEnd w:id="34"/>
            <w:bookmarkEnd w:id="35"/>
            <w:bookmarkEnd w:id="36"/>
            <w:bookmarkEnd w:id="37"/>
            <w:bookmarkEnd w:id="38"/>
          </w:p>
        </w:tc>
      </w:tr>
      <w:tr w:rsidR="009A2C19" w14:paraId="06F171AD" w14:textId="77777777">
        <w:trPr>
          <w:gridAfter w:val="1"/>
          <w:wAfter w:w="1273" w:type="dxa"/>
        </w:trPr>
        <w:tc>
          <w:tcPr>
            <w:tcW w:w="851" w:type="dxa"/>
          </w:tcPr>
          <w:p w14:paraId="3CF6BA97" w14:textId="77777777" w:rsidR="009A2C19" w:rsidRDefault="00000000">
            <w:pPr>
              <w:spacing w:line="360" w:lineRule="exact"/>
              <w:ind w:right="-57"/>
              <w:rPr>
                <w:rFonts w:ascii="宋体" w:hAnsi="宋体" w:hint="eastAsia"/>
                <w:szCs w:val="21"/>
              </w:rPr>
            </w:pPr>
            <w:r>
              <w:rPr>
                <w:rFonts w:ascii="宋体" w:hAnsi="宋体" w:hint="eastAsia"/>
                <w:szCs w:val="21"/>
              </w:rPr>
              <w:t>3</w:t>
            </w:r>
            <w:r>
              <w:rPr>
                <w:rFonts w:ascii="宋体" w:hAnsi="宋体"/>
                <w:szCs w:val="21"/>
              </w:rPr>
              <w:t>.1</w:t>
            </w:r>
          </w:p>
        </w:tc>
        <w:tc>
          <w:tcPr>
            <w:tcW w:w="7668" w:type="dxa"/>
          </w:tcPr>
          <w:p w14:paraId="606111B7" w14:textId="77777777" w:rsidR="009A2C19" w:rsidRDefault="00000000">
            <w:pPr>
              <w:spacing w:line="400" w:lineRule="exact"/>
              <w:rPr>
                <w:rFonts w:ascii="宋体" w:hAnsi="宋体" w:hint="eastAsia"/>
                <w:szCs w:val="21"/>
              </w:rPr>
            </w:pPr>
            <w:r>
              <w:rPr>
                <w:rFonts w:ascii="宋体" w:hAnsi="宋体"/>
                <w:szCs w:val="21"/>
              </w:rPr>
              <w:t>指依法</w:t>
            </w:r>
            <w:r>
              <w:rPr>
                <w:rFonts w:ascii="宋体" w:hAnsi="宋体" w:hint="eastAsia"/>
                <w:szCs w:val="21"/>
              </w:rPr>
              <w:t>拥有该资源性资产的所有权或管理权，</w:t>
            </w:r>
            <w:r>
              <w:rPr>
                <w:rFonts w:ascii="宋体" w:hAnsi="宋体"/>
                <w:szCs w:val="21"/>
              </w:rPr>
              <w:t>提出</w:t>
            </w:r>
            <w:r>
              <w:rPr>
                <w:rFonts w:ascii="宋体" w:hAnsi="宋体" w:hint="eastAsia"/>
                <w:szCs w:val="21"/>
              </w:rPr>
              <w:t>该资源性资产的租赁招租</w:t>
            </w:r>
            <w:r>
              <w:rPr>
                <w:rFonts w:ascii="宋体" w:hAnsi="宋体"/>
                <w:szCs w:val="21"/>
              </w:rPr>
              <w:t>项目的国家机关、企事业单位或者其他社会组织。</w:t>
            </w:r>
          </w:p>
        </w:tc>
      </w:tr>
      <w:tr w:rsidR="009A2C19" w14:paraId="35AC88AA" w14:textId="77777777">
        <w:trPr>
          <w:gridAfter w:val="1"/>
          <w:wAfter w:w="1273" w:type="dxa"/>
        </w:trPr>
        <w:tc>
          <w:tcPr>
            <w:tcW w:w="8519" w:type="dxa"/>
            <w:gridSpan w:val="2"/>
          </w:tcPr>
          <w:p w14:paraId="77A2A54E" w14:textId="77777777" w:rsidR="009A2C19" w:rsidRDefault="00000000">
            <w:pPr>
              <w:pStyle w:val="3"/>
              <w:spacing w:before="120" w:after="120" w:line="400" w:lineRule="exact"/>
              <w:rPr>
                <w:rFonts w:ascii="宋体" w:hAnsi="宋体" w:hint="eastAsia"/>
                <w:sz w:val="21"/>
                <w:szCs w:val="21"/>
              </w:rPr>
            </w:pPr>
            <w:bookmarkStart w:id="39" w:name="_Toc322097878"/>
            <w:bookmarkStart w:id="40" w:name="_Toc205623150"/>
            <w:bookmarkStart w:id="41" w:name="_Toc236803070"/>
            <w:bookmarkStart w:id="42" w:name="_Toc454356034"/>
            <w:bookmarkStart w:id="43" w:name="_Toc169269405"/>
            <w:bookmarkStart w:id="44" w:name="_Toc211243244"/>
            <w:bookmarkStart w:id="45" w:name="_Toc205615998"/>
            <w:bookmarkStart w:id="46" w:name="_Toc94192127"/>
            <w:r>
              <w:rPr>
                <w:rFonts w:ascii="宋体" w:hAnsi="宋体" w:hint="eastAsia"/>
                <w:sz w:val="21"/>
                <w:szCs w:val="21"/>
              </w:rPr>
              <w:t>4. 竞标人</w:t>
            </w:r>
            <w:bookmarkEnd w:id="39"/>
            <w:bookmarkEnd w:id="40"/>
            <w:bookmarkEnd w:id="41"/>
            <w:bookmarkEnd w:id="42"/>
            <w:bookmarkEnd w:id="43"/>
            <w:bookmarkEnd w:id="44"/>
            <w:bookmarkEnd w:id="45"/>
            <w:bookmarkEnd w:id="46"/>
          </w:p>
        </w:tc>
      </w:tr>
      <w:tr w:rsidR="009A2C19" w14:paraId="04CC99DF" w14:textId="77777777">
        <w:trPr>
          <w:gridAfter w:val="1"/>
          <w:wAfter w:w="1273" w:type="dxa"/>
        </w:trPr>
        <w:tc>
          <w:tcPr>
            <w:tcW w:w="851" w:type="dxa"/>
          </w:tcPr>
          <w:p w14:paraId="3703A7D1" w14:textId="77777777" w:rsidR="009A2C19" w:rsidRDefault="00000000">
            <w:pPr>
              <w:spacing w:line="400" w:lineRule="exact"/>
              <w:ind w:right="-57"/>
              <w:rPr>
                <w:rFonts w:ascii="宋体" w:hAnsi="宋体" w:hint="eastAsia"/>
                <w:szCs w:val="21"/>
              </w:rPr>
            </w:pPr>
            <w:r>
              <w:rPr>
                <w:rFonts w:ascii="宋体" w:hAnsi="宋体" w:hint="eastAsia"/>
                <w:szCs w:val="21"/>
              </w:rPr>
              <w:t>4</w:t>
            </w:r>
            <w:r>
              <w:rPr>
                <w:rFonts w:ascii="宋体" w:hAnsi="宋体"/>
                <w:szCs w:val="21"/>
              </w:rPr>
              <w:t>.1</w:t>
            </w:r>
          </w:p>
        </w:tc>
        <w:tc>
          <w:tcPr>
            <w:tcW w:w="7668" w:type="dxa"/>
          </w:tcPr>
          <w:p w14:paraId="2249D066" w14:textId="77777777" w:rsidR="009A2C19" w:rsidRDefault="00000000">
            <w:pPr>
              <w:spacing w:line="400" w:lineRule="exact"/>
              <w:rPr>
                <w:rFonts w:ascii="宋体" w:hAnsi="宋体" w:hint="eastAsia"/>
                <w:szCs w:val="21"/>
              </w:rPr>
            </w:pPr>
            <w:r>
              <w:rPr>
                <w:rFonts w:ascii="宋体" w:hAnsi="宋体" w:hint="eastAsia"/>
                <w:szCs w:val="21"/>
              </w:rPr>
              <w:t>竞标人是响应竞标文件、参与该公开竞标交易活动的</w:t>
            </w:r>
            <w:r>
              <w:rPr>
                <w:rFonts w:ascii="宋体" w:hAnsi="宋体"/>
                <w:szCs w:val="21"/>
              </w:rPr>
              <w:t>在中华人民共和国境内注册且为人民币流通区域内</w:t>
            </w:r>
            <w:r>
              <w:rPr>
                <w:rFonts w:ascii="宋体" w:hAnsi="宋体" w:hint="eastAsia"/>
                <w:szCs w:val="21"/>
              </w:rPr>
              <w:t>的法人或其他组织或自然人。竞标人的具体资格条件以具体项目规定为准。</w:t>
            </w:r>
          </w:p>
        </w:tc>
      </w:tr>
      <w:tr w:rsidR="009A2C19" w14:paraId="4C9CEC31" w14:textId="77777777">
        <w:trPr>
          <w:gridAfter w:val="1"/>
          <w:wAfter w:w="1273" w:type="dxa"/>
        </w:trPr>
        <w:tc>
          <w:tcPr>
            <w:tcW w:w="8519" w:type="dxa"/>
            <w:gridSpan w:val="2"/>
          </w:tcPr>
          <w:p w14:paraId="3837B80F" w14:textId="77777777" w:rsidR="009A2C19" w:rsidRDefault="00000000">
            <w:pPr>
              <w:pStyle w:val="3"/>
              <w:keepNext w:val="0"/>
              <w:spacing w:before="120" w:after="120" w:line="400" w:lineRule="exact"/>
              <w:rPr>
                <w:rFonts w:ascii="宋体" w:hAnsi="宋体" w:hint="eastAsia"/>
                <w:sz w:val="21"/>
                <w:szCs w:val="21"/>
              </w:rPr>
            </w:pPr>
            <w:bookmarkStart w:id="47" w:name="_Toc169269406"/>
            <w:bookmarkStart w:id="48" w:name="_Toc454356035"/>
            <w:bookmarkStart w:id="49" w:name="_Toc94192128"/>
            <w:r>
              <w:rPr>
                <w:rFonts w:ascii="宋体" w:hAnsi="宋体" w:hint="eastAsia"/>
                <w:sz w:val="21"/>
                <w:szCs w:val="21"/>
              </w:rPr>
              <w:lastRenderedPageBreak/>
              <w:t>5. 竞标费用</w:t>
            </w:r>
            <w:bookmarkEnd w:id="47"/>
            <w:bookmarkEnd w:id="48"/>
            <w:bookmarkEnd w:id="49"/>
          </w:p>
        </w:tc>
      </w:tr>
      <w:tr w:rsidR="009A2C19" w14:paraId="69787441" w14:textId="77777777">
        <w:trPr>
          <w:gridAfter w:val="1"/>
          <w:wAfter w:w="1273" w:type="dxa"/>
        </w:trPr>
        <w:tc>
          <w:tcPr>
            <w:tcW w:w="851" w:type="dxa"/>
          </w:tcPr>
          <w:p w14:paraId="3B1DFE59" w14:textId="77777777" w:rsidR="009A2C19" w:rsidRDefault="00000000">
            <w:pPr>
              <w:spacing w:line="400" w:lineRule="exact"/>
              <w:ind w:right="-57"/>
              <w:rPr>
                <w:rFonts w:ascii="宋体" w:hAnsi="宋体" w:hint="eastAsia"/>
                <w:szCs w:val="21"/>
              </w:rPr>
            </w:pPr>
            <w:r>
              <w:rPr>
                <w:rFonts w:ascii="宋体" w:hAnsi="宋体" w:hint="eastAsia"/>
                <w:szCs w:val="21"/>
              </w:rPr>
              <w:t>5</w:t>
            </w:r>
            <w:r>
              <w:rPr>
                <w:rFonts w:ascii="宋体" w:hAnsi="宋体"/>
                <w:szCs w:val="21"/>
              </w:rPr>
              <w:t>.1</w:t>
            </w:r>
          </w:p>
        </w:tc>
        <w:tc>
          <w:tcPr>
            <w:tcW w:w="7668" w:type="dxa"/>
          </w:tcPr>
          <w:p w14:paraId="08B3816A" w14:textId="77777777" w:rsidR="009A2C19" w:rsidRDefault="00000000">
            <w:pPr>
              <w:pStyle w:val="a6"/>
              <w:spacing w:line="400" w:lineRule="exact"/>
              <w:jc w:val="both"/>
              <w:rPr>
                <w:rFonts w:hAnsi="宋体" w:hint="eastAsia"/>
                <w:sz w:val="21"/>
                <w:szCs w:val="21"/>
              </w:rPr>
            </w:pPr>
            <w:r>
              <w:rPr>
                <w:rFonts w:hAnsi="宋体"/>
                <w:sz w:val="21"/>
                <w:szCs w:val="21"/>
              </w:rPr>
              <w:t>竞标人应承担所有与准备和参加竞标有关的费用。不论竞标的结果如何，招租人无义务和责任承担这些费用。</w:t>
            </w:r>
          </w:p>
        </w:tc>
      </w:tr>
      <w:tr w:rsidR="009A2C19" w14:paraId="1AFBE8E1" w14:textId="77777777">
        <w:trPr>
          <w:gridAfter w:val="1"/>
          <w:wAfter w:w="1273" w:type="dxa"/>
        </w:trPr>
        <w:tc>
          <w:tcPr>
            <w:tcW w:w="8519" w:type="dxa"/>
            <w:gridSpan w:val="2"/>
          </w:tcPr>
          <w:p w14:paraId="4D10DD05" w14:textId="77777777" w:rsidR="009A2C19" w:rsidRDefault="00000000">
            <w:pPr>
              <w:pStyle w:val="3"/>
              <w:spacing w:before="120" w:after="120" w:line="400" w:lineRule="exact"/>
              <w:rPr>
                <w:rFonts w:hAnsi="宋体" w:hint="eastAsia"/>
                <w:sz w:val="21"/>
                <w:szCs w:val="21"/>
              </w:rPr>
            </w:pPr>
            <w:bookmarkStart w:id="50" w:name="_Toc402280503"/>
            <w:bookmarkStart w:id="51" w:name="_Toc169269407"/>
            <w:bookmarkStart w:id="52" w:name="_Toc115271934"/>
            <w:r>
              <w:rPr>
                <w:rFonts w:ascii="宋体" w:hAnsi="宋体"/>
                <w:sz w:val="21"/>
                <w:szCs w:val="21"/>
              </w:rPr>
              <w:t>6</w:t>
            </w:r>
            <w:r>
              <w:rPr>
                <w:rFonts w:ascii="宋体" w:hAnsi="宋体" w:hint="eastAsia"/>
                <w:sz w:val="21"/>
                <w:szCs w:val="21"/>
              </w:rPr>
              <w:t>.竞标费用</w:t>
            </w:r>
            <w:bookmarkEnd w:id="50"/>
            <w:bookmarkEnd w:id="51"/>
            <w:bookmarkEnd w:id="52"/>
          </w:p>
        </w:tc>
      </w:tr>
      <w:tr w:rsidR="009A2C19" w14:paraId="6861E9B5" w14:textId="77777777">
        <w:trPr>
          <w:gridAfter w:val="1"/>
          <w:wAfter w:w="1273" w:type="dxa"/>
        </w:trPr>
        <w:tc>
          <w:tcPr>
            <w:tcW w:w="851" w:type="dxa"/>
          </w:tcPr>
          <w:p w14:paraId="4D21ADF8" w14:textId="77777777" w:rsidR="009A2C19" w:rsidRDefault="00000000">
            <w:pPr>
              <w:spacing w:line="400" w:lineRule="exact"/>
              <w:ind w:right="-57"/>
              <w:rPr>
                <w:rFonts w:ascii="宋体" w:hAnsi="宋体" w:hint="eastAsia"/>
                <w:szCs w:val="21"/>
              </w:rPr>
            </w:pPr>
            <w:r>
              <w:rPr>
                <w:rFonts w:ascii="宋体" w:hAnsi="宋体"/>
                <w:szCs w:val="21"/>
              </w:rPr>
              <w:t>6.1</w:t>
            </w:r>
          </w:p>
        </w:tc>
        <w:tc>
          <w:tcPr>
            <w:tcW w:w="7668" w:type="dxa"/>
          </w:tcPr>
          <w:p w14:paraId="201BDFB5" w14:textId="77777777" w:rsidR="009A2C19" w:rsidRDefault="00000000">
            <w:pPr>
              <w:pStyle w:val="a6"/>
              <w:spacing w:line="400" w:lineRule="exact"/>
              <w:jc w:val="both"/>
              <w:rPr>
                <w:rFonts w:hAnsi="宋体" w:hint="eastAsia"/>
                <w:sz w:val="21"/>
                <w:szCs w:val="21"/>
              </w:rPr>
            </w:pPr>
            <w:r>
              <w:rPr>
                <w:rFonts w:hAnsi="宋体"/>
                <w:sz w:val="21"/>
                <w:szCs w:val="21"/>
              </w:rPr>
              <w:t>竞标人应承担所有与准备和参加竞标有关的费用。不论竞标的结果如何，招租人均无义务和责任承担这些费用。</w:t>
            </w:r>
          </w:p>
        </w:tc>
      </w:tr>
      <w:tr w:rsidR="009A2C19" w14:paraId="0257DBC6" w14:textId="77777777">
        <w:trPr>
          <w:gridAfter w:val="1"/>
          <w:wAfter w:w="1273" w:type="dxa"/>
        </w:trPr>
        <w:tc>
          <w:tcPr>
            <w:tcW w:w="8519" w:type="dxa"/>
            <w:gridSpan w:val="2"/>
          </w:tcPr>
          <w:p w14:paraId="0F4FC57C" w14:textId="77777777" w:rsidR="009A2C19" w:rsidRDefault="00000000">
            <w:pPr>
              <w:pStyle w:val="3"/>
              <w:keepNext w:val="0"/>
              <w:spacing w:before="120" w:after="120" w:line="400" w:lineRule="exact"/>
              <w:rPr>
                <w:rFonts w:ascii="宋体" w:hAnsi="宋体" w:hint="eastAsia"/>
                <w:sz w:val="21"/>
                <w:szCs w:val="21"/>
              </w:rPr>
            </w:pPr>
            <w:bookmarkStart w:id="53" w:name="_Toc169269408"/>
            <w:bookmarkStart w:id="54" w:name="_Toc94192130"/>
            <w:r>
              <w:rPr>
                <w:rFonts w:ascii="宋体" w:hAnsi="宋体" w:hint="eastAsia"/>
                <w:sz w:val="21"/>
                <w:szCs w:val="21"/>
              </w:rPr>
              <w:t>7.特别说明</w:t>
            </w:r>
            <w:bookmarkEnd w:id="53"/>
            <w:bookmarkEnd w:id="54"/>
          </w:p>
        </w:tc>
      </w:tr>
      <w:tr w:rsidR="009A2C19" w14:paraId="7838A84D" w14:textId="77777777">
        <w:trPr>
          <w:gridAfter w:val="1"/>
          <w:wAfter w:w="1273" w:type="dxa"/>
        </w:trPr>
        <w:tc>
          <w:tcPr>
            <w:tcW w:w="851" w:type="dxa"/>
          </w:tcPr>
          <w:p w14:paraId="7F96F778" w14:textId="77777777" w:rsidR="009A2C19" w:rsidRDefault="00000000">
            <w:pPr>
              <w:spacing w:line="400" w:lineRule="exact"/>
              <w:ind w:right="-57"/>
              <w:rPr>
                <w:rFonts w:ascii="宋体" w:hAnsi="宋体" w:hint="eastAsia"/>
                <w:szCs w:val="21"/>
              </w:rPr>
            </w:pPr>
            <w:r>
              <w:rPr>
                <w:rFonts w:ascii="宋体" w:hAnsi="宋体" w:hint="eastAsia"/>
                <w:szCs w:val="21"/>
              </w:rPr>
              <w:t>7.1</w:t>
            </w:r>
          </w:p>
        </w:tc>
        <w:tc>
          <w:tcPr>
            <w:tcW w:w="7668" w:type="dxa"/>
          </w:tcPr>
          <w:p w14:paraId="5DA0ADCE" w14:textId="77777777" w:rsidR="009A2C19" w:rsidRDefault="00000000">
            <w:pPr>
              <w:pStyle w:val="a6"/>
              <w:spacing w:line="400" w:lineRule="exact"/>
              <w:jc w:val="both"/>
              <w:rPr>
                <w:rFonts w:hAnsi="宋体" w:hint="eastAsia"/>
                <w:sz w:val="21"/>
                <w:szCs w:val="21"/>
              </w:rPr>
            </w:pPr>
            <w:r>
              <w:rPr>
                <w:rFonts w:hAnsi="宋体" w:hint="eastAsia"/>
                <w:sz w:val="21"/>
                <w:szCs w:val="21"/>
              </w:rPr>
              <w:t>本次公开招租的行为是按照《深国资委【2020】132号》文规定的程序进行的。深圳深港科技创新合作区发展有限公司负责交易程序的组织工作。招租人在招租公告及竞标文件中关于招租物业的描述情况是其真实的意思表示，招租人保证本次招租的物业是指国有企业所有、受托管理或掌握实际控制权的，按法律法规可用于租赁的物业。因上述物业产权情况及描述情况存在的瑕疵；招租人与原承租人的相关物业纠纷；招租人根据原合同及相关规定确定“优先承租权人”的相关事项均与招租人无关。</w:t>
            </w:r>
          </w:p>
        </w:tc>
      </w:tr>
      <w:tr w:rsidR="009A2C19" w14:paraId="25EF91B0" w14:textId="77777777">
        <w:trPr>
          <w:gridAfter w:val="1"/>
          <w:wAfter w:w="1273" w:type="dxa"/>
        </w:trPr>
        <w:tc>
          <w:tcPr>
            <w:tcW w:w="8519" w:type="dxa"/>
            <w:gridSpan w:val="2"/>
          </w:tcPr>
          <w:p w14:paraId="309D8477" w14:textId="77777777" w:rsidR="009A2C19" w:rsidRDefault="00000000">
            <w:pPr>
              <w:pStyle w:val="2"/>
              <w:spacing w:before="360" w:after="0" w:line="240" w:lineRule="auto"/>
              <w:jc w:val="center"/>
              <w:rPr>
                <w:rFonts w:ascii="宋体" w:hAnsi="宋体" w:hint="eastAsia"/>
                <w:b w:val="0"/>
                <w:sz w:val="24"/>
              </w:rPr>
            </w:pPr>
            <w:bookmarkStart w:id="55" w:name="_Toc169269409"/>
            <w:bookmarkStart w:id="56" w:name="_Toc454356037"/>
            <w:bookmarkStart w:id="57" w:name="_Toc94192131"/>
            <w:bookmarkStart w:id="58" w:name="_Toc322097881"/>
            <w:bookmarkStart w:id="59" w:name="_Toc236803073"/>
            <w:bookmarkStart w:id="60" w:name="_Toc211243249"/>
            <w:r>
              <w:rPr>
                <w:rFonts w:ascii="宋体" w:hAnsi="宋体" w:hint="eastAsia"/>
                <w:sz w:val="24"/>
                <w:szCs w:val="24"/>
              </w:rPr>
              <w:t>二 招租文件</w:t>
            </w:r>
            <w:bookmarkEnd w:id="55"/>
            <w:bookmarkEnd w:id="56"/>
            <w:bookmarkEnd w:id="57"/>
            <w:bookmarkEnd w:id="58"/>
            <w:bookmarkEnd w:id="59"/>
            <w:bookmarkEnd w:id="60"/>
          </w:p>
        </w:tc>
      </w:tr>
      <w:tr w:rsidR="009A2C19" w14:paraId="1EFDE960" w14:textId="77777777">
        <w:trPr>
          <w:gridAfter w:val="1"/>
          <w:wAfter w:w="1273" w:type="dxa"/>
        </w:trPr>
        <w:tc>
          <w:tcPr>
            <w:tcW w:w="8519" w:type="dxa"/>
            <w:gridSpan w:val="2"/>
          </w:tcPr>
          <w:p w14:paraId="72B4D936" w14:textId="77777777" w:rsidR="009A2C19" w:rsidRDefault="00000000">
            <w:pPr>
              <w:pStyle w:val="3"/>
              <w:keepNext w:val="0"/>
              <w:spacing w:before="120" w:after="120" w:line="400" w:lineRule="exact"/>
              <w:rPr>
                <w:rFonts w:ascii="宋体" w:hAnsi="宋体" w:hint="eastAsia"/>
                <w:sz w:val="21"/>
                <w:szCs w:val="21"/>
              </w:rPr>
            </w:pPr>
            <w:bookmarkStart w:id="61" w:name="_Toc322097882"/>
            <w:bookmarkStart w:id="62" w:name="_Toc205623157"/>
            <w:bookmarkStart w:id="63" w:name="_Toc211243251"/>
            <w:bookmarkStart w:id="64" w:name="_Toc205616005"/>
            <w:bookmarkStart w:id="65" w:name="_Toc236803074"/>
            <w:bookmarkStart w:id="66" w:name="_Toc454356038"/>
            <w:bookmarkStart w:id="67" w:name="_Toc94192132"/>
            <w:bookmarkStart w:id="68" w:name="_Toc169269410"/>
            <w:r>
              <w:rPr>
                <w:rFonts w:ascii="宋体" w:hAnsi="宋体" w:hint="eastAsia"/>
                <w:sz w:val="21"/>
                <w:szCs w:val="21"/>
              </w:rPr>
              <w:t>8. 招租文件构成</w:t>
            </w:r>
            <w:bookmarkEnd w:id="61"/>
            <w:bookmarkEnd w:id="62"/>
            <w:bookmarkEnd w:id="63"/>
            <w:bookmarkEnd w:id="64"/>
            <w:bookmarkEnd w:id="65"/>
            <w:bookmarkEnd w:id="66"/>
            <w:bookmarkEnd w:id="67"/>
            <w:bookmarkEnd w:id="68"/>
          </w:p>
        </w:tc>
      </w:tr>
      <w:tr w:rsidR="009A2C19" w14:paraId="6DE69129" w14:textId="77777777">
        <w:trPr>
          <w:gridAfter w:val="1"/>
          <w:wAfter w:w="1273" w:type="dxa"/>
        </w:trPr>
        <w:tc>
          <w:tcPr>
            <w:tcW w:w="851" w:type="dxa"/>
          </w:tcPr>
          <w:p w14:paraId="0DEECBFD" w14:textId="77777777" w:rsidR="009A2C19" w:rsidRDefault="00000000">
            <w:pPr>
              <w:spacing w:line="400" w:lineRule="exact"/>
              <w:ind w:right="-57"/>
              <w:rPr>
                <w:rFonts w:ascii="宋体" w:hAnsi="宋体" w:hint="eastAsia"/>
                <w:szCs w:val="21"/>
              </w:rPr>
            </w:pPr>
            <w:r>
              <w:rPr>
                <w:rFonts w:ascii="宋体" w:hAnsi="宋体" w:hint="eastAsia"/>
                <w:szCs w:val="21"/>
              </w:rPr>
              <w:t>8</w:t>
            </w:r>
            <w:r>
              <w:rPr>
                <w:rFonts w:ascii="宋体" w:hAnsi="宋体"/>
                <w:szCs w:val="21"/>
              </w:rPr>
              <w:t>.1</w:t>
            </w:r>
          </w:p>
        </w:tc>
        <w:tc>
          <w:tcPr>
            <w:tcW w:w="7668" w:type="dxa"/>
          </w:tcPr>
          <w:p w14:paraId="1D1460A9" w14:textId="77777777" w:rsidR="009A2C19" w:rsidRDefault="00000000">
            <w:pPr>
              <w:spacing w:line="400" w:lineRule="exact"/>
              <w:rPr>
                <w:rFonts w:ascii="宋体" w:hAnsi="宋体" w:hint="eastAsia"/>
                <w:szCs w:val="21"/>
              </w:rPr>
            </w:pPr>
            <w:r>
              <w:rPr>
                <w:rFonts w:ascii="宋体" w:hAnsi="宋体" w:hint="eastAsia"/>
                <w:szCs w:val="21"/>
              </w:rPr>
              <w:t>招租资源情况</w:t>
            </w:r>
            <w:r>
              <w:rPr>
                <w:rFonts w:ascii="宋体" w:hAnsi="宋体"/>
                <w:szCs w:val="21"/>
              </w:rPr>
              <w:t>、</w:t>
            </w:r>
            <w:r>
              <w:rPr>
                <w:rFonts w:ascii="宋体" w:hAnsi="宋体" w:hint="eastAsia"/>
                <w:szCs w:val="21"/>
              </w:rPr>
              <w:t>竞标</w:t>
            </w:r>
            <w:r>
              <w:rPr>
                <w:rFonts w:ascii="宋体" w:hAnsi="宋体"/>
                <w:szCs w:val="21"/>
              </w:rPr>
              <w:t>过程和合同条件在</w:t>
            </w:r>
            <w:r>
              <w:rPr>
                <w:rFonts w:ascii="宋体" w:hAnsi="宋体" w:hint="eastAsia"/>
                <w:szCs w:val="21"/>
              </w:rPr>
              <w:t>招租文件</w:t>
            </w:r>
            <w:r>
              <w:rPr>
                <w:rFonts w:ascii="宋体" w:hAnsi="宋体"/>
                <w:szCs w:val="21"/>
              </w:rPr>
              <w:t>中均有说明。</w:t>
            </w:r>
          </w:p>
          <w:p w14:paraId="31CCEC44" w14:textId="77777777" w:rsidR="009A2C19" w:rsidRDefault="00000000">
            <w:pPr>
              <w:spacing w:line="400" w:lineRule="exact"/>
              <w:rPr>
                <w:rFonts w:ascii="宋体" w:hAnsi="宋体" w:hint="eastAsia"/>
                <w:szCs w:val="21"/>
              </w:rPr>
            </w:pPr>
            <w:r>
              <w:rPr>
                <w:rFonts w:ascii="宋体" w:hAnsi="宋体" w:hint="eastAsia"/>
                <w:szCs w:val="21"/>
              </w:rPr>
              <w:t>竞标文件</w:t>
            </w:r>
            <w:r>
              <w:rPr>
                <w:rFonts w:ascii="宋体" w:hAnsi="宋体"/>
                <w:szCs w:val="21"/>
              </w:rPr>
              <w:t>共</w:t>
            </w:r>
            <w:r>
              <w:rPr>
                <w:rFonts w:ascii="宋体" w:hAnsi="宋体" w:hint="eastAsia"/>
                <w:szCs w:val="21"/>
              </w:rPr>
              <w:t>五</w:t>
            </w:r>
            <w:r>
              <w:rPr>
                <w:rFonts w:ascii="宋体" w:hAnsi="宋体"/>
                <w:szCs w:val="21"/>
              </w:rPr>
              <w:t>章，内容如下：</w:t>
            </w:r>
          </w:p>
          <w:p w14:paraId="1D90C160" w14:textId="77777777" w:rsidR="009A2C19" w:rsidRDefault="00000000">
            <w:pPr>
              <w:spacing w:line="400" w:lineRule="exact"/>
              <w:rPr>
                <w:rFonts w:ascii="宋体" w:hAnsi="宋体" w:hint="eastAsia"/>
                <w:szCs w:val="21"/>
              </w:rPr>
            </w:pPr>
            <w:r>
              <w:rPr>
                <w:rFonts w:ascii="宋体" w:hAnsi="宋体" w:hint="eastAsia"/>
                <w:szCs w:val="21"/>
              </w:rPr>
              <w:t>第一章  招租公告</w:t>
            </w:r>
          </w:p>
          <w:p w14:paraId="55573D17" w14:textId="77777777" w:rsidR="009A2C19" w:rsidRDefault="00000000">
            <w:pPr>
              <w:spacing w:line="400" w:lineRule="exact"/>
              <w:rPr>
                <w:rFonts w:ascii="宋体" w:hAnsi="宋体" w:hint="eastAsia"/>
                <w:szCs w:val="21"/>
              </w:rPr>
            </w:pPr>
            <w:r>
              <w:rPr>
                <w:rFonts w:ascii="宋体" w:hAnsi="宋体" w:hint="eastAsia"/>
                <w:szCs w:val="21"/>
              </w:rPr>
              <w:t>第二章  招租人需求</w:t>
            </w:r>
          </w:p>
          <w:p w14:paraId="0ECF848F" w14:textId="77777777" w:rsidR="009A2C19" w:rsidRDefault="00000000">
            <w:pPr>
              <w:spacing w:line="400" w:lineRule="exact"/>
              <w:rPr>
                <w:rFonts w:ascii="宋体" w:hAnsi="宋体" w:hint="eastAsia"/>
                <w:szCs w:val="21"/>
              </w:rPr>
            </w:pPr>
            <w:r>
              <w:rPr>
                <w:rFonts w:ascii="宋体" w:hAnsi="宋体" w:hint="eastAsia"/>
                <w:szCs w:val="21"/>
              </w:rPr>
              <w:t>第三章  竞标人</w:t>
            </w:r>
            <w:r>
              <w:rPr>
                <w:rFonts w:ascii="宋体" w:hAnsi="宋体"/>
                <w:szCs w:val="21"/>
              </w:rPr>
              <w:t>须知</w:t>
            </w:r>
          </w:p>
          <w:p w14:paraId="4A1D1653" w14:textId="77777777" w:rsidR="009A2C19" w:rsidRDefault="00000000">
            <w:pPr>
              <w:spacing w:line="400" w:lineRule="exact"/>
              <w:rPr>
                <w:rFonts w:ascii="宋体" w:hAnsi="宋体" w:hint="eastAsia"/>
                <w:szCs w:val="21"/>
              </w:rPr>
            </w:pPr>
            <w:r>
              <w:rPr>
                <w:rFonts w:ascii="宋体" w:hAnsi="宋体" w:hint="eastAsia"/>
                <w:szCs w:val="21"/>
              </w:rPr>
              <w:t>第四章  评标办法</w:t>
            </w:r>
          </w:p>
          <w:p w14:paraId="58EE46B7" w14:textId="77777777" w:rsidR="009A2C19" w:rsidRDefault="00000000">
            <w:pPr>
              <w:spacing w:line="400" w:lineRule="exact"/>
              <w:rPr>
                <w:rFonts w:ascii="宋体" w:hAnsi="宋体" w:hint="eastAsia"/>
                <w:szCs w:val="21"/>
              </w:rPr>
            </w:pPr>
            <w:r>
              <w:rPr>
                <w:rFonts w:ascii="宋体" w:hAnsi="宋体" w:hint="eastAsia"/>
                <w:szCs w:val="21"/>
              </w:rPr>
              <w:t xml:space="preserve">第五章  </w:t>
            </w:r>
            <w:r>
              <w:rPr>
                <w:rFonts w:ascii="宋体" w:hAnsi="宋体"/>
                <w:szCs w:val="21"/>
              </w:rPr>
              <w:t>合同</w:t>
            </w:r>
            <w:r>
              <w:rPr>
                <w:rFonts w:ascii="宋体" w:hAnsi="宋体" w:hint="eastAsia"/>
                <w:szCs w:val="21"/>
              </w:rPr>
              <w:t>条款</w:t>
            </w:r>
          </w:p>
          <w:p w14:paraId="481BCF25" w14:textId="77777777" w:rsidR="009A2C19" w:rsidRDefault="00000000">
            <w:pPr>
              <w:spacing w:line="400" w:lineRule="exact"/>
              <w:rPr>
                <w:rFonts w:ascii="宋体" w:hAnsi="宋体" w:hint="eastAsia"/>
                <w:szCs w:val="21"/>
              </w:rPr>
            </w:pPr>
            <w:r>
              <w:rPr>
                <w:rFonts w:ascii="宋体" w:hAnsi="宋体" w:hint="eastAsia"/>
                <w:szCs w:val="21"/>
              </w:rPr>
              <w:t>第六章  资格审查文件格式及竞标文件格式</w:t>
            </w:r>
          </w:p>
        </w:tc>
      </w:tr>
      <w:tr w:rsidR="009A2C19" w14:paraId="4CAF919D" w14:textId="77777777">
        <w:trPr>
          <w:gridAfter w:val="1"/>
          <w:wAfter w:w="1273" w:type="dxa"/>
        </w:trPr>
        <w:tc>
          <w:tcPr>
            <w:tcW w:w="851" w:type="dxa"/>
          </w:tcPr>
          <w:p w14:paraId="415BC01D" w14:textId="77777777" w:rsidR="009A2C19" w:rsidRDefault="00000000">
            <w:pPr>
              <w:spacing w:line="400" w:lineRule="exact"/>
              <w:ind w:right="-57"/>
              <w:rPr>
                <w:rFonts w:ascii="宋体" w:hAnsi="宋体" w:hint="eastAsia"/>
                <w:szCs w:val="21"/>
              </w:rPr>
            </w:pPr>
            <w:r>
              <w:rPr>
                <w:rFonts w:ascii="宋体" w:hAnsi="宋体" w:hint="eastAsia"/>
                <w:szCs w:val="21"/>
              </w:rPr>
              <w:t>8</w:t>
            </w:r>
            <w:r>
              <w:rPr>
                <w:rFonts w:ascii="宋体" w:hAnsi="宋体"/>
                <w:szCs w:val="21"/>
              </w:rPr>
              <w:t>.2</w:t>
            </w:r>
          </w:p>
        </w:tc>
        <w:tc>
          <w:tcPr>
            <w:tcW w:w="7668" w:type="dxa"/>
          </w:tcPr>
          <w:p w14:paraId="77E5F9DD" w14:textId="77777777" w:rsidR="009A2C19" w:rsidRDefault="00000000">
            <w:pPr>
              <w:spacing w:line="400" w:lineRule="exact"/>
              <w:rPr>
                <w:rFonts w:ascii="宋体" w:hAnsi="宋体" w:hint="eastAsia"/>
                <w:szCs w:val="21"/>
              </w:rPr>
            </w:pPr>
            <w:r>
              <w:rPr>
                <w:rFonts w:ascii="宋体" w:hAnsi="宋体" w:hint="eastAsia"/>
                <w:szCs w:val="21"/>
              </w:rPr>
              <w:t>竞标人</w:t>
            </w:r>
            <w:r>
              <w:rPr>
                <w:rFonts w:ascii="宋体" w:hAnsi="宋体"/>
                <w:szCs w:val="21"/>
              </w:rPr>
              <w:t>应认真阅读</w:t>
            </w:r>
            <w:r>
              <w:rPr>
                <w:rFonts w:ascii="宋体" w:hAnsi="宋体" w:hint="eastAsia"/>
                <w:szCs w:val="21"/>
              </w:rPr>
              <w:t>招租</w:t>
            </w:r>
            <w:r>
              <w:rPr>
                <w:rFonts w:ascii="宋体" w:hAnsi="宋体"/>
                <w:szCs w:val="21"/>
              </w:rPr>
              <w:t>文件中所有的事项、格式、条款等。</w:t>
            </w:r>
            <w:r>
              <w:rPr>
                <w:rFonts w:ascii="宋体" w:hAnsi="宋体" w:hint="eastAsia"/>
                <w:szCs w:val="21"/>
              </w:rPr>
              <w:t>竞标人</w:t>
            </w:r>
            <w:r>
              <w:rPr>
                <w:rFonts w:ascii="宋体" w:hAnsi="宋体"/>
                <w:szCs w:val="21"/>
              </w:rPr>
              <w:t>没有按照</w:t>
            </w:r>
            <w:r>
              <w:rPr>
                <w:rFonts w:ascii="宋体" w:hAnsi="宋体" w:hint="eastAsia"/>
                <w:szCs w:val="21"/>
              </w:rPr>
              <w:t>招租</w:t>
            </w:r>
            <w:r>
              <w:rPr>
                <w:rFonts w:ascii="宋体" w:hAnsi="宋体"/>
                <w:szCs w:val="21"/>
              </w:rPr>
              <w:t>文件要求提交全部资料，或者</w:t>
            </w:r>
            <w:r>
              <w:rPr>
                <w:rFonts w:ascii="宋体" w:hAnsi="宋体" w:hint="eastAsia"/>
                <w:szCs w:val="21"/>
              </w:rPr>
              <w:t>竞标</w:t>
            </w:r>
            <w:r>
              <w:rPr>
                <w:rFonts w:ascii="宋体" w:hAnsi="宋体"/>
                <w:szCs w:val="21"/>
              </w:rPr>
              <w:t>没有对</w:t>
            </w:r>
            <w:r>
              <w:rPr>
                <w:rFonts w:ascii="宋体" w:hAnsi="宋体" w:hint="eastAsia"/>
                <w:szCs w:val="21"/>
              </w:rPr>
              <w:t>招租</w:t>
            </w:r>
            <w:r>
              <w:rPr>
                <w:rFonts w:ascii="宋体" w:hAnsi="宋体"/>
                <w:szCs w:val="21"/>
              </w:rPr>
              <w:t>文件在各方面都作出实质性响应是</w:t>
            </w:r>
            <w:r>
              <w:rPr>
                <w:rFonts w:ascii="宋体" w:hAnsi="宋体" w:hint="eastAsia"/>
                <w:szCs w:val="21"/>
              </w:rPr>
              <w:t>竞标人</w:t>
            </w:r>
            <w:r>
              <w:rPr>
                <w:rFonts w:ascii="宋体" w:hAnsi="宋体"/>
                <w:szCs w:val="21"/>
              </w:rPr>
              <w:t>的风险，并可能导致其</w:t>
            </w:r>
            <w:r>
              <w:rPr>
                <w:rFonts w:ascii="宋体" w:hAnsi="宋体" w:hint="eastAsia"/>
                <w:szCs w:val="21"/>
              </w:rPr>
              <w:t>竞标</w:t>
            </w:r>
            <w:r>
              <w:rPr>
                <w:rFonts w:ascii="宋体" w:hAnsi="宋体"/>
                <w:szCs w:val="21"/>
              </w:rPr>
              <w:t>被拒绝。</w:t>
            </w:r>
          </w:p>
        </w:tc>
      </w:tr>
      <w:tr w:rsidR="009A2C19" w14:paraId="61FB0B7E" w14:textId="77777777">
        <w:trPr>
          <w:gridAfter w:val="1"/>
          <w:wAfter w:w="1273" w:type="dxa"/>
        </w:trPr>
        <w:tc>
          <w:tcPr>
            <w:tcW w:w="8519" w:type="dxa"/>
            <w:gridSpan w:val="2"/>
          </w:tcPr>
          <w:p w14:paraId="06721778" w14:textId="77777777" w:rsidR="009A2C19" w:rsidRDefault="00000000">
            <w:pPr>
              <w:pStyle w:val="3"/>
              <w:keepNext w:val="0"/>
              <w:spacing w:before="120" w:after="120" w:line="400" w:lineRule="exact"/>
              <w:rPr>
                <w:rFonts w:ascii="宋体" w:hAnsi="宋体" w:hint="eastAsia"/>
                <w:sz w:val="21"/>
                <w:szCs w:val="21"/>
              </w:rPr>
            </w:pPr>
            <w:bookmarkStart w:id="69" w:name="_Toc169269411"/>
            <w:bookmarkStart w:id="70" w:name="_Toc236803076"/>
            <w:bookmarkStart w:id="71" w:name="_Toc211243255"/>
            <w:bookmarkStart w:id="72" w:name="_Toc205623161"/>
            <w:bookmarkStart w:id="73" w:name="_Toc94192133"/>
            <w:bookmarkStart w:id="74" w:name="_Toc322097884"/>
            <w:bookmarkStart w:id="75" w:name="_Toc205616009"/>
            <w:bookmarkStart w:id="76" w:name="_Toc454356039"/>
            <w:r>
              <w:rPr>
                <w:rFonts w:ascii="宋体" w:hAnsi="宋体" w:hint="eastAsia"/>
                <w:sz w:val="21"/>
                <w:szCs w:val="21"/>
              </w:rPr>
              <w:t>9. 招租文件的修改</w:t>
            </w:r>
            <w:bookmarkEnd w:id="69"/>
            <w:bookmarkEnd w:id="70"/>
            <w:bookmarkEnd w:id="71"/>
            <w:bookmarkEnd w:id="72"/>
            <w:bookmarkEnd w:id="73"/>
            <w:bookmarkEnd w:id="74"/>
            <w:bookmarkEnd w:id="75"/>
            <w:bookmarkEnd w:id="76"/>
          </w:p>
        </w:tc>
      </w:tr>
      <w:tr w:rsidR="009A2C19" w14:paraId="437271CE" w14:textId="77777777">
        <w:trPr>
          <w:gridAfter w:val="1"/>
          <w:wAfter w:w="1273" w:type="dxa"/>
        </w:trPr>
        <w:tc>
          <w:tcPr>
            <w:tcW w:w="851" w:type="dxa"/>
          </w:tcPr>
          <w:p w14:paraId="76F4C3C0" w14:textId="77777777" w:rsidR="009A2C19" w:rsidRDefault="00000000">
            <w:pPr>
              <w:spacing w:line="400" w:lineRule="exact"/>
              <w:ind w:right="-57"/>
              <w:rPr>
                <w:rFonts w:ascii="宋体" w:hAnsi="宋体" w:hint="eastAsia"/>
                <w:szCs w:val="21"/>
              </w:rPr>
            </w:pPr>
            <w:r>
              <w:rPr>
                <w:rFonts w:ascii="宋体" w:hAnsi="宋体" w:hint="eastAsia"/>
                <w:szCs w:val="21"/>
              </w:rPr>
              <w:t>9</w:t>
            </w:r>
            <w:r>
              <w:rPr>
                <w:rFonts w:ascii="宋体" w:hAnsi="宋体"/>
                <w:szCs w:val="21"/>
              </w:rPr>
              <w:t>.1</w:t>
            </w:r>
          </w:p>
        </w:tc>
        <w:tc>
          <w:tcPr>
            <w:tcW w:w="7668" w:type="dxa"/>
          </w:tcPr>
          <w:p w14:paraId="27069AEE" w14:textId="77777777" w:rsidR="009A2C19" w:rsidRDefault="00000000">
            <w:pPr>
              <w:spacing w:line="400" w:lineRule="exact"/>
              <w:rPr>
                <w:rFonts w:ascii="宋体" w:hAnsi="宋体" w:hint="eastAsia"/>
                <w:szCs w:val="21"/>
              </w:rPr>
            </w:pPr>
            <w:r>
              <w:rPr>
                <w:rFonts w:ascii="宋体" w:hAnsi="宋体" w:hint="eastAsia"/>
                <w:szCs w:val="21"/>
              </w:rPr>
              <w:t>公开竞标</w:t>
            </w:r>
            <w:r>
              <w:rPr>
                <w:rFonts w:ascii="宋体" w:hAnsi="宋体"/>
                <w:szCs w:val="21"/>
              </w:rPr>
              <w:t>前的任何时候，无论出于何种原因，</w:t>
            </w:r>
            <w:r>
              <w:rPr>
                <w:rFonts w:ascii="宋体" w:hAnsi="宋体" w:hint="eastAsia"/>
                <w:szCs w:val="21"/>
              </w:rPr>
              <w:t>招租人</w:t>
            </w:r>
            <w:r>
              <w:rPr>
                <w:rFonts w:ascii="宋体" w:hAnsi="宋体"/>
                <w:szCs w:val="21"/>
              </w:rPr>
              <w:t>可主动地对</w:t>
            </w:r>
            <w:r>
              <w:rPr>
                <w:rFonts w:ascii="宋体" w:hAnsi="宋体" w:hint="eastAsia"/>
                <w:szCs w:val="21"/>
              </w:rPr>
              <w:t>招租公告和竞标文件</w:t>
            </w:r>
            <w:r>
              <w:rPr>
                <w:rFonts w:ascii="宋体" w:hAnsi="宋体"/>
                <w:szCs w:val="21"/>
              </w:rPr>
              <w:t>进行修改</w:t>
            </w:r>
            <w:r>
              <w:rPr>
                <w:rFonts w:ascii="宋体" w:hAnsi="宋体" w:hint="eastAsia"/>
                <w:szCs w:val="21"/>
              </w:rPr>
              <w:t>和补充</w:t>
            </w:r>
            <w:r>
              <w:rPr>
                <w:rFonts w:ascii="宋体" w:hAnsi="宋体"/>
                <w:szCs w:val="21"/>
              </w:rPr>
              <w:t>。</w:t>
            </w:r>
          </w:p>
        </w:tc>
      </w:tr>
      <w:tr w:rsidR="009A2C19" w14:paraId="6B69E6F0" w14:textId="77777777">
        <w:trPr>
          <w:gridAfter w:val="1"/>
          <w:wAfter w:w="1273" w:type="dxa"/>
        </w:trPr>
        <w:tc>
          <w:tcPr>
            <w:tcW w:w="851" w:type="dxa"/>
          </w:tcPr>
          <w:p w14:paraId="1884C168" w14:textId="77777777" w:rsidR="009A2C19" w:rsidRDefault="00000000">
            <w:pPr>
              <w:spacing w:line="400" w:lineRule="exact"/>
              <w:ind w:right="-57"/>
              <w:rPr>
                <w:rFonts w:ascii="宋体" w:hAnsi="宋体" w:hint="eastAsia"/>
                <w:szCs w:val="21"/>
              </w:rPr>
            </w:pPr>
            <w:r>
              <w:rPr>
                <w:rFonts w:ascii="宋体" w:hAnsi="宋体" w:hint="eastAsia"/>
                <w:szCs w:val="21"/>
              </w:rPr>
              <w:lastRenderedPageBreak/>
              <w:t>9</w:t>
            </w:r>
            <w:r>
              <w:rPr>
                <w:rFonts w:ascii="宋体" w:hAnsi="宋体"/>
                <w:szCs w:val="21"/>
              </w:rPr>
              <w:t>.2</w:t>
            </w:r>
          </w:p>
        </w:tc>
        <w:tc>
          <w:tcPr>
            <w:tcW w:w="7668" w:type="dxa"/>
          </w:tcPr>
          <w:p w14:paraId="37FC76E4" w14:textId="77777777" w:rsidR="009A2C19" w:rsidRDefault="00000000">
            <w:pPr>
              <w:spacing w:line="400" w:lineRule="exact"/>
              <w:rPr>
                <w:rFonts w:ascii="宋体" w:hAnsi="宋体" w:hint="eastAsia"/>
                <w:szCs w:val="21"/>
              </w:rPr>
            </w:pPr>
            <w:r>
              <w:rPr>
                <w:rFonts w:ascii="宋体" w:hAnsi="宋体" w:hint="eastAsia"/>
                <w:szCs w:val="21"/>
              </w:rPr>
              <w:t>竞标文件</w:t>
            </w:r>
            <w:r>
              <w:rPr>
                <w:rFonts w:ascii="宋体" w:hAnsi="宋体"/>
                <w:szCs w:val="21"/>
              </w:rPr>
              <w:t>的修改</w:t>
            </w:r>
            <w:r>
              <w:rPr>
                <w:rFonts w:ascii="宋体" w:hAnsi="宋体" w:hint="eastAsia"/>
                <w:szCs w:val="21"/>
              </w:rPr>
              <w:t>和补充</w:t>
            </w:r>
            <w:r>
              <w:rPr>
                <w:rFonts w:ascii="宋体" w:hAnsi="宋体"/>
                <w:szCs w:val="21"/>
              </w:rPr>
              <w:t>将以</w:t>
            </w:r>
            <w:r>
              <w:rPr>
                <w:rFonts w:ascii="宋体" w:hAnsi="宋体" w:hint="eastAsia"/>
                <w:szCs w:val="21"/>
              </w:rPr>
              <w:t>公告的</w:t>
            </w:r>
            <w:r>
              <w:rPr>
                <w:rFonts w:ascii="宋体" w:hAnsi="宋体"/>
                <w:szCs w:val="21"/>
              </w:rPr>
              <w:t>形式</w:t>
            </w:r>
            <w:r>
              <w:rPr>
                <w:rFonts w:ascii="宋体" w:hAnsi="宋体" w:hint="eastAsia"/>
                <w:szCs w:val="21"/>
              </w:rPr>
              <w:t>再予以公布</w:t>
            </w:r>
            <w:r>
              <w:rPr>
                <w:rFonts w:ascii="宋体" w:hAnsi="宋体"/>
                <w:szCs w:val="21"/>
              </w:rPr>
              <w:t>，</w:t>
            </w:r>
            <w:r>
              <w:rPr>
                <w:rFonts w:ascii="宋体" w:hAnsi="宋体" w:hint="eastAsia"/>
                <w:szCs w:val="21"/>
              </w:rPr>
              <w:t>修改或补充的内容将作为竞标文件的一部分，</w:t>
            </w:r>
            <w:r>
              <w:rPr>
                <w:rFonts w:ascii="宋体" w:hAnsi="宋体"/>
                <w:szCs w:val="21"/>
              </w:rPr>
              <w:t>具有</w:t>
            </w:r>
            <w:r>
              <w:rPr>
                <w:rFonts w:ascii="宋体" w:hAnsi="宋体" w:hint="eastAsia"/>
                <w:szCs w:val="21"/>
              </w:rPr>
              <w:t>同等效力</w:t>
            </w:r>
            <w:r>
              <w:rPr>
                <w:rFonts w:ascii="宋体" w:hAnsi="宋体"/>
                <w:szCs w:val="21"/>
              </w:rPr>
              <w:t>。</w:t>
            </w:r>
          </w:p>
        </w:tc>
      </w:tr>
      <w:tr w:rsidR="009A2C19" w14:paraId="3B45FC5E" w14:textId="77777777">
        <w:trPr>
          <w:gridAfter w:val="1"/>
          <w:wAfter w:w="1273" w:type="dxa"/>
        </w:trPr>
        <w:tc>
          <w:tcPr>
            <w:tcW w:w="851" w:type="dxa"/>
          </w:tcPr>
          <w:p w14:paraId="58CD646C" w14:textId="77777777" w:rsidR="009A2C19" w:rsidRDefault="00000000">
            <w:pPr>
              <w:spacing w:line="400" w:lineRule="exact"/>
              <w:ind w:right="-57"/>
              <w:rPr>
                <w:rFonts w:ascii="宋体" w:hAnsi="宋体" w:hint="eastAsia"/>
                <w:szCs w:val="21"/>
              </w:rPr>
            </w:pPr>
            <w:r>
              <w:rPr>
                <w:rFonts w:ascii="宋体" w:hAnsi="宋体" w:hint="eastAsia"/>
                <w:szCs w:val="21"/>
              </w:rPr>
              <w:t>9.3</w:t>
            </w:r>
          </w:p>
        </w:tc>
        <w:tc>
          <w:tcPr>
            <w:tcW w:w="7668" w:type="dxa"/>
          </w:tcPr>
          <w:p w14:paraId="5A9257FA" w14:textId="77777777" w:rsidR="009A2C19" w:rsidRDefault="00000000">
            <w:pPr>
              <w:spacing w:line="400" w:lineRule="exact"/>
              <w:rPr>
                <w:rFonts w:ascii="宋体" w:hAnsi="宋体" w:hint="eastAsia"/>
                <w:szCs w:val="21"/>
              </w:rPr>
            </w:pPr>
            <w:r>
              <w:rPr>
                <w:rFonts w:ascii="宋体" w:hAnsi="宋体" w:hint="eastAsia"/>
                <w:szCs w:val="21"/>
              </w:rPr>
              <w:t>为使竞标人准备竞标时有充分时间对竞标文件的修改和补充部分进行研究，招租人可按规定和需要适当推迟公开竞标的时间。</w:t>
            </w:r>
          </w:p>
        </w:tc>
      </w:tr>
      <w:tr w:rsidR="009A2C19" w14:paraId="266BBB1F" w14:textId="77777777">
        <w:trPr>
          <w:gridAfter w:val="1"/>
          <w:wAfter w:w="1273" w:type="dxa"/>
        </w:trPr>
        <w:tc>
          <w:tcPr>
            <w:tcW w:w="851" w:type="dxa"/>
          </w:tcPr>
          <w:p w14:paraId="06EF873B" w14:textId="77777777" w:rsidR="009A2C19" w:rsidRDefault="00000000">
            <w:pPr>
              <w:spacing w:line="400" w:lineRule="exact"/>
              <w:ind w:right="-57"/>
              <w:rPr>
                <w:rFonts w:ascii="宋体" w:hAnsi="宋体" w:hint="eastAsia"/>
                <w:szCs w:val="21"/>
              </w:rPr>
            </w:pPr>
            <w:r>
              <w:rPr>
                <w:rFonts w:ascii="宋体" w:hAnsi="宋体" w:hint="eastAsia"/>
                <w:szCs w:val="21"/>
              </w:rPr>
              <w:t>9.4</w:t>
            </w:r>
          </w:p>
        </w:tc>
        <w:tc>
          <w:tcPr>
            <w:tcW w:w="7668" w:type="dxa"/>
          </w:tcPr>
          <w:p w14:paraId="2E23972F" w14:textId="77777777" w:rsidR="009A2C19" w:rsidRDefault="00000000">
            <w:pPr>
              <w:spacing w:line="400" w:lineRule="exact"/>
              <w:rPr>
                <w:rFonts w:ascii="宋体" w:hAnsi="宋体" w:hint="eastAsia"/>
                <w:szCs w:val="21"/>
              </w:rPr>
            </w:pPr>
            <w:r>
              <w:rPr>
                <w:rFonts w:ascii="宋体" w:hAnsi="宋体" w:hint="eastAsia"/>
                <w:szCs w:val="21"/>
              </w:rPr>
              <w:t>特别说明：本招租文件的最终解释权在招租人，若招租文件中有前后不一致的内容表述，投标人须在开标以前通过澄清的方式获得招标人的解释，否则以招标人解释意见为准。招租人解释的原则是：“当招租文件中出现前后不一致的情况，以对竞标人的约束较严格，对竞标人的义务约定较为宽泛，对相关的程序问题规定较为严谨的内容为准。”</w:t>
            </w:r>
          </w:p>
        </w:tc>
      </w:tr>
      <w:tr w:rsidR="009A2C19" w14:paraId="3D198499" w14:textId="77777777">
        <w:trPr>
          <w:gridAfter w:val="1"/>
          <w:wAfter w:w="1273" w:type="dxa"/>
        </w:trPr>
        <w:tc>
          <w:tcPr>
            <w:tcW w:w="8519" w:type="dxa"/>
            <w:gridSpan w:val="2"/>
          </w:tcPr>
          <w:p w14:paraId="0DF64DF6" w14:textId="77777777" w:rsidR="009A2C19" w:rsidRDefault="00000000">
            <w:pPr>
              <w:pStyle w:val="2"/>
              <w:spacing w:before="360" w:after="0" w:line="240" w:lineRule="auto"/>
              <w:jc w:val="center"/>
              <w:rPr>
                <w:rFonts w:ascii="宋体" w:hAnsi="宋体" w:hint="eastAsia"/>
                <w:sz w:val="24"/>
                <w:szCs w:val="24"/>
              </w:rPr>
            </w:pPr>
            <w:bookmarkStart w:id="77" w:name="_Toc211243256"/>
            <w:bookmarkStart w:id="78" w:name="_Toc322097885"/>
            <w:bookmarkStart w:id="79" w:name="_Toc236803077"/>
            <w:bookmarkStart w:id="80" w:name="_Toc94192134"/>
            <w:bookmarkStart w:id="81" w:name="_Toc454356040"/>
            <w:bookmarkStart w:id="82" w:name="_Toc169269412"/>
            <w:r>
              <w:rPr>
                <w:rFonts w:ascii="宋体" w:hAnsi="宋体" w:hint="eastAsia"/>
                <w:sz w:val="24"/>
                <w:szCs w:val="24"/>
              </w:rPr>
              <w:t xml:space="preserve">三 </w:t>
            </w:r>
            <w:bookmarkEnd w:id="77"/>
            <w:bookmarkEnd w:id="78"/>
            <w:bookmarkEnd w:id="79"/>
            <w:r>
              <w:rPr>
                <w:rFonts w:ascii="宋体" w:hAnsi="宋体" w:hint="eastAsia"/>
                <w:sz w:val="24"/>
                <w:szCs w:val="24"/>
              </w:rPr>
              <w:t>竞标报名、资格审查</w:t>
            </w:r>
            <w:bookmarkEnd w:id="80"/>
            <w:bookmarkEnd w:id="81"/>
            <w:bookmarkEnd w:id="82"/>
          </w:p>
        </w:tc>
      </w:tr>
      <w:tr w:rsidR="009A2C19" w14:paraId="128D4B20" w14:textId="77777777">
        <w:trPr>
          <w:gridAfter w:val="1"/>
          <w:wAfter w:w="1273" w:type="dxa"/>
        </w:trPr>
        <w:tc>
          <w:tcPr>
            <w:tcW w:w="8519" w:type="dxa"/>
            <w:gridSpan w:val="2"/>
          </w:tcPr>
          <w:p w14:paraId="1700BE32" w14:textId="77777777" w:rsidR="009A2C19" w:rsidRDefault="00000000">
            <w:pPr>
              <w:pStyle w:val="3"/>
              <w:keepNext w:val="0"/>
              <w:spacing w:before="120" w:after="120" w:line="400" w:lineRule="exact"/>
              <w:rPr>
                <w:rFonts w:ascii="宋体" w:hAnsi="宋体" w:hint="eastAsia"/>
                <w:sz w:val="21"/>
                <w:szCs w:val="21"/>
              </w:rPr>
            </w:pPr>
            <w:bookmarkStart w:id="83" w:name="_Toc211243258"/>
            <w:bookmarkStart w:id="84" w:name="_Toc236803078"/>
            <w:bookmarkStart w:id="85" w:name="_Toc322097886"/>
            <w:bookmarkStart w:id="86" w:name="_Toc205623164"/>
            <w:bookmarkStart w:id="87" w:name="_Toc205616012"/>
            <w:bookmarkStart w:id="88" w:name="_Toc94192135"/>
            <w:bookmarkStart w:id="89" w:name="_Toc454356041"/>
            <w:bookmarkStart w:id="90" w:name="_Toc169269413"/>
            <w:r>
              <w:rPr>
                <w:rFonts w:ascii="宋体" w:hAnsi="宋体"/>
                <w:sz w:val="21"/>
                <w:szCs w:val="21"/>
              </w:rPr>
              <w:t>1</w:t>
            </w:r>
            <w:r>
              <w:rPr>
                <w:rFonts w:ascii="宋体" w:hAnsi="宋体" w:hint="eastAsia"/>
                <w:sz w:val="21"/>
                <w:szCs w:val="21"/>
              </w:rPr>
              <w:t xml:space="preserve">0. </w:t>
            </w:r>
            <w:bookmarkEnd w:id="83"/>
            <w:bookmarkEnd w:id="84"/>
            <w:bookmarkEnd w:id="85"/>
            <w:bookmarkEnd w:id="86"/>
            <w:bookmarkEnd w:id="87"/>
            <w:r>
              <w:rPr>
                <w:rFonts w:ascii="宋体" w:hAnsi="宋体" w:hint="eastAsia"/>
                <w:sz w:val="21"/>
                <w:szCs w:val="21"/>
              </w:rPr>
              <w:t>竞标报名和资格审查说明</w:t>
            </w:r>
            <w:bookmarkEnd w:id="88"/>
            <w:bookmarkEnd w:id="89"/>
            <w:bookmarkEnd w:id="90"/>
          </w:p>
        </w:tc>
      </w:tr>
      <w:tr w:rsidR="009A2C19" w14:paraId="6C14E685" w14:textId="77777777">
        <w:trPr>
          <w:gridAfter w:val="1"/>
          <w:wAfter w:w="1273" w:type="dxa"/>
        </w:trPr>
        <w:tc>
          <w:tcPr>
            <w:tcW w:w="851" w:type="dxa"/>
          </w:tcPr>
          <w:p w14:paraId="5187BEA0" w14:textId="77777777" w:rsidR="009A2C19" w:rsidRDefault="00000000">
            <w:pPr>
              <w:spacing w:line="400" w:lineRule="exact"/>
              <w:ind w:right="-57"/>
              <w:rPr>
                <w:rFonts w:ascii="宋体" w:hAnsi="宋体" w:hint="eastAsia"/>
                <w:szCs w:val="21"/>
              </w:rPr>
            </w:pPr>
            <w:r>
              <w:rPr>
                <w:rFonts w:ascii="宋体" w:hAnsi="宋体"/>
                <w:szCs w:val="21"/>
              </w:rPr>
              <w:t>1</w:t>
            </w:r>
            <w:r>
              <w:rPr>
                <w:rFonts w:ascii="宋体" w:hAnsi="宋体" w:hint="eastAsia"/>
                <w:szCs w:val="21"/>
              </w:rPr>
              <w:t>0</w:t>
            </w:r>
            <w:r>
              <w:rPr>
                <w:rFonts w:ascii="宋体" w:hAnsi="宋体"/>
                <w:szCs w:val="21"/>
              </w:rPr>
              <w:t>.1</w:t>
            </w:r>
          </w:p>
        </w:tc>
        <w:tc>
          <w:tcPr>
            <w:tcW w:w="7668" w:type="dxa"/>
          </w:tcPr>
          <w:p w14:paraId="5FA8DC36" w14:textId="77777777" w:rsidR="009A2C19" w:rsidRDefault="00000000">
            <w:pPr>
              <w:pStyle w:val="21"/>
              <w:spacing w:line="400" w:lineRule="exact"/>
              <w:rPr>
                <w:rFonts w:ascii="宋体" w:hAnsi="宋体" w:hint="eastAsia"/>
                <w:szCs w:val="21"/>
              </w:rPr>
            </w:pPr>
            <w:r>
              <w:rPr>
                <w:rFonts w:ascii="宋体" w:hAnsi="宋体" w:hint="eastAsia"/>
                <w:szCs w:val="21"/>
              </w:rPr>
              <w:t>本项目采用综合评比的公开竞标的方式，竞标人通过招租公告里的电子邮件获得招租文件，在规定地点并在截止时间前递交竞标文件及资格审查资料的方式参与公开竞标。</w:t>
            </w:r>
          </w:p>
        </w:tc>
      </w:tr>
      <w:tr w:rsidR="009A2C19" w14:paraId="3C48DB95" w14:textId="77777777">
        <w:trPr>
          <w:gridAfter w:val="1"/>
          <w:wAfter w:w="1273" w:type="dxa"/>
        </w:trPr>
        <w:tc>
          <w:tcPr>
            <w:tcW w:w="8519" w:type="dxa"/>
            <w:gridSpan w:val="2"/>
          </w:tcPr>
          <w:p w14:paraId="78DC7386" w14:textId="77777777" w:rsidR="009A2C19" w:rsidRDefault="00000000">
            <w:pPr>
              <w:pStyle w:val="3"/>
              <w:keepNext w:val="0"/>
              <w:spacing w:before="120" w:after="120" w:line="400" w:lineRule="exact"/>
              <w:rPr>
                <w:rFonts w:ascii="宋体" w:hAnsi="宋体" w:hint="eastAsia"/>
                <w:szCs w:val="21"/>
              </w:rPr>
            </w:pPr>
            <w:bookmarkStart w:id="91" w:name="_Toc94192136"/>
            <w:bookmarkStart w:id="92" w:name="_Toc169269414"/>
            <w:bookmarkStart w:id="93" w:name="_Toc454356042"/>
            <w:r>
              <w:rPr>
                <w:rFonts w:ascii="宋体" w:hAnsi="宋体" w:hint="eastAsia"/>
                <w:sz w:val="21"/>
                <w:szCs w:val="21"/>
              </w:rPr>
              <w:t>11资格审查要求</w:t>
            </w:r>
            <w:bookmarkEnd w:id="91"/>
            <w:bookmarkEnd w:id="92"/>
            <w:bookmarkEnd w:id="93"/>
          </w:p>
        </w:tc>
      </w:tr>
      <w:tr w:rsidR="009A2C19" w14:paraId="23BD4019" w14:textId="77777777">
        <w:trPr>
          <w:gridAfter w:val="1"/>
          <w:wAfter w:w="1273" w:type="dxa"/>
        </w:trPr>
        <w:tc>
          <w:tcPr>
            <w:tcW w:w="851" w:type="dxa"/>
          </w:tcPr>
          <w:p w14:paraId="521CBF5D" w14:textId="77777777" w:rsidR="009A2C19" w:rsidRDefault="00000000">
            <w:pPr>
              <w:spacing w:line="400" w:lineRule="exact"/>
              <w:ind w:right="-57"/>
              <w:rPr>
                <w:rFonts w:ascii="宋体" w:hAnsi="宋体" w:hint="eastAsia"/>
                <w:szCs w:val="21"/>
              </w:rPr>
            </w:pPr>
            <w:r>
              <w:rPr>
                <w:rFonts w:ascii="宋体" w:hAnsi="宋体" w:hint="eastAsia"/>
                <w:szCs w:val="21"/>
              </w:rPr>
              <w:t>11.1</w:t>
            </w:r>
          </w:p>
        </w:tc>
        <w:tc>
          <w:tcPr>
            <w:tcW w:w="7668" w:type="dxa"/>
          </w:tcPr>
          <w:p w14:paraId="33E643A1" w14:textId="77777777" w:rsidR="009A2C19" w:rsidRDefault="00000000">
            <w:pPr>
              <w:pStyle w:val="21"/>
              <w:spacing w:line="400" w:lineRule="exact"/>
              <w:rPr>
                <w:rFonts w:ascii="宋体" w:hAnsi="宋体" w:hint="eastAsia"/>
                <w:szCs w:val="21"/>
              </w:rPr>
            </w:pPr>
            <w:r>
              <w:rPr>
                <w:rFonts w:ascii="宋体" w:hAnsi="宋体" w:hint="eastAsia"/>
                <w:szCs w:val="21"/>
              </w:rPr>
              <w:t>详见招租公告</w:t>
            </w:r>
          </w:p>
        </w:tc>
      </w:tr>
      <w:tr w:rsidR="009A2C19" w14:paraId="68ED48F9" w14:textId="77777777">
        <w:trPr>
          <w:gridAfter w:val="1"/>
          <w:wAfter w:w="1273" w:type="dxa"/>
        </w:trPr>
        <w:tc>
          <w:tcPr>
            <w:tcW w:w="8519" w:type="dxa"/>
            <w:gridSpan w:val="2"/>
          </w:tcPr>
          <w:p w14:paraId="2E50B2EF" w14:textId="77777777" w:rsidR="009A2C19" w:rsidRDefault="00000000">
            <w:pPr>
              <w:pStyle w:val="3"/>
              <w:keepNext w:val="0"/>
              <w:spacing w:before="120" w:after="120" w:line="400" w:lineRule="exact"/>
              <w:rPr>
                <w:rFonts w:ascii="宋体" w:hAnsi="宋体" w:hint="eastAsia"/>
                <w:szCs w:val="21"/>
              </w:rPr>
            </w:pPr>
            <w:bookmarkStart w:id="94" w:name="_Toc94192137"/>
            <w:bookmarkStart w:id="95" w:name="_Toc454356043"/>
            <w:bookmarkStart w:id="96" w:name="_Toc169269415"/>
            <w:r>
              <w:rPr>
                <w:rFonts w:ascii="宋体" w:hAnsi="宋体" w:hint="eastAsia"/>
                <w:sz w:val="21"/>
                <w:szCs w:val="21"/>
              </w:rPr>
              <w:t>12资格审查方式及主体</w:t>
            </w:r>
            <w:bookmarkEnd w:id="94"/>
            <w:bookmarkEnd w:id="95"/>
            <w:bookmarkEnd w:id="96"/>
          </w:p>
        </w:tc>
      </w:tr>
      <w:tr w:rsidR="009A2C19" w14:paraId="0A91D35E" w14:textId="77777777">
        <w:trPr>
          <w:gridAfter w:val="1"/>
          <w:wAfter w:w="1273" w:type="dxa"/>
        </w:trPr>
        <w:tc>
          <w:tcPr>
            <w:tcW w:w="851" w:type="dxa"/>
          </w:tcPr>
          <w:p w14:paraId="7215639A" w14:textId="77777777" w:rsidR="009A2C19" w:rsidRDefault="00000000">
            <w:pPr>
              <w:spacing w:line="400" w:lineRule="exact"/>
              <w:ind w:right="-57"/>
              <w:rPr>
                <w:rFonts w:ascii="宋体" w:hAnsi="宋体" w:hint="eastAsia"/>
                <w:szCs w:val="21"/>
              </w:rPr>
            </w:pPr>
            <w:r>
              <w:rPr>
                <w:rFonts w:ascii="宋体" w:hAnsi="宋体" w:hint="eastAsia"/>
                <w:szCs w:val="21"/>
              </w:rPr>
              <w:t>12.1</w:t>
            </w:r>
          </w:p>
        </w:tc>
        <w:tc>
          <w:tcPr>
            <w:tcW w:w="7668" w:type="dxa"/>
          </w:tcPr>
          <w:p w14:paraId="399B0168" w14:textId="77777777" w:rsidR="009A2C19" w:rsidRDefault="00000000">
            <w:pPr>
              <w:pStyle w:val="21"/>
              <w:spacing w:line="400" w:lineRule="exact"/>
              <w:rPr>
                <w:rFonts w:ascii="宋体" w:hAnsi="宋体" w:hint="eastAsia"/>
                <w:szCs w:val="21"/>
              </w:rPr>
            </w:pPr>
            <w:r>
              <w:rPr>
                <w:rFonts w:ascii="宋体" w:hAnsi="宋体" w:hint="eastAsia"/>
                <w:szCs w:val="21"/>
              </w:rPr>
              <w:t>资格审查方式：合格制。</w:t>
            </w:r>
          </w:p>
        </w:tc>
      </w:tr>
      <w:tr w:rsidR="009A2C19" w14:paraId="36C3A4F5" w14:textId="77777777">
        <w:trPr>
          <w:gridAfter w:val="1"/>
          <w:wAfter w:w="1273" w:type="dxa"/>
        </w:trPr>
        <w:tc>
          <w:tcPr>
            <w:tcW w:w="851" w:type="dxa"/>
          </w:tcPr>
          <w:p w14:paraId="176675CC" w14:textId="77777777" w:rsidR="009A2C19" w:rsidRDefault="00000000">
            <w:pPr>
              <w:spacing w:line="400" w:lineRule="exact"/>
              <w:ind w:right="-57"/>
              <w:rPr>
                <w:rFonts w:ascii="宋体" w:hAnsi="宋体" w:hint="eastAsia"/>
                <w:szCs w:val="21"/>
              </w:rPr>
            </w:pPr>
            <w:r>
              <w:rPr>
                <w:rFonts w:ascii="宋体" w:hAnsi="宋体" w:hint="eastAsia"/>
                <w:szCs w:val="21"/>
              </w:rPr>
              <w:t>12.2</w:t>
            </w:r>
          </w:p>
        </w:tc>
        <w:tc>
          <w:tcPr>
            <w:tcW w:w="7668" w:type="dxa"/>
          </w:tcPr>
          <w:p w14:paraId="50C1D2DF" w14:textId="77777777" w:rsidR="009A2C19" w:rsidRDefault="00000000">
            <w:pPr>
              <w:pStyle w:val="21"/>
              <w:spacing w:line="400" w:lineRule="exact"/>
              <w:rPr>
                <w:rFonts w:ascii="宋体" w:hAnsi="宋体" w:hint="eastAsia"/>
                <w:szCs w:val="21"/>
              </w:rPr>
            </w:pPr>
            <w:r>
              <w:rPr>
                <w:rFonts w:ascii="宋体" w:hAnsi="宋体" w:hint="eastAsia"/>
                <w:szCs w:val="21"/>
              </w:rPr>
              <w:t>资格审查主体：招租人。</w:t>
            </w:r>
          </w:p>
        </w:tc>
      </w:tr>
      <w:tr w:rsidR="009A2C19" w14:paraId="1FA0ADC9" w14:textId="77777777">
        <w:trPr>
          <w:gridAfter w:val="1"/>
          <w:wAfter w:w="1273" w:type="dxa"/>
        </w:trPr>
        <w:tc>
          <w:tcPr>
            <w:tcW w:w="8519" w:type="dxa"/>
            <w:gridSpan w:val="2"/>
          </w:tcPr>
          <w:p w14:paraId="0A9C0CB8" w14:textId="77777777" w:rsidR="009A2C19" w:rsidRDefault="00000000">
            <w:pPr>
              <w:pStyle w:val="3"/>
              <w:keepNext w:val="0"/>
              <w:spacing w:before="120" w:after="120" w:line="400" w:lineRule="exact"/>
              <w:rPr>
                <w:rFonts w:ascii="宋体" w:hAnsi="宋体" w:hint="eastAsia"/>
                <w:sz w:val="21"/>
                <w:szCs w:val="21"/>
              </w:rPr>
            </w:pPr>
            <w:bookmarkStart w:id="97" w:name="_Toc211243259"/>
            <w:bookmarkStart w:id="98" w:name="_Toc236803079"/>
            <w:bookmarkStart w:id="99" w:name="_Toc322097887"/>
            <w:bookmarkStart w:id="100" w:name="_Toc169269416"/>
            <w:bookmarkStart w:id="101" w:name="_Toc454356044"/>
            <w:bookmarkStart w:id="102" w:name="_Toc94192138"/>
            <w:r>
              <w:rPr>
                <w:rFonts w:ascii="宋体" w:hAnsi="宋体" w:hint="eastAsia"/>
                <w:sz w:val="21"/>
                <w:szCs w:val="21"/>
              </w:rPr>
              <w:t>1</w:t>
            </w:r>
            <w:bookmarkStart w:id="103" w:name="_Toc205616014"/>
            <w:bookmarkStart w:id="104" w:name="_Toc211243260"/>
            <w:bookmarkStart w:id="105" w:name="_Toc205623166"/>
            <w:bookmarkEnd w:id="97"/>
            <w:r>
              <w:rPr>
                <w:rFonts w:ascii="宋体" w:hAnsi="宋体" w:hint="eastAsia"/>
                <w:sz w:val="21"/>
                <w:szCs w:val="21"/>
              </w:rPr>
              <w:t>3. 资格审查文件的构成</w:t>
            </w:r>
            <w:bookmarkEnd w:id="98"/>
            <w:bookmarkEnd w:id="99"/>
            <w:bookmarkEnd w:id="103"/>
            <w:bookmarkEnd w:id="104"/>
            <w:bookmarkEnd w:id="105"/>
            <w:r>
              <w:rPr>
                <w:rFonts w:ascii="宋体" w:hAnsi="宋体" w:hint="eastAsia"/>
                <w:sz w:val="21"/>
                <w:szCs w:val="21"/>
              </w:rPr>
              <w:t>、格式、签署、递交</w:t>
            </w:r>
            <w:bookmarkEnd w:id="100"/>
            <w:bookmarkEnd w:id="101"/>
            <w:bookmarkEnd w:id="102"/>
          </w:p>
        </w:tc>
      </w:tr>
      <w:tr w:rsidR="009A2C19" w14:paraId="5D7AFBC3" w14:textId="77777777">
        <w:trPr>
          <w:gridAfter w:val="1"/>
          <w:wAfter w:w="1273" w:type="dxa"/>
        </w:trPr>
        <w:tc>
          <w:tcPr>
            <w:tcW w:w="851" w:type="dxa"/>
          </w:tcPr>
          <w:p w14:paraId="7237C1AC" w14:textId="77777777" w:rsidR="009A2C19" w:rsidRDefault="00000000">
            <w:pPr>
              <w:spacing w:line="400" w:lineRule="exact"/>
              <w:ind w:right="-57"/>
              <w:rPr>
                <w:rFonts w:ascii="宋体" w:hAnsi="宋体" w:hint="eastAsia"/>
                <w:szCs w:val="21"/>
              </w:rPr>
            </w:pPr>
            <w:r>
              <w:rPr>
                <w:rFonts w:ascii="宋体" w:hAnsi="宋体" w:hint="eastAsia"/>
                <w:szCs w:val="21"/>
              </w:rPr>
              <w:t>13.1</w:t>
            </w:r>
          </w:p>
        </w:tc>
        <w:tc>
          <w:tcPr>
            <w:tcW w:w="7668" w:type="dxa"/>
          </w:tcPr>
          <w:p w14:paraId="600DD287" w14:textId="77777777" w:rsidR="009A2C19" w:rsidRDefault="00000000">
            <w:pPr>
              <w:spacing w:line="400" w:lineRule="exact"/>
              <w:rPr>
                <w:rFonts w:ascii="宋体" w:hAnsi="宋体" w:hint="eastAsia"/>
                <w:szCs w:val="21"/>
              </w:rPr>
            </w:pPr>
            <w:r>
              <w:rPr>
                <w:rFonts w:ascii="宋体" w:hAnsi="宋体" w:hint="eastAsia"/>
                <w:szCs w:val="21"/>
              </w:rPr>
              <w:t>竞标人</w:t>
            </w:r>
            <w:r>
              <w:rPr>
                <w:rFonts w:ascii="宋体" w:hAnsi="宋体"/>
                <w:szCs w:val="21"/>
              </w:rPr>
              <w:t>编写的</w:t>
            </w:r>
            <w:r>
              <w:rPr>
                <w:rFonts w:ascii="宋体" w:hAnsi="宋体" w:hint="eastAsia"/>
                <w:szCs w:val="21"/>
              </w:rPr>
              <w:t>资格审查</w:t>
            </w:r>
            <w:r>
              <w:rPr>
                <w:rFonts w:ascii="宋体" w:hAnsi="宋体"/>
                <w:szCs w:val="21"/>
              </w:rPr>
              <w:t>文件应包括下列部分：</w:t>
            </w:r>
          </w:p>
          <w:p w14:paraId="0D526661" w14:textId="77777777" w:rsidR="009A2C19" w:rsidRDefault="00000000">
            <w:pPr>
              <w:numPr>
                <w:ilvl w:val="0"/>
                <w:numId w:val="2"/>
              </w:numPr>
              <w:spacing w:line="400" w:lineRule="exact"/>
              <w:rPr>
                <w:rFonts w:ascii="宋体" w:hAnsi="宋体" w:hint="eastAsia"/>
                <w:szCs w:val="21"/>
              </w:rPr>
            </w:pPr>
            <w:r>
              <w:rPr>
                <w:rFonts w:ascii="宋体" w:hAnsi="宋体" w:hint="eastAsia"/>
                <w:szCs w:val="21"/>
              </w:rPr>
              <w:t>报名申请书；</w:t>
            </w:r>
          </w:p>
          <w:p w14:paraId="2D2E48D8" w14:textId="77777777" w:rsidR="009A2C19" w:rsidRDefault="00000000">
            <w:pPr>
              <w:numPr>
                <w:ilvl w:val="0"/>
                <w:numId w:val="2"/>
              </w:numPr>
              <w:spacing w:line="400" w:lineRule="exact"/>
              <w:rPr>
                <w:rFonts w:ascii="宋体" w:hAnsi="宋体" w:hint="eastAsia"/>
                <w:szCs w:val="21"/>
              </w:rPr>
            </w:pPr>
            <w:r>
              <w:rPr>
                <w:rFonts w:ascii="宋体" w:hAnsi="宋体" w:hint="eastAsia"/>
                <w:szCs w:val="21"/>
              </w:rPr>
              <w:t>法定代表人资格证明书；</w:t>
            </w:r>
          </w:p>
          <w:p w14:paraId="63AD4362" w14:textId="77777777" w:rsidR="009A2C19" w:rsidRDefault="00000000">
            <w:pPr>
              <w:numPr>
                <w:ilvl w:val="0"/>
                <w:numId w:val="2"/>
              </w:numPr>
              <w:spacing w:line="400" w:lineRule="exact"/>
              <w:rPr>
                <w:rFonts w:ascii="宋体" w:hAnsi="宋体" w:hint="eastAsia"/>
                <w:szCs w:val="21"/>
              </w:rPr>
            </w:pPr>
            <w:r>
              <w:rPr>
                <w:rFonts w:ascii="宋体" w:hAnsi="宋体" w:hint="eastAsia"/>
                <w:szCs w:val="21"/>
              </w:rPr>
              <w:t>法定代表人授权委托证明书；</w:t>
            </w:r>
          </w:p>
          <w:p w14:paraId="08FEFA4B" w14:textId="77777777" w:rsidR="009A2C19" w:rsidRDefault="00000000">
            <w:pPr>
              <w:numPr>
                <w:ilvl w:val="0"/>
                <w:numId w:val="2"/>
              </w:numPr>
              <w:spacing w:line="400" w:lineRule="exact"/>
              <w:rPr>
                <w:rFonts w:ascii="宋体" w:hAnsi="宋体" w:hint="eastAsia"/>
                <w:szCs w:val="21"/>
              </w:rPr>
            </w:pPr>
            <w:r>
              <w:rPr>
                <w:rFonts w:ascii="宋体" w:hAnsi="宋体" w:hint="eastAsia"/>
                <w:szCs w:val="21"/>
              </w:rPr>
              <w:t>资格证明材料；</w:t>
            </w:r>
          </w:p>
          <w:p w14:paraId="57D9E6E0" w14:textId="6827D76F" w:rsidR="009A2C19" w:rsidRDefault="00000000" w:rsidP="005A4512">
            <w:pPr>
              <w:numPr>
                <w:ilvl w:val="0"/>
                <w:numId w:val="2"/>
              </w:numPr>
              <w:spacing w:line="400" w:lineRule="exact"/>
              <w:rPr>
                <w:rFonts w:ascii="宋体" w:hAnsi="宋体" w:hint="eastAsia"/>
                <w:szCs w:val="21"/>
              </w:rPr>
            </w:pPr>
            <w:r>
              <w:rPr>
                <w:rFonts w:ascii="宋体" w:hAnsi="宋体" w:hint="eastAsia"/>
                <w:szCs w:val="21"/>
              </w:rPr>
              <w:t>竞标人认为有必要提供的其他资料</w:t>
            </w:r>
          </w:p>
        </w:tc>
      </w:tr>
      <w:tr w:rsidR="009A2C19" w14:paraId="28BEB892" w14:textId="77777777">
        <w:trPr>
          <w:gridAfter w:val="1"/>
          <w:wAfter w:w="1273" w:type="dxa"/>
        </w:trPr>
        <w:tc>
          <w:tcPr>
            <w:tcW w:w="851" w:type="dxa"/>
          </w:tcPr>
          <w:p w14:paraId="52194041" w14:textId="77777777" w:rsidR="009A2C19" w:rsidRDefault="00000000">
            <w:pPr>
              <w:spacing w:line="400" w:lineRule="exact"/>
              <w:ind w:right="-57"/>
              <w:rPr>
                <w:rFonts w:ascii="宋体" w:hAnsi="宋体" w:hint="eastAsia"/>
                <w:szCs w:val="21"/>
              </w:rPr>
            </w:pPr>
            <w:r>
              <w:rPr>
                <w:rFonts w:ascii="宋体" w:hAnsi="宋体"/>
                <w:szCs w:val="21"/>
              </w:rPr>
              <w:t>1</w:t>
            </w:r>
            <w:r>
              <w:rPr>
                <w:rFonts w:ascii="宋体" w:hAnsi="宋体" w:hint="eastAsia"/>
                <w:szCs w:val="21"/>
              </w:rPr>
              <w:t>3</w:t>
            </w:r>
            <w:r>
              <w:rPr>
                <w:rFonts w:ascii="宋体" w:hAnsi="宋体"/>
                <w:szCs w:val="21"/>
              </w:rPr>
              <w:t>.2</w:t>
            </w:r>
          </w:p>
        </w:tc>
        <w:tc>
          <w:tcPr>
            <w:tcW w:w="7668" w:type="dxa"/>
          </w:tcPr>
          <w:p w14:paraId="2DC2E457" w14:textId="77777777" w:rsidR="009A2C19" w:rsidRDefault="00000000">
            <w:pPr>
              <w:spacing w:line="400" w:lineRule="exact"/>
              <w:rPr>
                <w:rFonts w:ascii="宋体" w:hAnsi="宋体" w:hint="eastAsia"/>
                <w:szCs w:val="21"/>
              </w:rPr>
            </w:pPr>
            <w:r>
              <w:rPr>
                <w:rFonts w:ascii="宋体" w:hAnsi="宋体" w:hint="eastAsia"/>
                <w:szCs w:val="21"/>
              </w:rPr>
              <w:t>竞标人</w:t>
            </w:r>
            <w:r>
              <w:rPr>
                <w:rFonts w:ascii="宋体" w:hAnsi="宋体"/>
                <w:szCs w:val="21"/>
              </w:rPr>
              <w:t>应将“</w:t>
            </w:r>
            <w:r>
              <w:rPr>
                <w:rFonts w:ascii="宋体" w:hAnsi="宋体" w:hint="eastAsia"/>
                <w:szCs w:val="21"/>
              </w:rPr>
              <w:t>资格审查</w:t>
            </w:r>
            <w:r>
              <w:rPr>
                <w:rFonts w:ascii="宋体" w:hAnsi="宋体"/>
                <w:szCs w:val="21"/>
              </w:rPr>
              <w:t>文件”装订成册，并</w:t>
            </w:r>
            <w:r>
              <w:rPr>
                <w:rFonts w:ascii="宋体" w:hAnsi="宋体" w:hint="eastAsia"/>
                <w:szCs w:val="21"/>
              </w:rPr>
              <w:t>标注页码和编写目录</w:t>
            </w:r>
            <w:r>
              <w:rPr>
                <w:rFonts w:ascii="宋体" w:hAnsi="宋体"/>
                <w:szCs w:val="21"/>
              </w:rPr>
              <w:t>。</w:t>
            </w:r>
          </w:p>
        </w:tc>
      </w:tr>
      <w:tr w:rsidR="009A2C19" w14:paraId="5DA693DE" w14:textId="77777777">
        <w:trPr>
          <w:gridAfter w:val="1"/>
          <w:wAfter w:w="1273" w:type="dxa"/>
        </w:trPr>
        <w:tc>
          <w:tcPr>
            <w:tcW w:w="851" w:type="dxa"/>
          </w:tcPr>
          <w:p w14:paraId="37BB8026" w14:textId="77777777" w:rsidR="009A2C19" w:rsidRDefault="00000000">
            <w:pPr>
              <w:spacing w:line="400" w:lineRule="exact"/>
              <w:ind w:right="-57"/>
              <w:rPr>
                <w:rFonts w:ascii="宋体" w:hAnsi="宋体" w:hint="eastAsia"/>
                <w:szCs w:val="21"/>
              </w:rPr>
            </w:pPr>
            <w:r>
              <w:rPr>
                <w:rFonts w:ascii="宋体" w:hAnsi="宋体"/>
                <w:szCs w:val="21"/>
              </w:rPr>
              <w:t>1</w:t>
            </w:r>
            <w:r>
              <w:rPr>
                <w:rFonts w:ascii="宋体" w:hAnsi="宋体" w:hint="eastAsia"/>
                <w:szCs w:val="21"/>
              </w:rPr>
              <w:t>3</w:t>
            </w:r>
            <w:r>
              <w:rPr>
                <w:rFonts w:ascii="宋体" w:hAnsi="宋体"/>
                <w:szCs w:val="21"/>
              </w:rPr>
              <w:t>.</w:t>
            </w:r>
            <w:r>
              <w:rPr>
                <w:rFonts w:ascii="宋体" w:hAnsi="宋体" w:hint="eastAsia"/>
                <w:szCs w:val="21"/>
              </w:rPr>
              <w:t>3</w:t>
            </w:r>
          </w:p>
        </w:tc>
        <w:tc>
          <w:tcPr>
            <w:tcW w:w="7668" w:type="dxa"/>
          </w:tcPr>
          <w:p w14:paraId="2F2FF3BE" w14:textId="77777777" w:rsidR="009A2C19" w:rsidRDefault="00000000">
            <w:pPr>
              <w:spacing w:line="400" w:lineRule="exact"/>
              <w:rPr>
                <w:rFonts w:ascii="宋体" w:hAnsi="宋体" w:hint="eastAsia"/>
                <w:szCs w:val="21"/>
              </w:rPr>
            </w:pPr>
            <w:r>
              <w:rPr>
                <w:rFonts w:ascii="宋体" w:hAnsi="宋体" w:hint="eastAsia"/>
                <w:szCs w:val="21"/>
              </w:rPr>
              <w:t>竞标人</w:t>
            </w:r>
            <w:r>
              <w:rPr>
                <w:rFonts w:ascii="宋体" w:hAnsi="宋体"/>
                <w:szCs w:val="21"/>
              </w:rPr>
              <w:t>应按</w:t>
            </w:r>
            <w:r>
              <w:rPr>
                <w:rFonts w:ascii="宋体" w:hAnsi="宋体" w:hint="eastAsia"/>
                <w:szCs w:val="21"/>
              </w:rPr>
              <w:t>招租文件第六章</w:t>
            </w:r>
            <w:r>
              <w:rPr>
                <w:rFonts w:ascii="宋体" w:hAnsi="宋体"/>
                <w:szCs w:val="21"/>
              </w:rPr>
              <w:t>提供的“</w:t>
            </w:r>
            <w:r>
              <w:rPr>
                <w:rFonts w:ascii="宋体" w:hAnsi="宋体" w:hint="eastAsia"/>
                <w:szCs w:val="21"/>
              </w:rPr>
              <w:t>资格审查申请</w:t>
            </w:r>
            <w:r>
              <w:rPr>
                <w:rFonts w:ascii="宋体" w:hAnsi="宋体"/>
                <w:szCs w:val="21"/>
              </w:rPr>
              <w:t>文件格式”</w:t>
            </w:r>
            <w:r>
              <w:rPr>
                <w:rFonts w:ascii="宋体" w:hAnsi="宋体" w:hint="eastAsia"/>
                <w:szCs w:val="21"/>
              </w:rPr>
              <w:t>完整地</w:t>
            </w:r>
            <w:r>
              <w:rPr>
                <w:rFonts w:ascii="宋体" w:hAnsi="宋体"/>
                <w:szCs w:val="21"/>
              </w:rPr>
              <w:t>填写</w:t>
            </w:r>
            <w:r>
              <w:rPr>
                <w:rFonts w:ascii="宋体" w:hAnsi="宋体" w:hint="eastAsia"/>
                <w:szCs w:val="21"/>
              </w:rPr>
              <w:t>资格审查文件及招租文件规定的其它内容。未按规定格式填写，内容不全或关键字迹模</w:t>
            </w:r>
            <w:r>
              <w:rPr>
                <w:rFonts w:ascii="宋体" w:hAnsi="宋体" w:hint="eastAsia"/>
                <w:szCs w:val="21"/>
              </w:rPr>
              <w:lastRenderedPageBreak/>
              <w:t>糊、无法辨认的不予受理。</w:t>
            </w:r>
          </w:p>
        </w:tc>
      </w:tr>
      <w:tr w:rsidR="009A2C19" w14:paraId="77F0D4B1" w14:textId="77777777">
        <w:trPr>
          <w:gridAfter w:val="1"/>
          <w:wAfter w:w="1273" w:type="dxa"/>
        </w:trPr>
        <w:tc>
          <w:tcPr>
            <w:tcW w:w="851" w:type="dxa"/>
          </w:tcPr>
          <w:p w14:paraId="5A838F4D" w14:textId="77777777" w:rsidR="009A2C19" w:rsidRDefault="00000000">
            <w:pPr>
              <w:spacing w:line="400" w:lineRule="exact"/>
              <w:ind w:right="-57"/>
              <w:rPr>
                <w:rFonts w:ascii="宋体" w:hAnsi="宋体" w:hint="eastAsia"/>
                <w:szCs w:val="21"/>
              </w:rPr>
            </w:pPr>
            <w:r>
              <w:rPr>
                <w:rFonts w:ascii="宋体" w:hAnsi="宋体" w:hint="eastAsia"/>
                <w:szCs w:val="21"/>
              </w:rPr>
              <w:lastRenderedPageBreak/>
              <w:t>13</w:t>
            </w:r>
            <w:r>
              <w:rPr>
                <w:rFonts w:ascii="宋体" w:hAnsi="宋体"/>
                <w:szCs w:val="21"/>
              </w:rPr>
              <w:t>.</w:t>
            </w:r>
            <w:r>
              <w:rPr>
                <w:rFonts w:ascii="宋体" w:hAnsi="宋体" w:hint="eastAsia"/>
                <w:szCs w:val="21"/>
              </w:rPr>
              <w:t>4</w:t>
            </w:r>
          </w:p>
        </w:tc>
        <w:tc>
          <w:tcPr>
            <w:tcW w:w="7668" w:type="dxa"/>
          </w:tcPr>
          <w:p w14:paraId="041D6D25" w14:textId="77777777" w:rsidR="009A2C19" w:rsidRDefault="00000000">
            <w:pPr>
              <w:spacing w:line="400" w:lineRule="exact"/>
              <w:rPr>
                <w:rFonts w:ascii="宋体" w:hAnsi="宋体" w:hint="eastAsia"/>
                <w:szCs w:val="21"/>
              </w:rPr>
            </w:pPr>
            <w:r>
              <w:rPr>
                <w:rFonts w:ascii="宋体" w:hAnsi="宋体" w:hint="eastAsia"/>
                <w:szCs w:val="21"/>
              </w:rPr>
              <w:t>竞标人</w:t>
            </w:r>
            <w:r>
              <w:rPr>
                <w:rFonts w:ascii="宋体" w:hAnsi="宋体"/>
                <w:szCs w:val="21"/>
              </w:rPr>
              <w:t>应</w:t>
            </w:r>
            <w:r>
              <w:rPr>
                <w:rFonts w:ascii="宋体" w:hAnsi="宋体" w:hint="eastAsia"/>
                <w:szCs w:val="21"/>
              </w:rPr>
              <w:t>按照“招租公告”规定的要求准备资格</w:t>
            </w:r>
            <w:r>
              <w:rPr>
                <w:rFonts w:ascii="宋体" w:hAnsi="宋体"/>
                <w:szCs w:val="21"/>
              </w:rPr>
              <w:t>审查文件。</w:t>
            </w:r>
          </w:p>
        </w:tc>
      </w:tr>
      <w:tr w:rsidR="009A2C19" w14:paraId="4373726B" w14:textId="77777777">
        <w:trPr>
          <w:gridAfter w:val="1"/>
          <w:wAfter w:w="1273" w:type="dxa"/>
        </w:trPr>
        <w:tc>
          <w:tcPr>
            <w:tcW w:w="851" w:type="dxa"/>
          </w:tcPr>
          <w:p w14:paraId="6D1C899A" w14:textId="77777777" w:rsidR="009A2C19" w:rsidRDefault="00000000">
            <w:pPr>
              <w:spacing w:line="400" w:lineRule="exact"/>
              <w:ind w:right="-57"/>
              <w:rPr>
                <w:rFonts w:ascii="宋体" w:hAnsi="宋体" w:hint="eastAsia"/>
                <w:szCs w:val="21"/>
              </w:rPr>
            </w:pPr>
            <w:r>
              <w:rPr>
                <w:rFonts w:ascii="宋体" w:hAnsi="宋体" w:hint="eastAsia"/>
                <w:szCs w:val="21"/>
              </w:rPr>
              <w:t>13.5</w:t>
            </w:r>
          </w:p>
        </w:tc>
        <w:tc>
          <w:tcPr>
            <w:tcW w:w="7668" w:type="dxa"/>
          </w:tcPr>
          <w:p w14:paraId="7AD7CA29" w14:textId="77777777" w:rsidR="009A2C19" w:rsidRDefault="00000000">
            <w:pPr>
              <w:spacing w:line="400" w:lineRule="exact"/>
              <w:rPr>
                <w:rFonts w:ascii="宋体" w:hAnsi="宋体" w:hint="eastAsia"/>
                <w:szCs w:val="21"/>
              </w:rPr>
            </w:pPr>
            <w:r>
              <w:rPr>
                <w:rFonts w:ascii="宋体" w:hAnsi="宋体" w:hint="eastAsia"/>
                <w:szCs w:val="21"/>
              </w:rPr>
              <w:t>资格审查</w:t>
            </w:r>
            <w:r>
              <w:rPr>
                <w:rFonts w:ascii="宋体" w:hAnsi="宋体"/>
                <w:szCs w:val="21"/>
              </w:rPr>
              <w:t>文件需打印，并由</w:t>
            </w:r>
            <w:r>
              <w:rPr>
                <w:rFonts w:ascii="宋体" w:hAnsi="宋体" w:hint="eastAsia"/>
                <w:szCs w:val="21"/>
              </w:rPr>
              <w:t>竞标人法定代表人</w:t>
            </w:r>
            <w:r>
              <w:rPr>
                <w:rFonts w:ascii="宋体" w:hAnsi="宋体"/>
                <w:szCs w:val="21"/>
              </w:rPr>
              <w:t>或经</w:t>
            </w:r>
            <w:r>
              <w:rPr>
                <w:rFonts w:ascii="宋体" w:hAnsi="宋体" w:hint="eastAsia"/>
                <w:szCs w:val="21"/>
              </w:rPr>
              <w:t>其</w:t>
            </w:r>
            <w:r>
              <w:rPr>
                <w:rFonts w:ascii="宋体" w:hAnsi="宋体"/>
                <w:szCs w:val="21"/>
              </w:rPr>
              <w:t>正式授权并对</w:t>
            </w:r>
            <w:r>
              <w:rPr>
                <w:rFonts w:ascii="宋体" w:hAnsi="宋体" w:hint="eastAsia"/>
                <w:szCs w:val="21"/>
              </w:rPr>
              <w:t>竞标人</w:t>
            </w:r>
            <w:r>
              <w:rPr>
                <w:rFonts w:ascii="宋体" w:hAnsi="宋体"/>
                <w:szCs w:val="21"/>
              </w:rPr>
              <w:t>有约束力的代表在</w:t>
            </w:r>
            <w:r>
              <w:rPr>
                <w:rFonts w:ascii="宋体" w:hAnsi="宋体" w:hint="eastAsia"/>
                <w:szCs w:val="21"/>
              </w:rPr>
              <w:t>资格审查</w:t>
            </w:r>
            <w:r>
              <w:rPr>
                <w:rFonts w:ascii="宋体" w:hAnsi="宋体"/>
                <w:szCs w:val="21"/>
              </w:rPr>
              <w:t>文件上签字</w:t>
            </w:r>
            <w:r>
              <w:rPr>
                <w:rFonts w:ascii="宋体" w:hAnsi="宋体" w:hint="eastAsia"/>
                <w:szCs w:val="21"/>
              </w:rPr>
              <w:t>（简称：有效签字）和加盖公章</w:t>
            </w:r>
            <w:r>
              <w:rPr>
                <w:rFonts w:ascii="宋体" w:hAnsi="宋体"/>
                <w:szCs w:val="21"/>
              </w:rPr>
              <w:t>。授权代表须将以书面形式出具的“法定代表人授权书”附在</w:t>
            </w:r>
            <w:r>
              <w:rPr>
                <w:rFonts w:ascii="宋体" w:hAnsi="宋体" w:hint="eastAsia"/>
                <w:szCs w:val="21"/>
              </w:rPr>
              <w:t>资格审查</w:t>
            </w:r>
            <w:r>
              <w:rPr>
                <w:rFonts w:ascii="宋体" w:hAnsi="宋体"/>
                <w:szCs w:val="21"/>
              </w:rPr>
              <w:t>文件中。</w:t>
            </w:r>
            <w:r>
              <w:rPr>
                <w:rFonts w:ascii="宋体" w:hAnsi="宋体" w:hint="eastAsia"/>
                <w:szCs w:val="21"/>
              </w:rPr>
              <w:t>资格审查</w:t>
            </w:r>
            <w:r>
              <w:rPr>
                <w:rFonts w:ascii="宋体" w:hAnsi="宋体"/>
                <w:szCs w:val="21"/>
              </w:rPr>
              <w:t>文件应</w:t>
            </w:r>
            <w:r>
              <w:rPr>
                <w:rFonts w:ascii="宋体" w:hAnsi="宋体" w:hint="eastAsia"/>
                <w:szCs w:val="21"/>
              </w:rPr>
              <w:t>按招租文件要求的范围</w:t>
            </w:r>
            <w:r>
              <w:rPr>
                <w:rFonts w:ascii="宋体" w:hAnsi="宋体"/>
                <w:szCs w:val="21"/>
              </w:rPr>
              <w:t>由</w:t>
            </w:r>
            <w:r>
              <w:rPr>
                <w:rFonts w:ascii="宋体" w:hAnsi="宋体" w:hint="eastAsia"/>
                <w:szCs w:val="21"/>
              </w:rPr>
              <w:t>竞标人</w:t>
            </w:r>
            <w:r>
              <w:rPr>
                <w:rFonts w:ascii="宋体" w:hAnsi="宋体"/>
                <w:szCs w:val="21"/>
              </w:rPr>
              <w:t>法定代表人或其授权代表用姓或首字母签字</w:t>
            </w:r>
            <w:r>
              <w:rPr>
                <w:rFonts w:ascii="宋体" w:hAnsi="宋体" w:hint="eastAsia"/>
                <w:szCs w:val="21"/>
              </w:rPr>
              <w:t>（简称：小签，在要求小签页盖章或签字视同小签）。</w:t>
            </w:r>
          </w:p>
        </w:tc>
      </w:tr>
      <w:tr w:rsidR="009A2C19" w14:paraId="4E955904" w14:textId="77777777">
        <w:trPr>
          <w:gridAfter w:val="1"/>
          <w:wAfter w:w="1273" w:type="dxa"/>
        </w:trPr>
        <w:tc>
          <w:tcPr>
            <w:tcW w:w="851" w:type="dxa"/>
          </w:tcPr>
          <w:p w14:paraId="3EF93F86" w14:textId="77777777" w:rsidR="009A2C19" w:rsidRDefault="00000000">
            <w:pPr>
              <w:spacing w:line="400" w:lineRule="exact"/>
              <w:ind w:right="-57"/>
              <w:rPr>
                <w:rFonts w:ascii="宋体" w:hAnsi="宋体" w:hint="eastAsia"/>
                <w:szCs w:val="21"/>
              </w:rPr>
            </w:pPr>
            <w:r>
              <w:rPr>
                <w:rFonts w:ascii="宋体" w:hAnsi="宋体" w:hint="eastAsia"/>
                <w:szCs w:val="21"/>
              </w:rPr>
              <w:t>13.6</w:t>
            </w:r>
          </w:p>
        </w:tc>
        <w:tc>
          <w:tcPr>
            <w:tcW w:w="7668" w:type="dxa"/>
          </w:tcPr>
          <w:p w14:paraId="7B06CA8C" w14:textId="77777777" w:rsidR="009A2C19" w:rsidRDefault="00000000">
            <w:pPr>
              <w:spacing w:line="400" w:lineRule="exact"/>
              <w:rPr>
                <w:rFonts w:ascii="宋体" w:hAnsi="宋体" w:hint="eastAsia"/>
                <w:szCs w:val="21"/>
              </w:rPr>
            </w:pPr>
            <w:r>
              <w:rPr>
                <w:rFonts w:ascii="宋体" w:hAnsi="宋体"/>
                <w:szCs w:val="21"/>
              </w:rPr>
              <w:t>任何行间插字、涂改和增删，必须由</w:t>
            </w:r>
            <w:r>
              <w:rPr>
                <w:rFonts w:ascii="宋体" w:hAnsi="宋体" w:hint="eastAsia"/>
                <w:szCs w:val="21"/>
              </w:rPr>
              <w:t>资格审查</w:t>
            </w:r>
            <w:r>
              <w:rPr>
                <w:rFonts w:ascii="宋体" w:hAnsi="宋体"/>
                <w:szCs w:val="21"/>
              </w:rPr>
              <w:t>文件签字人用姓或首字母在旁边签字才有效。</w:t>
            </w:r>
          </w:p>
        </w:tc>
      </w:tr>
      <w:tr w:rsidR="009A2C19" w14:paraId="402A0BDB" w14:textId="77777777">
        <w:trPr>
          <w:gridAfter w:val="1"/>
          <w:wAfter w:w="1273" w:type="dxa"/>
        </w:trPr>
        <w:tc>
          <w:tcPr>
            <w:tcW w:w="851" w:type="dxa"/>
          </w:tcPr>
          <w:p w14:paraId="5284C78B" w14:textId="77777777" w:rsidR="009A2C19" w:rsidRDefault="00000000">
            <w:pPr>
              <w:spacing w:line="400" w:lineRule="exact"/>
              <w:ind w:right="-57"/>
              <w:rPr>
                <w:rFonts w:ascii="宋体" w:hAnsi="宋体" w:hint="eastAsia"/>
                <w:szCs w:val="21"/>
              </w:rPr>
            </w:pPr>
            <w:r>
              <w:rPr>
                <w:rFonts w:ascii="宋体" w:hAnsi="宋体" w:hint="eastAsia"/>
                <w:szCs w:val="21"/>
              </w:rPr>
              <w:t>13.7</w:t>
            </w:r>
          </w:p>
        </w:tc>
        <w:tc>
          <w:tcPr>
            <w:tcW w:w="7668" w:type="dxa"/>
          </w:tcPr>
          <w:p w14:paraId="4AE7F836" w14:textId="77777777" w:rsidR="009A2C19" w:rsidRDefault="00000000">
            <w:pPr>
              <w:spacing w:line="400" w:lineRule="exact"/>
              <w:rPr>
                <w:rFonts w:ascii="宋体" w:hAnsi="宋体" w:hint="eastAsia"/>
                <w:szCs w:val="21"/>
              </w:rPr>
            </w:pPr>
            <w:r>
              <w:rPr>
                <w:rFonts w:ascii="宋体" w:hAnsi="宋体" w:hint="eastAsia"/>
                <w:szCs w:val="21"/>
              </w:rPr>
              <w:t>资格审查文件在招租公告规定时间内单独提交到指定地点</w:t>
            </w:r>
            <w:r>
              <w:rPr>
                <w:rFonts w:ascii="宋体" w:hAnsi="宋体" w:hint="eastAsia"/>
              </w:rPr>
              <w:t>，时间截止后不再接收任何文件。</w:t>
            </w:r>
          </w:p>
        </w:tc>
      </w:tr>
      <w:tr w:rsidR="009A2C19" w14:paraId="5FE9973D" w14:textId="77777777">
        <w:trPr>
          <w:gridAfter w:val="1"/>
          <w:wAfter w:w="1273" w:type="dxa"/>
        </w:trPr>
        <w:tc>
          <w:tcPr>
            <w:tcW w:w="8519" w:type="dxa"/>
            <w:gridSpan w:val="2"/>
          </w:tcPr>
          <w:p w14:paraId="28159B0A" w14:textId="77777777" w:rsidR="009A2C19" w:rsidRDefault="00000000">
            <w:pPr>
              <w:pStyle w:val="3"/>
              <w:keepNext w:val="0"/>
              <w:spacing w:before="120" w:after="120" w:line="400" w:lineRule="exact"/>
              <w:rPr>
                <w:rFonts w:ascii="宋体" w:hAnsi="宋体" w:hint="eastAsia"/>
                <w:sz w:val="21"/>
                <w:szCs w:val="21"/>
              </w:rPr>
            </w:pPr>
            <w:bookmarkStart w:id="106" w:name="_Toc211243265"/>
            <w:bookmarkStart w:id="107" w:name="_Toc94192139"/>
            <w:bookmarkStart w:id="108" w:name="_Toc169269417"/>
            <w:bookmarkStart w:id="109" w:name="_Toc454356045"/>
            <w:bookmarkStart w:id="110" w:name="_Toc236803082"/>
            <w:bookmarkStart w:id="111" w:name="_Toc322097890"/>
            <w:r>
              <w:rPr>
                <w:rFonts w:ascii="宋体" w:hAnsi="宋体"/>
                <w:sz w:val="21"/>
                <w:szCs w:val="21"/>
              </w:rPr>
              <w:t>1</w:t>
            </w:r>
            <w:bookmarkStart w:id="112" w:name="_Toc211243266"/>
            <w:bookmarkStart w:id="113" w:name="_Toc205623172"/>
            <w:bookmarkStart w:id="114" w:name="_Toc205616020"/>
            <w:bookmarkEnd w:id="106"/>
            <w:r>
              <w:rPr>
                <w:rFonts w:ascii="宋体" w:hAnsi="宋体" w:hint="eastAsia"/>
                <w:sz w:val="21"/>
                <w:szCs w:val="21"/>
              </w:rPr>
              <w:t>4. 竞标人资格审查文件中的证明文件</w:t>
            </w:r>
            <w:bookmarkEnd w:id="107"/>
            <w:bookmarkEnd w:id="108"/>
            <w:bookmarkEnd w:id="109"/>
            <w:bookmarkEnd w:id="110"/>
            <w:bookmarkEnd w:id="111"/>
            <w:bookmarkEnd w:id="112"/>
            <w:bookmarkEnd w:id="113"/>
            <w:bookmarkEnd w:id="114"/>
          </w:p>
        </w:tc>
      </w:tr>
      <w:tr w:rsidR="009A2C19" w14:paraId="5286FF54" w14:textId="77777777">
        <w:trPr>
          <w:gridAfter w:val="1"/>
          <w:wAfter w:w="1273" w:type="dxa"/>
        </w:trPr>
        <w:tc>
          <w:tcPr>
            <w:tcW w:w="851" w:type="dxa"/>
          </w:tcPr>
          <w:p w14:paraId="1F5BD960" w14:textId="77777777" w:rsidR="009A2C19" w:rsidRDefault="00000000">
            <w:pPr>
              <w:spacing w:line="400" w:lineRule="exact"/>
              <w:ind w:right="-57"/>
              <w:rPr>
                <w:rFonts w:ascii="宋体" w:hAnsi="宋体" w:hint="eastAsia"/>
                <w:szCs w:val="21"/>
              </w:rPr>
            </w:pPr>
            <w:r>
              <w:rPr>
                <w:rFonts w:ascii="宋体" w:hAnsi="宋体"/>
                <w:szCs w:val="21"/>
              </w:rPr>
              <w:t>1</w:t>
            </w:r>
            <w:r>
              <w:rPr>
                <w:rFonts w:ascii="宋体" w:hAnsi="宋体" w:hint="eastAsia"/>
                <w:szCs w:val="21"/>
              </w:rPr>
              <w:t>4</w:t>
            </w:r>
            <w:r>
              <w:rPr>
                <w:rFonts w:ascii="宋体" w:hAnsi="宋体"/>
                <w:szCs w:val="21"/>
              </w:rPr>
              <w:t>.1</w:t>
            </w:r>
          </w:p>
        </w:tc>
        <w:tc>
          <w:tcPr>
            <w:tcW w:w="7668" w:type="dxa"/>
          </w:tcPr>
          <w:p w14:paraId="21AF0607" w14:textId="77777777" w:rsidR="009A2C19" w:rsidRDefault="00000000">
            <w:pPr>
              <w:spacing w:line="400" w:lineRule="exact"/>
              <w:rPr>
                <w:rFonts w:ascii="宋体" w:hAnsi="宋体" w:hint="eastAsia"/>
                <w:szCs w:val="21"/>
              </w:rPr>
            </w:pPr>
            <w:r>
              <w:rPr>
                <w:rFonts w:ascii="宋体" w:hAnsi="宋体" w:hint="eastAsia"/>
                <w:szCs w:val="21"/>
              </w:rPr>
              <w:t>竞标人</w:t>
            </w:r>
            <w:r>
              <w:rPr>
                <w:rFonts w:ascii="宋体" w:hAnsi="宋体"/>
                <w:szCs w:val="21"/>
              </w:rPr>
              <w:t>应提交证明其有资格参加</w:t>
            </w:r>
            <w:r>
              <w:rPr>
                <w:rFonts w:ascii="宋体" w:hAnsi="宋体" w:hint="eastAsia"/>
                <w:szCs w:val="21"/>
              </w:rPr>
              <w:t>竞标</w:t>
            </w:r>
            <w:r>
              <w:rPr>
                <w:rFonts w:ascii="宋体" w:hAnsi="宋体"/>
                <w:szCs w:val="21"/>
              </w:rPr>
              <w:t>和中</w:t>
            </w:r>
            <w:r>
              <w:rPr>
                <w:rFonts w:ascii="宋体" w:hAnsi="宋体" w:hint="eastAsia"/>
                <w:szCs w:val="21"/>
              </w:rPr>
              <w:t>选</w:t>
            </w:r>
            <w:r>
              <w:rPr>
                <w:rFonts w:ascii="宋体" w:hAnsi="宋体"/>
                <w:szCs w:val="21"/>
              </w:rPr>
              <w:t>后有能力履行合同的文件，并作为其</w:t>
            </w:r>
            <w:r>
              <w:rPr>
                <w:rFonts w:ascii="宋体" w:hAnsi="宋体" w:hint="eastAsia"/>
                <w:szCs w:val="21"/>
              </w:rPr>
              <w:t>资格审查</w:t>
            </w:r>
            <w:r>
              <w:rPr>
                <w:rFonts w:ascii="宋体" w:hAnsi="宋体"/>
                <w:szCs w:val="21"/>
              </w:rPr>
              <w:t>文件的一部分。</w:t>
            </w:r>
          </w:p>
        </w:tc>
      </w:tr>
      <w:tr w:rsidR="009A2C19" w14:paraId="40BF288A" w14:textId="77777777">
        <w:trPr>
          <w:gridAfter w:val="1"/>
          <w:wAfter w:w="1273" w:type="dxa"/>
        </w:trPr>
        <w:tc>
          <w:tcPr>
            <w:tcW w:w="851" w:type="dxa"/>
          </w:tcPr>
          <w:p w14:paraId="1FFE099E" w14:textId="77777777" w:rsidR="009A2C19" w:rsidRDefault="00000000">
            <w:pPr>
              <w:spacing w:line="400" w:lineRule="exact"/>
              <w:ind w:right="-57"/>
              <w:rPr>
                <w:rFonts w:ascii="宋体" w:hAnsi="宋体" w:hint="eastAsia"/>
                <w:szCs w:val="21"/>
              </w:rPr>
            </w:pPr>
            <w:r>
              <w:rPr>
                <w:rFonts w:ascii="宋体" w:hAnsi="宋体" w:hint="eastAsia"/>
                <w:szCs w:val="21"/>
              </w:rPr>
              <w:t>14.2</w:t>
            </w:r>
          </w:p>
        </w:tc>
        <w:tc>
          <w:tcPr>
            <w:tcW w:w="7668" w:type="dxa"/>
          </w:tcPr>
          <w:p w14:paraId="6FC3AC8A" w14:textId="77777777" w:rsidR="009A2C19" w:rsidRDefault="00000000">
            <w:pPr>
              <w:spacing w:line="400" w:lineRule="exact"/>
              <w:rPr>
                <w:rFonts w:ascii="宋体" w:hAnsi="宋体" w:hint="eastAsia"/>
                <w:szCs w:val="21"/>
              </w:rPr>
            </w:pPr>
            <w:r>
              <w:rPr>
                <w:rFonts w:ascii="宋体" w:hAnsi="宋体" w:hint="eastAsia"/>
                <w:szCs w:val="21"/>
              </w:rPr>
              <w:t>竞标人提交的资格证明文件应使招租人满意。</w:t>
            </w:r>
          </w:p>
        </w:tc>
      </w:tr>
      <w:tr w:rsidR="009A2C19" w14:paraId="0FAA1E06" w14:textId="77777777">
        <w:trPr>
          <w:gridAfter w:val="1"/>
          <w:wAfter w:w="1273" w:type="dxa"/>
        </w:trPr>
        <w:tc>
          <w:tcPr>
            <w:tcW w:w="851" w:type="dxa"/>
          </w:tcPr>
          <w:p w14:paraId="0082FA19" w14:textId="77777777" w:rsidR="009A2C19" w:rsidRDefault="00000000">
            <w:pPr>
              <w:spacing w:line="400" w:lineRule="exact"/>
              <w:ind w:right="-57"/>
              <w:rPr>
                <w:rFonts w:ascii="宋体" w:hAnsi="宋体" w:hint="eastAsia"/>
                <w:szCs w:val="21"/>
              </w:rPr>
            </w:pPr>
            <w:r>
              <w:rPr>
                <w:rFonts w:ascii="宋体" w:hAnsi="宋体" w:hint="eastAsia"/>
                <w:szCs w:val="21"/>
              </w:rPr>
              <w:t>14.3</w:t>
            </w:r>
          </w:p>
        </w:tc>
        <w:tc>
          <w:tcPr>
            <w:tcW w:w="7668" w:type="dxa"/>
          </w:tcPr>
          <w:p w14:paraId="3BC13AE5" w14:textId="77777777" w:rsidR="009A2C19" w:rsidRDefault="00000000">
            <w:pPr>
              <w:spacing w:line="400" w:lineRule="exact"/>
              <w:ind w:left="278" w:hanging="278"/>
              <w:rPr>
                <w:rFonts w:ascii="宋体" w:hAnsi="宋体" w:hint="eastAsia"/>
                <w:szCs w:val="21"/>
              </w:rPr>
            </w:pPr>
            <w:r>
              <w:rPr>
                <w:rFonts w:ascii="宋体" w:hAnsi="宋体" w:hint="eastAsia"/>
                <w:szCs w:val="21"/>
              </w:rPr>
              <w:t>资格审查文件及竞标文件同时提交，开标前先审核资格审查文件，以下情况视为形式审查不通过：</w:t>
            </w:r>
          </w:p>
          <w:p w14:paraId="7EFD244D" w14:textId="77777777" w:rsidR="009A2C19" w:rsidRDefault="00000000">
            <w:pPr>
              <w:spacing w:line="400" w:lineRule="exact"/>
              <w:ind w:left="278" w:hanging="278"/>
              <w:rPr>
                <w:rFonts w:ascii="宋体" w:hAnsi="宋体" w:hint="eastAsia"/>
                <w:szCs w:val="21"/>
              </w:rPr>
            </w:pPr>
            <w:r>
              <w:rPr>
                <w:rFonts w:ascii="宋体" w:hAnsi="宋体" w:hint="eastAsia"/>
                <w:szCs w:val="21"/>
              </w:rPr>
              <w:t>（1）报名材料不齐全；</w:t>
            </w:r>
          </w:p>
          <w:p w14:paraId="5066A3B8" w14:textId="77777777" w:rsidR="009A2C19" w:rsidRDefault="00000000">
            <w:pPr>
              <w:spacing w:line="400" w:lineRule="exact"/>
              <w:ind w:left="278" w:hanging="278"/>
              <w:rPr>
                <w:rFonts w:ascii="宋体" w:hAnsi="宋体" w:hint="eastAsia"/>
                <w:szCs w:val="21"/>
              </w:rPr>
            </w:pPr>
            <w:r>
              <w:rPr>
                <w:rFonts w:ascii="宋体" w:hAnsi="宋体" w:hint="eastAsia"/>
                <w:szCs w:val="21"/>
              </w:rPr>
              <w:t>（2）报名项目的名称与需求信息不符；</w:t>
            </w:r>
          </w:p>
          <w:p w14:paraId="0CA3AC87" w14:textId="77777777" w:rsidR="009A2C19" w:rsidRDefault="00000000">
            <w:pPr>
              <w:spacing w:line="400" w:lineRule="exact"/>
              <w:rPr>
                <w:rFonts w:ascii="宋体" w:hAnsi="宋体" w:hint="eastAsia"/>
                <w:szCs w:val="21"/>
              </w:rPr>
            </w:pPr>
            <w:r>
              <w:rPr>
                <w:rFonts w:ascii="宋体" w:hAnsi="宋体" w:hint="eastAsia"/>
                <w:szCs w:val="21"/>
              </w:rPr>
              <w:t>（3）报名材料未按要求加盖报名单位公章（如允许自然人报名但未签字加按申请人手印），或公章与报名单位不符（如允许自然人报名但签字及手印与申请人不符）；</w:t>
            </w:r>
          </w:p>
          <w:p w14:paraId="7E1E72FB" w14:textId="77777777" w:rsidR="009A2C19" w:rsidRDefault="00000000">
            <w:pPr>
              <w:spacing w:line="400" w:lineRule="exact"/>
              <w:rPr>
                <w:rFonts w:ascii="宋体" w:hAnsi="宋体" w:hint="eastAsia"/>
                <w:szCs w:val="21"/>
              </w:rPr>
            </w:pPr>
            <w:r>
              <w:rPr>
                <w:rFonts w:ascii="宋体" w:hAnsi="宋体" w:hint="eastAsia"/>
                <w:szCs w:val="21"/>
              </w:rPr>
              <w:t>（4）未在招租文件的规定时间内递交有效的资格审查文件或缴纳足额竞价保证金的。</w:t>
            </w:r>
          </w:p>
          <w:p w14:paraId="712E135F" w14:textId="77777777" w:rsidR="009A2C19" w:rsidRDefault="00000000">
            <w:pPr>
              <w:spacing w:line="400" w:lineRule="exact"/>
              <w:rPr>
                <w:rFonts w:ascii="宋体" w:hAnsi="宋体" w:hint="eastAsia"/>
                <w:szCs w:val="21"/>
              </w:rPr>
            </w:pPr>
            <w:r>
              <w:rPr>
                <w:rFonts w:ascii="宋体" w:hAnsi="宋体" w:hint="eastAsia"/>
                <w:szCs w:val="21"/>
              </w:rPr>
              <w:t>（</w:t>
            </w:r>
            <w:r>
              <w:rPr>
                <w:rFonts w:ascii="宋体" w:hAnsi="宋体"/>
                <w:szCs w:val="21"/>
              </w:rPr>
              <w:t>5</w:t>
            </w:r>
            <w:r>
              <w:rPr>
                <w:rFonts w:ascii="宋体" w:hAnsi="宋体" w:hint="eastAsia"/>
                <w:szCs w:val="21"/>
              </w:rPr>
              <w:t>）其他明显不符合报名要求的情况。</w:t>
            </w:r>
          </w:p>
        </w:tc>
      </w:tr>
      <w:tr w:rsidR="009A2C19" w14:paraId="3A6D22BD" w14:textId="77777777">
        <w:trPr>
          <w:gridAfter w:val="1"/>
          <w:wAfter w:w="1273" w:type="dxa"/>
        </w:trPr>
        <w:tc>
          <w:tcPr>
            <w:tcW w:w="8519" w:type="dxa"/>
            <w:gridSpan w:val="2"/>
          </w:tcPr>
          <w:p w14:paraId="0C4E7F0F" w14:textId="77777777" w:rsidR="009A2C19" w:rsidRDefault="00000000">
            <w:pPr>
              <w:pStyle w:val="3"/>
              <w:keepNext w:val="0"/>
              <w:spacing w:before="120" w:after="120" w:line="400" w:lineRule="exact"/>
              <w:rPr>
                <w:rFonts w:ascii="宋体" w:hAnsi="宋体" w:hint="eastAsia"/>
                <w:sz w:val="21"/>
                <w:szCs w:val="21"/>
              </w:rPr>
            </w:pPr>
            <w:bookmarkStart w:id="115" w:name="_Toc211243267"/>
            <w:bookmarkStart w:id="116" w:name="_Toc169269418"/>
            <w:bookmarkStart w:id="117" w:name="_Toc454356046"/>
            <w:bookmarkStart w:id="118" w:name="_Toc322097891"/>
            <w:bookmarkStart w:id="119" w:name="_Toc94192140"/>
            <w:bookmarkStart w:id="120" w:name="_Toc236803083"/>
            <w:r>
              <w:rPr>
                <w:rFonts w:ascii="宋体" w:hAnsi="宋体"/>
                <w:sz w:val="21"/>
                <w:szCs w:val="21"/>
              </w:rPr>
              <w:t>1</w:t>
            </w:r>
            <w:bookmarkStart w:id="121" w:name="_Toc205616022"/>
            <w:bookmarkStart w:id="122" w:name="_Toc205623174"/>
            <w:bookmarkStart w:id="123" w:name="_Toc211243268"/>
            <w:bookmarkEnd w:id="115"/>
            <w:r>
              <w:rPr>
                <w:rFonts w:ascii="宋体" w:hAnsi="宋体" w:hint="eastAsia"/>
                <w:sz w:val="21"/>
                <w:szCs w:val="21"/>
              </w:rPr>
              <w:t>5.证明履约能力和符合竞标文件规定的证明文件</w:t>
            </w:r>
            <w:bookmarkEnd w:id="116"/>
            <w:bookmarkEnd w:id="117"/>
            <w:bookmarkEnd w:id="118"/>
            <w:bookmarkEnd w:id="119"/>
            <w:bookmarkEnd w:id="120"/>
            <w:bookmarkEnd w:id="121"/>
            <w:bookmarkEnd w:id="122"/>
            <w:bookmarkEnd w:id="123"/>
          </w:p>
        </w:tc>
      </w:tr>
      <w:tr w:rsidR="009A2C19" w14:paraId="15C063E8" w14:textId="77777777">
        <w:trPr>
          <w:gridAfter w:val="1"/>
          <w:wAfter w:w="1273" w:type="dxa"/>
        </w:trPr>
        <w:tc>
          <w:tcPr>
            <w:tcW w:w="851" w:type="dxa"/>
          </w:tcPr>
          <w:p w14:paraId="07DA80A9" w14:textId="77777777" w:rsidR="009A2C19" w:rsidRDefault="00000000">
            <w:pPr>
              <w:spacing w:line="400" w:lineRule="exact"/>
              <w:ind w:right="-57"/>
              <w:rPr>
                <w:rFonts w:ascii="宋体" w:hAnsi="宋体" w:hint="eastAsia"/>
                <w:szCs w:val="21"/>
              </w:rPr>
            </w:pPr>
            <w:r>
              <w:rPr>
                <w:rFonts w:ascii="宋体" w:hAnsi="宋体"/>
                <w:szCs w:val="21"/>
              </w:rPr>
              <w:t>1</w:t>
            </w:r>
            <w:r>
              <w:rPr>
                <w:rFonts w:ascii="宋体" w:hAnsi="宋体" w:hint="eastAsia"/>
                <w:szCs w:val="21"/>
              </w:rPr>
              <w:t>5</w:t>
            </w:r>
            <w:r>
              <w:rPr>
                <w:rFonts w:ascii="宋体" w:hAnsi="宋体"/>
                <w:szCs w:val="21"/>
              </w:rPr>
              <w:t>.1</w:t>
            </w:r>
          </w:p>
        </w:tc>
        <w:tc>
          <w:tcPr>
            <w:tcW w:w="7668" w:type="dxa"/>
          </w:tcPr>
          <w:p w14:paraId="64867842" w14:textId="77777777" w:rsidR="009A2C19" w:rsidRDefault="00000000">
            <w:pPr>
              <w:spacing w:line="400" w:lineRule="exact"/>
              <w:rPr>
                <w:rFonts w:ascii="宋体" w:hAnsi="宋体" w:hint="eastAsia"/>
                <w:szCs w:val="21"/>
              </w:rPr>
            </w:pPr>
            <w:r>
              <w:rPr>
                <w:rFonts w:ascii="宋体" w:hAnsi="宋体" w:hint="eastAsia"/>
                <w:szCs w:val="21"/>
              </w:rPr>
              <w:t>竞标人</w:t>
            </w:r>
            <w:r>
              <w:rPr>
                <w:rFonts w:ascii="宋体" w:hAnsi="宋体"/>
                <w:szCs w:val="21"/>
              </w:rPr>
              <w:t>应提交证明文件证明</w:t>
            </w:r>
            <w:r>
              <w:rPr>
                <w:rFonts w:ascii="宋体" w:hAnsi="宋体" w:hint="eastAsia"/>
                <w:szCs w:val="21"/>
              </w:rPr>
              <w:t>其履行合同能力</w:t>
            </w:r>
            <w:r>
              <w:rPr>
                <w:rFonts w:ascii="宋体" w:hAnsi="宋体"/>
                <w:szCs w:val="21"/>
              </w:rPr>
              <w:t>符合</w:t>
            </w:r>
            <w:r>
              <w:rPr>
                <w:rFonts w:ascii="宋体" w:hAnsi="宋体" w:hint="eastAsia"/>
                <w:szCs w:val="21"/>
              </w:rPr>
              <w:t>竞标文件</w:t>
            </w:r>
            <w:r>
              <w:rPr>
                <w:rFonts w:ascii="宋体" w:hAnsi="宋体"/>
                <w:szCs w:val="21"/>
              </w:rPr>
              <w:t>规定。该证明文件作为</w:t>
            </w:r>
            <w:r>
              <w:rPr>
                <w:rFonts w:ascii="宋体" w:hAnsi="宋体" w:hint="eastAsia"/>
                <w:szCs w:val="21"/>
              </w:rPr>
              <w:t>资格审查</w:t>
            </w:r>
            <w:r>
              <w:rPr>
                <w:rFonts w:ascii="宋体" w:hAnsi="宋体"/>
                <w:szCs w:val="21"/>
              </w:rPr>
              <w:t>文件的一部分。</w:t>
            </w:r>
          </w:p>
        </w:tc>
      </w:tr>
      <w:tr w:rsidR="009A2C19" w14:paraId="794816CD" w14:textId="77777777">
        <w:trPr>
          <w:gridAfter w:val="1"/>
          <w:wAfter w:w="1273" w:type="dxa"/>
        </w:trPr>
        <w:tc>
          <w:tcPr>
            <w:tcW w:w="851" w:type="dxa"/>
          </w:tcPr>
          <w:p w14:paraId="10C56C4A" w14:textId="77777777" w:rsidR="009A2C19" w:rsidRDefault="00000000">
            <w:pPr>
              <w:spacing w:line="400" w:lineRule="exact"/>
              <w:ind w:right="-57"/>
              <w:rPr>
                <w:rFonts w:ascii="宋体" w:hAnsi="宋体" w:hint="eastAsia"/>
                <w:szCs w:val="21"/>
              </w:rPr>
            </w:pPr>
            <w:r>
              <w:rPr>
                <w:rFonts w:ascii="宋体" w:hAnsi="宋体"/>
                <w:szCs w:val="21"/>
              </w:rPr>
              <w:t>1</w:t>
            </w:r>
            <w:r>
              <w:rPr>
                <w:rFonts w:ascii="宋体" w:hAnsi="宋体" w:hint="eastAsia"/>
                <w:szCs w:val="21"/>
              </w:rPr>
              <w:t>5</w:t>
            </w:r>
            <w:r>
              <w:rPr>
                <w:rFonts w:ascii="宋体" w:hAnsi="宋体"/>
                <w:szCs w:val="21"/>
              </w:rPr>
              <w:t>.2</w:t>
            </w:r>
          </w:p>
        </w:tc>
        <w:tc>
          <w:tcPr>
            <w:tcW w:w="7668" w:type="dxa"/>
          </w:tcPr>
          <w:p w14:paraId="00D7FE6C" w14:textId="77777777" w:rsidR="009A2C19" w:rsidRDefault="00000000">
            <w:pPr>
              <w:spacing w:line="400" w:lineRule="exact"/>
              <w:ind w:left="278" w:hanging="278"/>
              <w:rPr>
                <w:rFonts w:ascii="宋体" w:hAnsi="宋体" w:hint="eastAsia"/>
              </w:rPr>
            </w:pPr>
            <w:r>
              <w:rPr>
                <w:rFonts w:ascii="宋体" w:hAnsi="宋体"/>
                <w:szCs w:val="21"/>
              </w:rPr>
              <w:t>证明</w:t>
            </w:r>
            <w:r>
              <w:rPr>
                <w:rFonts w:ascii="宋体" w:hAnsi="宋体" w:hint="eastAsia"/>
                <w:szCs w:val="21"/>
              </w:rPr>
              <w:t>履约能力</w:t>
            </w:r>
            <w:r>
              <w:rPr>
                <w:rFonts w:ascii="宋体" w:hAnsi="宋体"/>
                <w:szCs w:val="21"/>
              </w:rPr>
              <w:t>与</w:t>
            </w:r>
            <w:r>
              <w:rPr>
                <w:rFonts w:ascii="宋体" w:hAnsi="宋体" w:hint="eastAsia"/>
                <w:szCs w:val="21"/>
              </w:rPr>
              <w:t>竞标文件</w:t>
            </w:r>
            <w:r>
              <w:rPr>
                <w:rFonts w:ascii="宋体" w:hAnsi="宋体"/>
                <w:szCs w:val="21"/>
              </w:rPr>
              <w:t>的要求相一致的文件，可以是文字资料、图纸和数据</w:t>
            </w:r>
            <w:r>
              <w:rPr>
                <w:rFonts w:ascii="宋体" w:hAnsi="宋体"/>
              </w:rPr>
              <w:t>。</w:t>
            </w:r>
          </w:p>
        </w:tc>
      </w:tr>
      <w:tr w:rsidR="009A2C19" w14:paraId="42D7D126" w14:textId="77777777">
        <w:trPr>
          <w:gridAfter w:val="1"/>
          <w:wAfter w:w="1273" w:type="dxa"/>
        </w:trPr>
        <w:tc>
          <w:tcPr>
            <w:tcW w:w="851" w:type="dxa"/>
          </w:tcPr>
          <w:p w14:paraId="5D9F9EB3" w14:textId="77777777" w:rsidR="009A2C19" w:rsidRDefault="00000000">
            <w:pPr>
              <w:spacing w:line="400" w:lineRule="exact"/>
              <w:ind w:right="-57"/>
              <w:rPr>
                <w:rFonts w:ascii="宋体" w:hAnsi="宋体" w:hint="eastAsia"/>
                <w:szCs w:val="21"/>
              </w:rPr>
            </w:pPr>
            <w:bookmarkStart w:id="124" w:name="_Toc211243286"/>
            <w:bookmarkStart w:id="125" w:name="_Toc322097901"/>
            <w:bookmarkStart w:id="126" w:name="_Toc236803093"/>
            <w:bookmarkStart w:id="127" w:name="_Toc94192141"/>
            <w:bookmarkStart w:id="128" w:name="_Toc454356047"/>
            <w:r>
              <w:rPr>
                <w:rFonts w:ascii="宋体" w:hAnsi="宋体" w:hint="eastAsia"/>
                <w:szCs w:val="21"/>
              </w:rPr>
              <w:t>15.3</w:t>
            </w:r>
          </w:p>
        </w:tc>
        <w:tc>
          <w:tcPr>
            <w:tcW w:w="7668" w:type="dxa"/>
          </w:tcPr>
          <w:p w14:paraId="4F981184" w14:textId="77777777" w:rsidR="009A2C19" w:rsidRDefault="00000000">
            <w:pPr>
              <w:spacing w:line="400" w:lineRule="exact"/>
              <w:ind w:left="278" w:hanging="278"/>
              <w:rPr>
                <w:rFonts w:ascii="宋体" w:hAnsi="宋体" w:hint="eastAsia"/>
                <w:szCs w:val="21"/>
              </w:rPr>
            </w:pPr>
            <w:r>
              <w:rPr>
                <w:rFonts w:ascii="宋体" w:hAnsi="宋体" w:hint="eastAsia"/>
                <w:szCs w:val="21"/>
              </w:rPr>
              <w:t>竞标人提交的资格证明文件应使招租人满意。</w:t>
            </w:r>
          </w:p>
          <w:p w14:paraId="17E4E2A7" w14:textId="77777777" w:rsidR="009A2C19" w:rsidRDefault="009A2C19">
            <w:pPr>
              <w:spacing w:line="400" w:lineRule="exact"/>
              <w:ind w:left="278" w:hanging="278"/>
              <w:rPr>
                <w:rFonts w:ascii="宋体" w:hAnsi="宋体" w:hint="eastAsia"/>
              </w:rPr>
            </w:pPr>
          </w:p>
        </w:tc>
      </w:tr>
      <w:tr w:rsidR="009A2C19" w14:paraId="54B3C049" w14:textId="77777777">
        <w:tc>
          <w:tcPr>
            <w:tcW w:w="851" w:type="dxa"/>
          </w:tcPr>
          <w:p w14:paraId="6C7F6649" w14:textId="77777777" w:rsidR="009A2C19" w:rsidRDefault="009A2C19">
            <w:pPr>
              <w:spacing w:line="400" w:lineRule="exact"/>
              <w:ind w:right="-57"/>
              <w:rPr>
                <w:rFonts w:ascii="宋体" w:hAnsi="宋体" w:hint="eastAsia"/>
                <w:szCs w:val="21"/>
              </w:rPr>
            </w:pPr>
            <w:bookmarkStart w:id="129" w:name="_Toc402280514"/>
            <w:bookmarkStart w:id="130" w:name="_Toc115271946"/>
          </w:p>
        </w:tc>
        <w:tc>
          <w:tcPr>
            <w:tcW w:w="8941" w:type="dxa"/>
            <w:gridSpan w:val="2"/>
          </w:tcPr>
          <w:p w14:paraId="6E83E34C" w14:textId="77777777" w:rsidR="009A2C19" w:rsidRDefault="009A2C19">
            <w:pPr>
              <w:spacing w:line="400" w:lineRule="exact"/>
              <w:rPr>
                <w:rFonts w:ascii="宋体" w:hAnsi="宋体" w:hint="eastAsia"/>
                <w:szCs w:val="21"/>
              </w:rPr>
            </w:pPr>
          </w:p>
        </w:tc>
      </w:tr>
      <w:tr w:rsidR="009A2C19" w14:paraId="5A9DF14D" w14:textId="77777777">
        <w:trPr>
          <w:gridAfter w:val="1"/>
          <w:wAfter w:w="1273" w:type="dxa"/>
        </w:trPr>
        <w:tc>
          <w:tcPr>
            <w:tcW w:w="8519" w:type="dxa"/>
            <w:gridSpan w:val="2"/>
          </w:tcPr>
          <w:p w14:paraId="0EE49D18" w14:textId="77777777" w:rsidR="009A2C19" w:rsidRDefault="00000000">
            <w:pPr>
              <w:pStyle w:val="2"/>
              <w:spacing w:before="360" w:after="0" w:line="240" w:lineRule="auto"/>
              <w:jc w:val="center"/>
              <w:rPr>
                <w:rFonts w:ascii="宋体" w:hAnsi="宋体" w:hint="eastAsia"/>
                <w:sz w:val="24"/>
                <w:szCs w:val="24"/>
              </w:rPr>
            </w:pPr>
            <w:bookmarkStart w:id="131" w:name="_Toc169269419"/>
            <w:bookmarkEnd w:id="129"/>
            <w:bookmarkEnd w:id="130"/>
            <w:r>
              <w:rPr>
                <w:rFonts w:ascii="宋体" w:hAnsi="宋体" w:hint="eastAsia"/>
                <w:sz w:val="24"/>
                <w:szCs w:val="24"/>
              </w:rPr>
              <w:lastRenderedPageBreak/>
              <w:t>四</w:t>
            </w:r>
            <w:bookmarkEnd w:id="124"/>
            <w:bookmarkEnd w:id="125"/>
            <w:bookmarkEnd w:id="126"/>
            <w:r>
              <w:rPr>
                <w:rFonts w:ascii="宋体" w:hAnsi="宋体" w:hint="eastAsia"/>
                <w:sz w:val="24"/>
                <w:szCs w:val="24"/>
              </w:rPr>
              <w:t xml:space="preserve"> 竞标文件的编制</w:t>
            </w:r>
            <w:bookmarkEnd w:id="127"/>
            <w:bookmarkEnd w:id="128"/>
            <w:bookmarkEnd w:id="131"/>
          </w:p>
          <w:tbl>
            <w:tblPr>
              <w:tblW w:w="9792" w:type="dxa"/>
              <w:tblLayout w:type="fixed"/>
              <w:tblLook w:val="04A0" w:firstRow="1" w:lastRow="0" w:firstColumn="1" w:lastColumn="0" w:noHBand="0" w:noVBand="1"/>
            </w:tblPr>
            <w:tblGrid>
              <w:gridCol w:w="741"/>
              <w:gridCol w:w="9051"/>
            </w:tblGrid>
            <w:tr w:rsidR="009A2C19" w14:paraId="78D283C5" w14:textId="77777777">
              <w:tc>
                <w:tcPr>
                  <w:tcW w:w="9792" w:type="dxa"/>
                  <w:gridSpan w:val="2"/>
                </w:tcPr>
                <w:p w14:paraId="736B5CC2" w14:textId="77777777" w:rsidR="009A2C19" w:rsidRDefault="00000000" w:rsidP="008A4363">
                  <w:pPr>
                    <w:pStyle w:val="3"/>
                    <w:keepNext w:val="0"/>
                    <w:framePr w:hSpace="180" w:wrap="around" w:vAnchor="text" w:hAnchor="text" w:y="1"/>
                    <w:spacing w:before="120" w:after="120" w:line="400" w:lineRule="exact"/>
                    <w:suppressOverlap/>
                    <w:rPr>
                      <w:rFonts w:ascii="宋体" w:hAnsi="宋体" w:hint="eastAsia"/>
                      <w:sz w:val="21"/>
                      <w:szCs w:val="21"/>
                    </w:rPr>
                  </w:pPr>
                  <w:bookmarkStart w:id="132" w:name="_Toc169269420"/>
                  <w:r>
                    <w:rPr>
                      <w:rFonts w:ascii="宋体" w:hAnsi="宋体"/>
                      <w:sz w:val="21"/>
                      <w:szCs w:val="21"/>
                    </w:rPr>
                    <w:t>1</w:t>
                  </w:r>
                  <w:r>
                    <w:rPr>
                      <w:rFonts w:ascii="宋体" w:hAnsi="宋体" w:hint="eastAsia"/>
                      <w:sz w:val="21"/>
                      <w:szCs w:val="21"/>
                    </w:rPr>
                    <w:t>6. 竞标的语言</w:t>
                  </w:r>
                  <w:bookmarkEnd w:id="132"/>
                </w:p>
              </w:tc>
            </w:tr>
            <w:tr w:rsidR="009A2C19" w14:paraId="053A3C8D" w14:textId="77777777">
              <w:tc>
                <w:tcPr>
                  <w:tcW w:w="741" w:type="dxa"/>
                </w:tcPr>
                <w:p w14:paraId="3F16222A" w14:textId="77777777" w:rsidR="009A2C19" w:rsidRDefault="00000000" w:rsidP="008A4363">
                  <w:pPr>
                    <w:framePr w:hSpace="180" w:wrap="around" w:vAnchor="text" w:hAnchor="text" w:y="1"/>
                    <w:spacing w:line="400" w:lineRule="exact"/>
                    <w:ind w:right="-57"/>
                    <w:suppressOverlap/>
                    <w:rPr>
                      <w:rFonts w:ascii="宋体" w:hAnsi="宋体" w:hint="eastAsia"/>
                      <w:szCs w:val="21"/>
                    </w:rPr>
                  </w:pPr>
                  <w:r>
                    <w:rPr>
                      <w:rFonts w:ascii="宋体" w:hAnsi="宋体"/>
                      <w:szCs w:val="21"/>
                    </w:rPr>
                    <w:t>1</w:t>
                  </w:r>
                  <w:r>
                    <w:rPr>
                      <w:rFonts w:ascii="宋体" w:hAnsi="宋体" w:hint="eastAsia"/>
                      <w:szCs w:val="21"/>
                    </w:rPr>
                    <w:t>6</w:t>
                  </w:r>
                  <w:r>
                    <w:rPr>
                      <w:rFonts w:ascii="宋体" w:hAnsi="宋体"/>
                      <w:szCs w:val="21"/>
                    </w:rPr>
                    <w:t>.1</w:t>
                  </w:r>
                </w:p>
              </w:tc>
              <w:tc>
                <w:tcPr>
                  <w:tcW w:w="9051" w:type="dxa"/>
                </w:tcPr>
                <w:p w14:paraId="4F297A00" w14:textId="77777777" w:rsidR="009A2C19" w:rsidRDefault="00000000" w:rsidP="008A4363">
                  <w:pPr>
                    <w:framePr w:hSpace="180" w:wrap="around" w:vAnchor="text" w:hAnchor="text" w:y="1"/>
                    <w:tabs>
                      <w:tab w:val="left" w:pos="851"/>
                    </w:tabs>
                    <w:spacing w:line="400" w:lineRule="exact"/>
                    <w:suppressOverlap/>
                    <w:rPr>
                      <w:rFonts w:ascii="宋体" w:hAnsi="宋体" w:hint="eastAsia"/>
                      <w:szCs w:val="21"/>
                    </w:rPr>
                  </w:pPr>
                  <w:r>
                    <w:rPr>
                      <w:rFonts w:ascii="宋体" w:hAnsi="宋体" w:hint="eastAsia"/>
                      <w:szCs w:val="21"/>
                    </w:rPr>
                    <w:t>竞标人提交的竞标文件以及竞标人与招租人就有关竞标的所有来往函电均应使用中文书写。对于任何非中文的资料，都应提供中文翻译本，在解释时以翻译本为准。</w:t>
                  </w:r>
                </w:p>
              </w:tc>
            </w:tr>
          </w:tbl>
          <w:p w14:paraId="2631ABF1" w14:textId="77777777" w:rsidR="009A2C19" w:rsidRDefault="009A2C19"/>
        </w:tc>
      </w:tr>
      <w:tr w:rsidR="009A2C19" w14:paraId="700FC47B" w14:textId="77777777">
        <w:trPr>
          <w:gridAfter w:val="1"/>
          <w:wAfter w:w="1273" w:type="dxa"/>
        </w:trPr>
        <w:tc>
          <w:tcPr>
            <w:tcW w:w="8519" w:type="dxa"/>
            <w:gridSpan w:val="2"/>
          </w:tcPr>
          <w:tbl>
            <w:tblPr>
              <w:tblW w:w="9792" w:type="dxa"/>
              <w:tblLayout w:type="fixed"/>
              <w:tblLook w:val="04A0" w:firstRow="1" w:lastRow="0" w:firstColumn="1" w:lastColumn="0" w:noHBand="0" w:noVBand="1"/>
            </w:tblPr>
            <w:tblGrid>
              <w:gridCol w:w="741"/>
              <w:gridCol w:w="9051"/>
            </w:tblGrid>
            <w:tr w:rsidR="009A2C19" w14:paraId="20F13583" w14:textId="77777777">
              <w:tc>
                <w:tcPr>
                  <w:tcW w:w="9792" w:type="dxa"/>
                  <w:gridSpan w:val="2"/>
                </w:tcPr>
                <w:p w14:paraId="783EEC03" w14:textId="77777777" w:rsidR="009A2C19" w:rsidRDefault="00000000">
                  <w:pPr>
                    <w:pStyle w:val="3"/>
                    <w:keepNext w:val="0"/>
                    <w:framePr w:hSpace="180" w:wrap="around" w:vAnchor="text" w:hAnchor="text" w:y="1"/>
                    <w:spacing w:before="120" w:after="120" w:line="400" w:lineRule="exact"/>
                    <w:suppressOverlap/>
                    <w:rPr>
                      <w:rFonts w:ascii="宋体" w:hAnsi="宋体" w:hint="eastAsia"/>
                      <w:szCs w:val="21"/>
                    </w:rPr>
                  </w:pPr>
                  <w:bookmarkStart w:id="133" w:name="_Toc115271948"/>
                  <w:bookmarkStart w:id="134" w:name="_Toc169269421"/>
                  <w:bookmarkStart w:id="135" w:name="_Toc402280516"/>
                  <w:r>
                    <w:rPr>
                      <w:rFonts w:ascii="宋体" w:hAnsi="宋体" w:hint="eastAsia"/>
                      <w:sz w:val="21"/>
                      <w:szCs w:val="21"/>
                    </w:rPr>
                    <w:t>17.竞标文件构成：</w:t>
                  </w:r>
                  <w:bookmarkEnd w:id="133"/>
                  <w:bookmarkEnd w:id="134"/>
                  <w:bookmarkEnd w:id="135"/>
                </w:p>
              </w:tc>
            </w:tr>
            <w:tr w:rsidR="009A2C19" w14:paraId="31C33169" w14:textId="77777777">
              <w:tc>
                <w:tcPr>
                  <w:tcW w:w="741" w:type="dxa"/>
                </w:tcPr>
                <w:p w14:paraId="609EB755" w14:textId="77777777" w:rsidR="009A2C19" w:rsidRDefault="00000000">
                  <w:pPr>
                    <w:framePr w:hSpace="180" w:wrap="around" w:vAnchor="text" w:hAnchor="text" w:y="1"/>
                    <w:spacing w:line="400" w:lineRule="exact"/>
                    <w:ind w:right="-57"/>
                    <w:suppressOverlap/>
                    <w:rPr>
                      <w:rFonts w:ascii="宋体" w:hAnsi="宋体" w:hint="eastAsia"/>
                      <w:szCs w:val="21"/>
                    </w:rPr>
                  </w:pPr>
                  <w:r>
                    <w:rPr>
                      <w:rFonts w:ascii="宋体" w:hAnsi="宋体" w:hint="eastAsia"/>
                      <w:szCs w:val="21"/>
                    </w:rPr>
                    <w:t>17.1</w:t>
                  </w:r>
                </w:p>
              </w:tc>
              <w:tc>
                <w:tcPr>
                  <w:tcW w:w="9051" w:type="dxa"/>
                </w:tcPr>
                <w:p w14:paraId="43EC226D" w14:textId="77777777" w:rsidR="009A2C19" w:rsidRDefault="00000000">
                  <w:pPr>
                    <w:framePr w:hSpace="180" w:wrap="around" w:vAnchor="text" w:hAnchor="text" w:y="1"/>
                    <w:spacing w:line="400" w:lineRule="exact"/>
                    <w:suppressOverlap/>
                    <w:rPr>
                      <w:rFonts w:ascii="宋体" w:hAnsi="宋体" w:hint="eastAsia"/>
                      <w:szCs w:val="21"/>
                    </w:rPr>
                  </w:pPr>
                  <w:r>
                    <w:rPr>
                      <w:rFonts w:ascii="宋体" w:hAnsi="宋体" w:hint="eastAsia"/>
                      <w:szCs w:val="21"/>
                    </w:rPr>
                    <w:t>竞标人编写的竞标文件应包括下列部分：</w:t>
                  </w:r>
                </w:p>
                <w:p w14:paraId="54F194AD" w14:textId="77777777" w:rsidR="009A2C19" w:rsidRDefault="00000000">
                  <w:pPr>
                    <w:framePr w:hSpace="180" w:wrap="around" w:vAnchor="text" w:hAnchor="text" w:y="1"/>
                    <w:spacing w:line="400" w:lineRule="exact"/>
                    <w:suppressOverlap/>
                    <w:rPr>
                      <w:rFonts w:ascii="宋体" w:hAnsi="宋体" w:hint="eastAsia"/>
                      <w:szCs w:val="21"/>
                    </w:rPr>
                  </w:pPr>
                  <w:r>
                    <w:rPr>
                      <w:rFonts w:ascii="宋体" w:hAnsi="宋体" w:hint="eastAsia"/>
                      <w:szCs w:val="21"/>
                    </w:rPr>
                    <w:t>1）竞标书；</w:t>
                  </w:r>
                </w:p>
                <w:p w14:paraId="52E18BF6" w14:textId="518D6F6A" w:rsidR="009A2C19" w:rsidRDefault="00000000">
                  <w:pPr>
                    <w:framePr w:hSpace="180" w:wrap="around" w:vAnchor="text" w:hAnchor="text" w:y="1"/>
                    <w:spacing w:line="400" w:lineRule="exact"/>
                    <w:suppressOverlap/>
                    <w:rPr>
                      <w:rFonts w:ascii="宋体" w:hAnsi="宋体" w:hint="eastAsia"/>
                      <w:szCs w:val="21"/>
                    </w:rPr>
                  </w:pPr>
                  <w:r>
                    <w:rPr>
                      <w:rFonts w:ascii="宋体" w:hAnsi="宋体" w:hint="eastAsia"/>
                      <w:szCs w:val="21"/>
                    </w:rPr>
                    <w:t>2）竞标报价。</w:t>
                  </w:r>
                </w:p>
              </w:tc>
            </w:tr>
          </w:tbl>
          <w:p w14:paraId="284B6934" w14:textId="77777777" w:rsidR="009A2C19" w:rsidRDefault="009A2C19">
            <w:pPr>
              <w:pStyle w:val="3"/>
              <w:keepNext w:val="0"/>
              <w:spacing w:before="120" w:after="120" w:line="400" w:lineRule="exact"/>
              <w:rPr>
                <w:rFonts w:ascii="宋体" w:hAnsi="宋体" w:hint="eastAsia"/>
                <w:sz w:val="21"/>
                <w:szCs w:val="21"/>
              </w:rPr>
            </w:pPr>
          </w:p>
        </w:tc>
      </w:tr>
      <w:tr w:rsidR="009A2C19" w14:paraId="7C6D0B59" w14:textId="77777777">
        <w:trPr>
          <w:gridAfter w:val="1"/>
          <w:wAfter w:w="1273" w:type="dxa"/>
        </w:trPr>
        <w:tc>
          <w:tcPr>
            <w:tcW w:w="8519" w:type="dxa"/>
            <w:gridSpan w:val="2"/>
          </w:tcPr>
          <w:p w14:paraId="27F1A5A9" w14:textId="77777777" w:rsidR="009A2C19" w:rsidRDefault="00000000">
            <w:pPr>
              <w:pStyle w:val="3"/>
              <w:keepNext w:val="0"/>
              <w:spacing w:before="120" w:after="120" w:line="400" w:lineRule="exact"/>
              <w:rPr>
                <w:rFonts w:ascii="宋体" w:hAnsi="宋体" w:hint="eastAsia"/>
                <w:sz w:val="21"/>
                <w:szCs w:val="21"/>
              </w:rPr>
            </w:pPr>
            <w:bookmarkStart w:id="136" w:name="_Toc169269422"/>
            <w:r>
              <w:rPr>
                <w:rFonts w:ascii="宋体" w:hAnsi="宋体" w:hint="eastAsia"/>
                <w:sz w:val="21"/>
                <w:szCs w:val="21"/>
              </w:rPr>
              <w:t>18.竞标文件格式</w:t>
            </w:r>
            <w:bookmarkEnd w:id="136"/>
          </w:p>
        </w:tc>
      </w:tr>
      <w:tr w:rsidR="009A2C19" w14:paraId="6D3CCB37" w14:textId="77777777">
        <w:trPr>
          <w:gridAfter w:val="1"/>
          <w:wAfter w:w="1273" w:type="dxa"/>
        </w:trPr>
        <w:tc>
          <w:tcPr>
            <w:tcW w:w="8519" w:type="dxa"/>
            <w:gridSpan w:val="2"/>
          </w:tcPr>
          <w:tbl>
            <w:tblPr>
              <w:tblW w:w="9792" w:type="dxa"/>
              <w:tblLayout w:type="fixed"/>
              <w:tblLook w:val="04A0" w:firstRow="1" w:lastRow="0" w:firstColumn="1" w:lastColumn="0" w:noHBand="0" w:noVBand="1"/>
            </w:tblPr>
            <w:tblGrid>
              <w:gridCol w:w="741"/>
              <w:gridCol w:w="9051"/>
            </w:tblGrid>
            <w:tr w:rsidR="009A2C19" w14:paraId="00487F7F" w14:textId="77777777">
              <w:tc>
                <w:tcPr>
                  <w:tcW w:w="741" w:type="dxa"/>
                </w:tcPr>
                <w:p w14:paraId="7E59560E" w14:textId="77777777" w:rsidR="009A2C19" w:rsidRDefault="00000000">
                  <w:pPr>
                    <w:framePr w:hSpace="180" w:wrap="around" w:vAnchor="text" w:hAnchor="text" w:y="1"/>
                    <w:spacing w:line="400" w:lineRule="exact"/>
                    <w:ind w:right="-57"/>
                    <w:suppressOverlap/>
                    <w:rPr>
                      <w:rFonts w:ascii="宋体" w:hAnsi="宋体" w:hint="eastAsia"/>
                      <w:szCs w:val="21"/>
                    </w:rPr>
                  </w:pPr>
                  <w:r>
                    <w:rPr>
                      <w:rFonts w:ascii="宋体" w:hAnsi="宋体" w:hint="eastAsia"/>
                      <w:szCs w:val="21"/>
                    </w:rPr>
                    <w:t>18.1</w:t>
                  </w:r>
                </w:p>
              </w:tc>
              <w:tc>
                <w:tcPr>
                  <w:tcW w:w="9051" w:type="dxa"/>
                </w:tcPr>
                <w:p w14:paraId="444759B0" w14:textId="77777777" w:rsidR="009A2C19" w:rsidRDefault="00000000">
                  <w:pPr>
                    <w:framePr w:hSpace="180" w:wrap="around" w:vAnchor="text" w:hAnchor="text" w:y="1"/>
                    <w:spacing w:line="400" w:lineRule="exact"/>
                    <w:suppressOverlap/>
                    <w:rPr>
                      <w:rFonts w:ascii="宋体" w:hAnsi="宋体" w:hint="eastAsia"/>
                      <w:szCs w:val="21"/>
                    </w:rPr>
                  </w:pPr>
                  <w:r>
                    <w:rPr>
                      <w:rFonts w:ascii="宋体" w:hAnsi="宋体" w:hint="eastAsia"/>
                      <w:szCs w:val="21"/>
                    </w:rPr>
                    <w:t>竞标人应按招租文件“资格审查文件格式及竞标文件格式”中提供的“竞标文件格式”填写“竞标书”等（附件）。</w:t>
                  </w:r>
                </w:p>
              </w:tc>
            </w:tr>
            <w:tr w:rsidR="009A2C19" w14:paraId="6858A295" w14:textId="77777777">
              <w:tc>
                <w:tcPr>
                  <w:tcW w:w="741" w:type="dxa"/>
                </w:tcPr>
                <w:p w14:paraId="784FD458" w14:textId="77777777" w:rsidR="009A2C19" w:rsidRDefault="00000000">
                  <w:pPr>
                    <w:framePr w:hSpace="180" w:wrap="around" w:vAnchor="text" w:hAnchor="text" w:y="1"/>
                    <w:spacing w:line="400" w:lineRule="exact"/>
                    <w:ind w:right="-57"/>
                    <w:suppressOverlap/>
                    <w:rPr>
                      <w:rFonts w:ascii="宋体" w:hAnsi="宋体" w:hint="eastAsia"/>
                      <w:szCs w:val="21"/>
                    </w:rPr>
                  </w:pPr>
                  <w:r>
                    <w:rPr>
                      <w:rFonts w:ascii="宋体" w:hAnsi="宋体" w:hint="eastAsia"/>
                      <w:szCs w:val="21"/>
                    </w:rPr>
                    <w:t>18.2</w:t>
                  </w:r>
                </w:p>
              </w:tc>
              <w:tc>
                <w:tcPr>
                  <w:tcW w:w="9051" w:type="dxa"/>
                </w:tcPr>
                <w:p w14:paraId="2992306E" w14:textId="77777777" w:rsidR="009A2C19" w:rsidRDefault="00000000">
                  <w:pPr>
                    <w:framePr w:hSpace="180" w:wrap="around" w:vAnchor="text" w:hAnchor="text" w:y="1"/>
                    <w:spacing w:line="400" w:lineRule="exact"/>
                    <w:suppressOverlap/>
                    <w:rPr>
                      <w:rFonts w:ascii="宋体" w:hAnsi="宋体" w:hint="eastAsia"/>
                      <w:szCs w:val="21"/>
                    </w:rPr>
                  </w:pPr>
                  <w:r>
                    <w:rPr>
                      <w:rFonts w:ascii="宋体" w:hAnsi="宋体" w:hint="eastAsia"/>
                      <w:szCs w:val="21"/>
                    </w:rPr>
                    <w:t>竞标人不得将同一物业中的内容拆开竞标，否则将导致其竞标被拒绝。</w:t>
                  </w:r>
                </w:p>
              </w:tc>
            </w:tr>
          </w:tbl>
          <w:p w14:paraId="2B6217EE" w14:textId="77777777" w:rsidR="009A2C19" w:rsidRDefault="009A2C19">
            <w:pPr>
              <w:pStyle w:val="3"/>
              <w:keepNext w:val="0"/>
              <w:spacing w:before="120" w:after="120" w:line="400" w:lineRule="exact"/>
              <w:rPr>
                <w:rFonts w:ascii="宋体" w:hAnsi="宋体" w:hint="eastAsia"/>
                <w:sz w:val="21"/>
                <w:szCs w:val="21"/>
              </w:rPr>
            </w:pPr>
          </w:p>
        </w:tc>
      </w:tr>
      <w:tr w:rsidR="009A2C19" w14:paraId="10BACB9C" w14:textId="77777777">
        <w:trPr>
          <w:gridAfter w:val="1"/>
          <w:wAfter w:w="1273" w:type="dxa"/>
        </w:trPr>
        <w:tc>
          <w:tcPr>
            <w:tcW w:w="8519" w:type="dxa"/>
            <w:gridSpan w:val="2"/>
          </w:tcPr>
          <w:tbl>
            <w:tblPr>
              <w:tblW w:w="9792" w:type="dxa"/>
              <w:tblLayout w:type="fixed"/>
              <w:tblLook w:val="04A0" w:firstRow="1" w:lastRow="0" w:firstColumn="1" w:lastColumn="0" w:noHBand="0" w:noVBand="1"/>
            </w:tblPr>
            <w:tblGrid>
              <w:gridCol w:w="883"/>
              <w:gridCol w:w="8909"/>
            </w:tblGrid>
            <w:tr w:rsidR="009A2C19" w14:paraId="3537DEC9" w14:textId="77777777">
              <w:tc>
                <w:tcPr>
                  <w:tcW w:w="9792" w:type="dxa"/>
                  <w:gridSpan w:val="2"/>
                </w:tcPr>
                <w:p w14:paraId="504D014E" w14:textId="77777777" w:rsidR="009A2C19" w:rsidRDefault="00000000">
                  <w:pPr>
                    <w:pStyle w:val="3"/>
                    <w:keepNext w:val="0"/>
                    <w:framePr w:hSpace="180" w:wrap="around" w:vAnchor="text" w:hAnchor="text" w:y="1"/>
                    <w:spacing w:before="120" w:after="120" w:line="400" w:lineRule="exact"/>
                    <w:suppressOverlap/>
                    <w:rPr>
                      <w:rFonts w:ascii="宋体" w:hAnsi="宋体" w:hint="eastAsia"/>
                      <w:szCs w:val="21"/>
                    </w:rPr>
                  </w:pPr>
                  <w:bookmarkStart w:id="137" w:name="_Toc402280518"/>
                  <w:bookmarkStart w:id="138" w:name="_Toc115271950"/>
                  <w:bookmarkStart w:id="139" w:name="_Toc169269423"/>
                  <w:r>
                    <w:rPr>
                      <w:rFonts w:ascii="宋体" w:hAnsi="宋体" w:hint="eastAsia"/>
                      <w:sz w:val="21"/>
                      <w:szCs w:val="21"/>
                    </w:rPr>
                    <w:t>19.竞标报价</w:t>
                  </w:r>
                  <w:bookmarkEnd w:id="137"/>
                  <w:bookmarkEnd w:id="138"/>
                  <w:bookmarkEnd w:id="139"/>
                </w:p>
              </w:tc>
            </w:tr>
            <w:tr w:rsidR="009A2C19" w14:paraId="4193D0C5" w14:textId="77777777">
              <w:tc>
                <w:tcPr>
                  <w:tcW w:w="883" w:type="dxa"/>
                </w:tcPr>
                <w:p w14:paraId="3B6A8981" w14:textId="77777777" w:rsidR="009A2C19" w:rsidRDefault="00000000">
                  <w:pPr>
                    <w:framePr w:hSpace="180" w:wrap="around" w:vAnchor="text" w:hAnchor="text" w:y="1"/>
                    <w:spacing w:line="400" w:lineRule="exact"/>
                    <w:ind w:right="-57"/>
                    <w:suppressOverlap/>
                    <w:rPr>
                      <w:rFonts w:ascii="宋体" w:hAnsi="宋体" w:hint="eastAsia"/>
                      <w:szCs w:val="21"/>
                    </w:rPr>
                  </w:pPr>
                  <w:r>
                    <w:rPr>
                      <w:rFonts w:ascii="宋体" w:hAnsi="宋体" w:hint="eastAsia"/>
                      <w:szCs w:val="21"/>
                    </w:rPr>
                    <w:t>19.1</w:t>
                  </w:r>
                </w:p>
              </w:tc>
              <w:tc>
                <w:tcPr>
                  <w:tcW w:w="8909" w:type="dxa"/>
                </w:tcPr>
                <w:p w14:paraId="0129F475" w14:textId="77777777" w:rsidR="009A2C19" w:rsidRDefault="00000000">
                  <w:pPr>
                    <w:framePr w:hSpace="180" w:wrap="around" w:vAnchor="text" w:hAnchor="text" w:y="1"/>
                    <w:spacing w:line="400" w:lineRule="exact"/>
                    <w:suppressOverlap/>
                    <w:rPr>
                      <w:rFonts w:ascii="宋体" w:hAnsi="宋体" w:hint="eastAsia"/>
                      <w:szCs w:val="21"/>
                    </w:rPr>
                  </w:pPr>
                  <w:r>
                    <w:rPr>
                      <w:rFonts w:ascii="宋体" w:hAnsi="宋体" w:hint="eastAsia"/>
                      <w:szCs w:val="21"/>
                    </w:rPr>
                    <w:t>一次密封报价。</w:t>
                  </w:r>
                </w:p>
              </w:tc>
            </w:tr>
          </w:tbl>
          <w:p w14:paraId="5EBCEC1C" w14:textId="77777777" w:rsidR="009A2C19" w:rsidRDefault="009A2C19">
            <w:pPr>
              <w:pStyle w:val="3"/>
              <w:keepNext w:val="0"/>
              <w:spacing w:before="120" w:after="120" w:line="400" w:lineRule="exact"/>
              <w:rPr>
                <w:rFonts w:ascii="宋体" w:hAnsi="宋体" w:hint="eastAsia"/>
                <w:sz w:val="21"/>
                <w:szCs w:val="21"/>
              </w:rPr>
            </w:pPr>
          </w:p>
        </w:tc>
      </w:tr>
      <w:tr w:rsidR="009A2C19" w14:paraId="2F543FC1" w14:textId="77777777">
        <w:trPr>
          <w:gridAfter w:val="1"/>
          <w:wAfter w:w="1273" w:type="dxa"/>
        </w:trPr>
        <w:tc>
          <w:tcPr>
            <w:tcW w:w="8519" w:type="dxa"/>
            <w:gridSpan w:val="2"/>
          </w:tcPr>
          <w:tbl>
            <w:tblPr>
              <w:tblW w:w="9792" w:type="dxa"/>
              <w:tblLayout w:type="fixed"/>
              <w:tblLook w:val="04A0" w:firstRow="1" w:lastRow="0" w:firstColumn="1" w:lastColumn="0" w:noHBand="0" w:noVBand="1"/>
            </w:tblPr>
            <w:tblGrid>
              <w:gridCol w:w="741"/>
              <w:gridCol w:w="9051"/>
            </w:tblGrid>
            <w:tr w:rsidR="009A2C19" w14:paraId="5496A8FB" w14:textId="77777777">
              <w:tc>
                <w:tcPr>
                  <w:tcW w:w="9792" w:type="dxa"/>
                  <w:gridSpan w:val="2"/>
                </w:tcPr>
                <w:p w14:paraId="6921E68D" w14:textId="77777777" w:rsidR="009A2C19" w:rsidRDefault="00000000">
                  <w:pPr>
                    <w:pStyle w:val="3"/>
                    <w:keepNext w:val="0"/>
                    <w:framePr w:hSpace="180" w:wrap="around" w:vAnchor="text" w:hAnchor="text" w:y="1"/>
                    <w:spacing w:before="120" w:after="120" w:line="400" w:lineRule="exact"/>
                    <w:suppressOverlap/>
                    <w:rPr>
                      <w:rFonts w:ascii="宋体" w:hAnsi="宋体" w:hint="eastAsia"/>
                      <w:szCs w:val="21"/>
                    </w:rPr>
                  </w:pPr>
                  <w:bookmarkStart w:id="140" w:name="_Toc169269424"/>
                  <w:bookmarkStart w:id="141" w:name="_Toc115271951"/>
                  <w:bookmarkStart w:id="142" w:name="_Toc402280519"/>
                  <w:r>
                    <w:rPr>
                      <w:rFonts w:ascii="宋体" w:hAnsi="宋体" w:hint="eastAsia"/>
                      <w:sz w:val="21"/>
                      <w:szCs w:val="21"/>
                    </w:rPr>
                    <w:t>20.竞标人资格的证明文件</w:t>
                  </w:r>
                  <w:bookmarkEnd w:id="140"/>
                  <w:bookmarkEnd w:id="141"/>
                  <w:bookmarkEnd w:id="142"/>
                </w:p>
              </w:tc>
            </w:tr>
            <w:tr w:rsidR="009A2C19" w14:paraId="4D5FDF4A" w14:textId="77777777">
              <w:tc>
                <w:tcPr>
                  <w:tcW w:w="741" w:type="dxa"/>
                </w:tcPr>
                <w:p w14:paraId="32DD8565" w14:textId="77777777" w:rsidR="009A2C19" w:rsidRDefault="00000000">
                  <w:pPr>
                    <w:framePr w:hSpace="180" w:wrap="around" w:vAnchor="text" w:hAnchor="text" w:y="1"/>
                    <w:spacing w:line="400" w:lineRule="exact"/>
                    <w:ind w:right="-57"/>
                    <w:suppressOverlap/>
                    <w:rPr>
                      <w:rFonts w:ascii="宋体" w:hAnsi="宋体" w:hint="eastAsia"/>
                      <w:szCs w:val="21"/>
                    </w:rPr>
                  </w:pPr>
                  <w:r>
                    <w:rPr>
                      <w:rFonts w:ascii="宋体" w:hAnsi="宋体" w:hint="eastAsia"/>
                      <w:szCs w:val="21"/>
                    </w:rPr>
                    <w:t>20.1</w:t>
                  </w:r>
                </w:p>
              </w:tc>
              <w:tc>
                <w:tcPr>
                  <w:tcW w:w="9051" w:type="dxa"/>
                </w:tcPr>
                <w:p w14:paraId="77532FDB" w14:textId="77777777" w:rsidR="009A2C19" w:rsidRDefault="00000000">
                  <w:pPr>
                    <w:framePr w:hSpace="180" w:wrap="around" w:vAnchor="text" w:hAnchor="text" w:y="1"/>
                    <w:spacing w:line="360" w:lineRule="auto"/>
                    <w:suppressOverlap/>
                    <w:rPr>
                      <w:rFonts w:ascii="宋体" w:hAnsi="宋体" w:hint="eastAsia"/>
                      <w:szCs w:val="21"/>
                    </w:rPr>
                  </w:pPr>
                  <w:r>
                    <w:rPr>
                      <w:rFonts w:ascii="宋体" w:hAnsi="宋体" w:hint="eastAsia"/>
                      <w:szCs w:val="21"/>
                    </w:rPr>
                    <w:t>竞标人应提交证明其有中选后有能力履行合同的文件，并作为其竞标文件的一部分。如果竞标人为联合体，则联合体各方应分别提交资格文件、联合体协议并注明主办人。</w:t>
                  </w:r>
                </w:p>
              </w:tc>
            </w:tr>
            <w:tr w:rsidR="009A2C19" w14:paraId="60480089" w14:textId="77777777">
              <w:tc>
                <w:tcPr>
                  <w:tcW w:w="741" w:type="dxa"/>
                </w:tcPr>
                <w:p w14:paraId="72060819" w14:textId="77777777" w:rsidR="009A2C19" w:rsidRDefault="00000000">
                  <w:pPr>
                    <w:framePr w:hSpace="180" w:wrap="around" w:vAnchor="text" w:hAnchor="text" w:y="1"/>
                    <w:spacing w:line="400" w:lineRule="exact"/>
                    <w:ind w:right="-57"/>
                    <w:suppressOverlap/>
                    <w:rPr>
                      <w:rFonts w:ascii="宋体" w:hAnsi="宋体" w:hint="eastAsia"/>
                      <w:szCs w:val="21"/>
                    </w:rPr>
                  </w:pPr>
                  <w:r>
                    <w:rPr>
                      <w:rFonts w:ascii="宋体" w:hAnsi="宋体" w:hint="eastAsia"/>
                      <w:szCs w:val="21"/>
                    </w:rPr>
                    <w:t>20.2</w:t>
                  </w:r>
                </w:p>
              </w:tc>
              <w:tc>
                <w:tcPr>
                  <w:tcW w:w="9051" w:type="dxa"/>
                </w:tcPr>
                <w:p w14:paraId="6C71AEB3" w14:textId="77777777" w:rsidR="009A2C19" w:rsidRDefault="00000000">
                  <w:pPr>
                    <w:framePr w:hSpace="180" w:wrap="around" w:vAnchor="text" w:hAnchor="text" w:y="1"/>
                    <w:spacing w:line="360" w:lineRule="auto"/>
                    <w:suppressOverlap/>
                    <w:rPr>
                      <w:rFonts w:ascii="宋体" w:hAnsi="宋体" w:hint="eastAsia"/>
                      <w:szCs w:val="21"/>
                    </w:rPr>
                  </w:pPr>
                  <w:r>
                    <w:rPr>
                      <w:rFonts w:ascii="宋体" w:hAnsi="宋体" w:hint="eastAsia"/>
                      <w:szCs w:val="21"/>
                    </w:rPr>
                    <w:t>竞标人应符合招租文件第二章中规定的资格条件。</w:t>
                  </w:r>
                </w:p>
              </w:tc>
            </w:tr>
          </w:tbl>
          <w:p w14:paraId="45497D2F" w14:textId="77777777" w:rsidR="009A2C19" w:rsidRDefault="009A2C19">
            <w:pPr>
              <w:pStyle w:val="3"/>
              <w:keepNext w:val="0"/>
              <w:spacing w:before="120" w:after="120" w:line="400" w:lineRule="exact"/>
              <w:rPr>
                <w:rFonts w:ascii="宋体" w:hAnsi="宋体" w:hint="eastAsia"/>
                <w:sz w:val="21"/>
                <w:szCs w:val="21"/>
              </w:rPr>
            </w:pPr>
          </w:p>
        </w:tc>
      </w:tr>
      <w:tr w:rsidR="009A2C19" w14:paraId="06254E45" w14:textId="77777777">
        <w:trPr>
          <w:gridAfter w:val="1"/>
          <w:wAfter w:w="1273" w:type="dxa"/>
        </w:trPr>
        <w:tc>
          <w:tcPr>
            <w:tcW w:w="8519" w:type="dxa"/>
            <w:gridSpan w:val="2"/>
          </w:tcPr>
          <w:p w14:paraId="4E1E941F" w14:textId="77777777" w:rsidR="009A2C19" w:rsidRDefault="00000000">
            <w:pPr>
              <w:pStyle w:val="3"/>
              <w:keepNext w:val="0"/>
              <w:spacing w:before="120" w:after="120" w:line="400" w:lineRule="exact"/>
              <w:rPr>
                <w:rFonts w:ascii="宋体" w:hAnsi="宋体" w:hint="eastAsia"/>
                <w:sz w:val="21"/>
                <w:szCs w:val="21"/>
              </w:rPr>
            </w:pPr>
            <w:bookmarkStart w:id="143" w:name="_Toc454356048"/>
            <w:bookmarkStart w:id="144" w:name="_Toc94192142"/>
            <w:bookmarkStart w:id="145" w:name="_Toc169269425"/>
            <w:r>
              <w:rPr>
                <w:rFonts w:ascii="宋体" w:hAnsi="宋体" w:hint="eastAsia"/>
                <w:sz w:val="21"/>
                <w:szCs w:val="21"/>
              </w:rPr>
              <w:t>21. 竞标保证金</w:t>
            </w:r>
            <w:bookmarkEnd w:id="143"/>
            <w:bookmarkEnd w:id="144"/>
            <w:bookmarkEnd w:id="145"/>
          </w:p>
        </w:tc>
      </w:tr>
      <w:tr w:rsidR="009A2C19" w14:paraId="032C8953" w14:textId="77777777">
        <w:trPr>
          <w:gridAfter w:val="1"/>
          <w:wAfter w:w="1273" w:type="dxa"/>
        </w:trPr>
        <w:tc>
          <w:tcPr>
            <w:tcW w:w="851" w:type="dxa"/>
          </w:tcPr>
          <w:p w14:paraId="60385AD9" w14:textId="77777777" w:rsidR="009A2C19" w:rsidRDefault="00000000">
            <w:pPr>
              <w:spacing w:line="400" w:lineRule="exact"/>
              <w:ind w:right="-57"/>
              <w:rPr>
                <w:rFonts w:ascii="宋体" w:hAnsi="宋体" w:hint="eastAsia"/>
                <w:szCs w:val="21"/>
              </w:rPr>
            </w:pPr>
            <w:r>
              <w:rPr>
                <w:rFonts w:ascii="宋体" w:hAnsi="宋体" w:hint="eastAsia"/>
                <w:szCs w:val="21"/>
              </w:rPr>
              <w:t>21</w:t>
            </w:r>
            <w:r>
              <w:rPr>
                <w:rFonts w:ascii="宋体" w:hAnsi="宋体"/>
                <w:szCs w:val="21"/>
              </w:rPr>
              <w:t>.1</w:t>
            </w:r>
          </w:p>
        </w:tc>
        <w:tc>
          <w:tcPr>
            <w:tcW w:w="7668" w:type="dxa"/>
          </w:tcPr>
          <w:p w14:paraId="6D020FFF" w14:textId="77777777" w:rsidR="009A2C19" w:rsidRDefault="00000000">
            <w:pPr>
              <w:tabs>
                <w:tab w:val="left" w:pos="851"/>
              </w:tabs>
              <w:spacing w:line="400" w:lineRule="exact"/>
              <w:rPr>
                <w:rFonts w:ascii="宋体" w:hAnsi="宋体" w:hint="eastAsia"/>
                <w:szCs w:val="21"/>
              </w:rPr>
            </w:pPr>
            <w:r>
              <w:rPr>
                <w:rFonts w:ascii="宋体" w:hAnsi="宋体" w:hint="eastAsia"/>
                <w:szCs w:val="21"/>
              </w:rPr>
              <w:t>竞标人</w:t>
            </w:r>
            <w:r>
              <w:rPr>
                <w:rFonts w:ascii="宋体" w:hAnsi="宋体"/>
                <w:szCs w:val="21"/>
              </w:rPr>
              <w:t>应</w:t>
            </w:r>
            <w:r>
              <w:rPr>
                <w:rFonts w:ascii="宋体" w:hAnsi="宋体" w:hint="eastAsia"/>
                <w:szCs w:val="21"/>
              </w:rPr>
              <w:t>按招租文件中规定的时间、金额</w:t>
            </w:r>
            <w:r>
              <w:rPr>
                <w:rFonts w:ascii="宋体" w:hAnsi="宋体"/>
                <w:szCs w:val="21"/>
              </w:rPr>
              <w:t>提交</w:t>
            </w:r>
            <w:r>
              <w:rPr>
                <w:rFonts w:ascii="宋体" w:hAnsi="宋体" w:hint="eastAsia"/>
                <w:szCs w:val="21"/>
              </w:rPr>
              <w:t>竞标保证金</w:t>
            </w:r>
            <w:r>
              <w:rPr>
                <w:rFonts w:ascii="宋体" w:hAnsi="宋体"/>
                <w:szCs w:val="21"/>
              </w:rPr>
              <w:t>，</w:t>
            </w:r>
            <w:r>
              <w:rPr>
                <w:rFonts w:ascii="宋体" w:hAnsi="宋体" w:hint="eastAsia"/>
                <w:szCs w:val="21"/>
              </w:rPr>
              <w:t>未按规定时间、金额递交保证金的，不能参加公开竞标</w:t>
            </w:r>
            <w:r>
              <w:rPr>
                <w:rFonts w:ascii="宋体" w:hAnsi="宋体"/>
                <w:szCs w:val="21"/>
              </w:rPr>
              <w:t>。</w:t>
            </w:r>
          </w:p>
        </w:tc>
      </w:tr>
      <w:tr w:rsidR="009A2C19" w14:paraId="31D80DB2" w14:textId="77777777">
        <w:trPr>
          <w:gridAfter w:val="1"/>
          <w:wAfter w:w="1273" w:type="dxa"/>
        </w:trPr>
        <w:tc>
          <w:tcPr>
            <w:tcW w:w="851" w:type="dxa"/>
          </w:tcPr>
          <w:p w14:paraId="5E9CE6FA" w14:textId="77777777" w:rsidR="009A2C19" w:rsidRDefault="00000000">
            <w:pPr>
              <w:spacing w:line="400" w:lineRule="exact"/>
              <w:ind w:right="-57"/>
              <w:rPr>
                <w:rFonts w:ascii="宋体" w:hAnsi="宋体" w:hint="eastAsia"/>
                <w:szCs w:val="21"/>
              </w:rPr>
            </w:pPr>
            <w:r>
              <w:rPr>
                <w:rFonts w:ascii="宋体" w:hAnsi="宋体" w:hint="eastAsia"/>
                <w:szCs w:val="21"/>
              </w:rPr>
              <w:t>21</w:t>
            </w:r>
            <w:r>
              <w:rPr>
                <w:rFonts w:ascii="宋体" w:hAnsi="宋体"/>
                <w:szCs w:val="21"/>
              </w:rPr>
              <w:t>.2</w:t>
            </w:r>
          </w:p>
        </w:tc>
        <w:tc>
          <w:tcPr>
            <w:tcW w:w="7668" w:type="dxa"/>
          </w:tcPr>
          <w:p w14:paraId="4455FD02" w14:textId="77777777" w:rsidR="009A2C19" w:rsidRDefault="00000000">
            <w:pPr>
              <w:spacing w:line="400" w:lineRule="exact"/>
              <w:rPr>
                <w:rFonts w:ascii="宋体" w:hAnsi="宋体" w:hint="eastAsia"/>
                <w:szCs w:val="21"/>
              </w:rPr>
            </w:pPr>
            <w:r>
              <w:rPr>
                <w:rFonts w:ascii="宋体" w:hAnsi="宋体" w:hint="eastAsia"/>
                <w:szCs w:val="21"/>
              </w:rPr>
              <w:t>竞标保证金</w:t>
            </w:r>
            <w:r>
              <w:rPr>
                <w:rFonts w:ascii="宋体" w:hAnsi="宋体"/>
                <w:szCs w:val="21"/>
              </w:rPr>
              <w:t>是为了保护</w:t>
            </w:r>
            <w:r>
              <w:rPr>
                <w:rFonts w:ascii="宋体" w:hAnsi="宋体" w:hint="eastAsia"/>
                <w:szCs w:val="21"/>
              </w:rPr>
              <w:t>招租</w:t>
            </w:r>
            <w:r>
              <w:rPr>
                <w:rFonts w:ascii="宋体" w:hAnsi="宋体"/>
                <w:szCs w:val="21"/>
              </w:rPr>
              <w:t>人免遭因</w:t>
            </w:r>
            <w:r>
              <w:rPr>
                <w:rFonts w:ascii="宋体" w:hAnsi="宋体" w:hint="eastAsia"/>
                <w:szCs w:val="21"/>
              </w:rPr>
              <w:t>竞标人</w:t>
            </w:r>
            <w:r>
              <w:rPr>
                <w:rFonts w:ascii="宋体" w:hAnsi="宋体"/>
                <w:szCs w:val="21"/>
              </w:rPr>
              <w:t>的行为而蒙受损失。</w:t>
            </w:r>
            <w:r>
              <w:rPr>
                <w:rFonts w:ascii="宋体" w:hAnsi="宋体" w:hint="eastAsia"/>
                <w:szCs w:val="21"/>
              </w:rPr>
              <w:t>招租</w:t>
            </w:r>
            <w:r>
              <w:rPr>
                <w:rFonts w:ascii="宋体" w:hAnsi="宋体"/>
                <w:szCs w:val="21"/>
              </w:rPr>
              <w:t>人在因</w:t>
            </w:r>
            <w:r>
              <w:rPr>
                <w:rFonts w:ascii="宋体" w:hAnsi="宋体" w:hint="eastAsia"/>
                <w:szCs w:val="21"/>
              </w:rPr>
              <w:t>竞标人</w:t>
            </w:r>
            <w:r>
              <w:rPr>
                <w:rFonts w:ascii="宋体" w:hAnsi="宋体"/>
                <w:szCs w:val="21"/>
              </w:rPr>
              <w:t>的行为受到损害时可根据本须知第</w:t>
            </w:r>
            <w:r>
              <w:rPr>
                <w:rFonts w:ascii="宋体" w:hAnsi="宋体" w:hint="eastAsia"/>
                <w:szCs w:val="21"/>
              </w:rPr>
              <w:t>21.6</w:t>
            </w:r>
            <w:r>
              <w:rPr>
                <w:rFonts w:ascii="宋体" w:hAnsi="宋体"/>
                <w:szCs w:val="21"/>
              </w:rPr>
              <w:t>条的规定没收</w:t>
            </w:r>
            <w:r>
              <w:rPr>
                <w:rFonts w:ascii="宋体" w:hAnsi="宋体" w:hint="eastAsia"/>
                <w:szCs w:val="21"/>
              </w:rPr>
              <w:t>竞标人</w:t>
            </w:r>
            <w:r>
              <w:rPr>
                <w:rFonts w:ascii="宋体" w:hAnsi="宋体"/>
                <w:szCs w:val="21"/>
              </w:rPr>
              <w:t>的</w:t>
            </w:r>
            <w:r>
              <w:rPr>
                <w:rFonts w:ascii="宋体" w:hAnsi="宋体" w:hint="eastAsia"/>
                <w:szCs w:val="21"/>
              </w:rPr>
              <w:t>竞标保证金</w:t>
            </w:r>
            <w:r>
              <w:rPr>
                <w:rFonts w:ascii="宋体" w:hAnsi="宋体"/>
                <w:szCs w:val="21"/>
              </w:rPr>
              <w:t>。</w:t>
            </w:r>
          </w:p>
        </w:tc>
      </w:tr>
      <w:tr w:rsidR="009A2C19" w14:paraId="6CE752D9" w14:textId="77777777">
        <w:trPr>
          <w:gridAfter w:val="1"/>
          <w:wAfter w:w="1273" w:type="dxa"/>
        </w:trPr>
        <w:tc>
          <w:tcPr>
            <w:tcW w:w="851" w:type="dxa"/>
          </w:tcPr>
          <w:p w14:paraId="48922295" w14:textId="77777777" w:rsidR="009A2C19" w:rsidRDefault="00000000">
            <w:pPr>
              <w:spacing w:line="400" w:lineRule="exact"/>
              <w:ind w:right="-57"/>
              <w:rPr>
                <w:rFonts w:ascii="宋体" w:hAnsi="宋体" w:hint="eastAsia"/>
                <w:szCs w:val="21"/>
              </w:rPr>
            </w:pPr>
            <w:r>
              <w:rPr>
                <w:rFonts w:ascii="宋体" w:hAnsi="宋体" w:hint="eastAsia"/>
                <w:szCs w:val="21"/>
              </w:rPr>
              <w:t>21</w:t>
            </w:r>
            <w:r>
              <w:rPr>
                <w:rFonts w:ascii="宋体" w:hAnsi="宋体"/>
                <w:szCs w:val="21"/>
              </w:rPr>
              <w:t xml:space="preserve">.3 </w:t>
            </w:r>
          </w:p>
        </w:tc>
        <w:tc>
          <w:tcPr>
            <w:tcW w:w="7668" w:type="dxa"/>
          </w:tcPr>
          <w:p w14:paraId="29457B75" w14:textId="77777777" w:rsidR="009A2C19" w:rsidRDefault="00000000">
            <w:pPr>
              <w:spacing w:line="400" w:lineRule="exact"/>
              <w:ind w:left="720" w:hanging="720"/>
              <w:rPr>
                <w:rFonts w:ascii="宋体" w:hAnsi="宋体" w:hint="eastAsia"/>
                <w:szCs w:val="21"/>
              </w:rPr>
            </w:pPr>
            <w:r>
              <w:rPr>
                <w:rFonts w:ascii="宋体" w:hAnsi="宋体" w:hint="eastAsia"/>
                <w:szCs w:val="21"/>
              </w:rPr>
              <w:t>竞标保证金</w:t>
            </w:r>
            <w:r>
              <w:rPr>
                <w:rFonts w:ascii="宋体" w:hAnsi="宋体"/>
                <w:szCs w:val="21"/>
              </w:rPr>
              <w:t>应用</w:t>
            </w:r>
            <w:r>
              <w:rPr>
                <w:rFonts w:ascii="宋体" w:hAnsi="宋体" w:hint="eastAsia"/>
                <w:szCs w:val="21"/>
              </w:rPr>
              <w:t>竞标</w:t>
            </w:r>
            <w:r>
              <w:rPr>
                <w:rFonts w:ascii="宋体" w:hAnsi="宋体"/>
                <w:szCs w:val="21"/>
              </w:rPr>
              <w:t>货币即人民币，并采用现金转账形式：</w:t>
            </w:r>
          </w:p>
          <w:p w14:paraId="699DFC5C" w14:textId="77777777" w:rsidR="009A2C19" w:rsidRDefault="00000000">
            <w:pPr>
              <w:spacing w:line="400" w:lineRule="exact"/>
              <w:rPr>
                <w:rFonts w:ascii="宋体" w:hAnsi="宋体" w:hint="eastAsia"/>
                <w:szCs w:val="21"/>
              </w:rPr>
            </w:pPr>
            <w:r>
              <w:rPr>
                <w:rFonts w:ascii="宋体" w:hAnsi="宋体" w:hint="eastAsia"/>
                <w:szCs w:val="21"/>
              </w:rPr>
              <w:t>转账</w:t>
            </w:r>
            <w:r>
              <w:rPr>
                <w:rFonts w:ascii="宋体" w:hAnsi="宋体"/>
                <w:szCs w:val="21"/>
              </w:rPr>
              <w:t>（采用</w:t>
            </w:r>
            <w:r>
              <w:rPr>
                <w:rFonts w:ascii="宋体" w:hAnsi="宋体" w:hint="eastAsia"/>
                <w:szCs w:val="21"/>
              </w:rPr>
              <w:t>转账</w:t>
            </w:r>
            <w:r>
              <w:rPr>
                <w:rFonts w:ascii="宋体" w:hAnsi="宋体"/>
                <w:szCs w:val="21"/>
              </w:rPr>
              <w:t>方式，款项必须在</w:t>
            </w:r>
            <w:r>
              <w:rPr>
                <w:rFonts w:ascii="宋体" w:hAnsi="宋体" w:hint="eastAsia"/>
                <w:szCs w:val="21"/>
              </w:rPr>
              <w:t>竞标邀请书规定的时间</w:t>
            </w:r>
            <w:r>
              <w:rPr>
                <w:rFonts w:ascii="宋体" w:hAnsi="宋体"/>
                <w:szCs w:val="21"/>
              </w:rPr>
              <w:t>前</w:t>
            </w:r>
            <w:r>
              <w:rPr>
                <w:rFonts w:ascii="宋体" w:hAnsi="宋体" w:hint="eastAsia"/>
                <w:szCs w:val="21"/>
              </w:rPr>
              <w:t>汇达第一章招租公告</w:t>
            </w:r>
            <w:r>
              <w:rPr>
                <w:rFonts w:ascii="宋体" w:hAnsi="宋体"/>
                <w:szCs w:val="21"/>
              </w:rPr>
              <w:t>指定的</w:t>
            </w:r>
            <w:r>
              <w:rPr>
                <w:rFonts w:ascii="宋体" w:hAnsi="宋体" w:hint="eastAsia"/>
                <w:szCs w:val="21"/>
              </w:rPr>
              <w:t>开户银行、帐号</w:t>
            </w:r>
            <w:r>
              <w:rPr>
                <w:rFonts w:ascii="宋体" w:hAnsi="宋体"/>
                <w:szCs w:val="21"/>
              </w:rPr>
              <w:t>）。</w:t>
            </w:r>
          </w:p>
        </w:tc>
      </w:tr>
      <w:tr w:rsidR="009A2C19" w14:paraId="4A723018" w14:textId="77777777">
        <w:trPr>
          <w:gridAfter w:val="1"/>
          <w:wAfter w:w="1273" w:type="dxa"/>
        </w:trPr>
        <w:tc>
          <w:tcPr>
            <w:tcW w:w="851" w:type="dxa"/>
          </w:tcPr>
          <w:p w14:paraId="01625196" w14:textId="77777777" w:rsidR="009A2C19" w:rsidRDefault="00000000">
            <w:pPr>
              <w:spacing w:line="400" w:lineRule="exact"/>
              <w:ind w:right="-57"/>
              <w:rPr>
                <w:rFonts w:ascii="宋体" w:hAnsi="宋体" w:hint="eastAsia"/>
                <w:szCs w:val="21"/>
              </w:rPr>
            </w:pPr>
            <w:r>
              <w:rPr>
                <w:rFonts w:ascii="宋体" w:hAnsi="宋体" w:hint="eastAsia"/>
                <w:szCs w:val="21"/>
              </w:rPr>
              <w:t>21.4</w:t>
            </w:r>
          </w:p>
        </w:tc>
        <w:tc>
          <w:tcPr>
            <w:tcW w:w="7668" w:type="dxa"/>
          </w:tcPr>
          <w:p w14:paraId="33E0999F" w14:textId="77777777" w:rsidR="009A2C19" w:rsidRDefault="00000000">
            <w:pPr>
              <w:spacing w:line="400" w:lineRule="exact"/>
              <w:rPr>
                <w:rFonts w:ascii="宋体" w:hAnsi="宋体" w:hint="eastAsia"/>
                <w:szCs w:val="21"/>
              </w:rPr>
            </w:pPr>
            <w:r>
              <w:rPr>
                <w:rFonts w:ascii="宋体" w:hAnsi="宋体"/>
                <w:szCs w:val="21"/>
              </w:rPr>
              <w:t>未中</w:t>
            </w:r>
            <w:r>
              <w:rPr>
                <w:rFonts w:ascii="宋体" w:hAnsi="宋体" w:hint="eastAsia"/>
                <w:szCs w:val="21"/>
              </w:rPr>
              <w:t>选</w:t>
            </w:r>
            <w:r>
              <w:rPr>
                <w:rFonts w:ascii="宋体" w:hAnsi="宋体"/>
                <w:szCs w:val="21"/>
              </w:rPr>
              <w:t>的</w:t>
            </w:r>
            <w:r>
              <w:rPr>
                <w:rFonts w:ascii="宋体" w:hAnsi="宋体" w:hint="eastAsia"/>
                <w:szCs w:val="21"/>
              </w:rPr>
              <w:t>竞标人</w:t>
            </w:r>
            <w:r>
              <w:rPr>
                <w:rFonts w:ascii="宋体" w:hAnsi="宋体"/>
                <w:szCs w:val="21"/>
              </w:rPr>
              <w:t>的</w:t>
            </w:r>
            <w:r>
              <w:rPr>
                <w:rFonts w:ascii="宋体" w:hAnsi="宋体" w:hint="eastAsia"/>
                <w:szCs w:val="21"/>
              </w:rPr>
              <w:t>竞标保证金</w:t>
            </w:r>
            <w:r>
              <w:rPr>
                <w:rFonts w:ascii="宋体" w:hAnsi="宋体"/>
                <w:szCs w:val="21"/>
              </w:rPr>
              <w:t>，将尽速并不晚于按照本须知第</w:t>
            </w:r>
            <w:r>
              <w:rPr>
                <w:rFonts w:ascii="宋体" w:hAnsi="宋体" w:hint="eastAsia"/>
                <w:szCs w:val="21"/>
              </w:rPr>
              <w:t>36</w:t>
            </w:r>
            <w:r>
              <w:rPr>
                <w:rFonts w:ascii="宋体" w:hAnsi="宋体"/>
                <w:szCs w:val="21"/>
              </w:rPr>
              <w:t>条规定的</w:t>
            </w:r>
            <w:r>
              <w:rPr>
                <w:rFonts w:ascii="宋体" w:hAnsi="宋体" w:hint="eastAsia"/>
                <w:szCs w:val="21"/>
              </w:rPr>
              <w:t>成交</w:t>
            </w:r>
            <w:r>
              <w:rPr>
                <w:rFonts w:ascii="宋体" w:hAnsi="宋体"/>
                <w:szCs w:val="21"/>
              </w:rPr>
              <w:t>通知书发出后</w:t>
            </w:r>
            <w:r>
              <w:rPr>
                <w:rFonts w:ascii="宋体" w:hAnsi="宋体" w:hint="eastAsia"/>
                <w:szCs w:val="21"/>
              </w:rPr>
              <w:t>10</w:t>
            </w:r>
            <w:r>
              <w:rPr>
                <w:rFonts w:ascii="宋体" w:hAnsi="宋体"/>
                <w:szCs w:val="21"/>
              </w:rPr>
              <w:t>个工作日内原额退还</w:t>
            </w:r>
            <w:r>
              <w:rPr>
                <w:rFonts w:ascii="宋体" w:hAnsi="宋体" w:hint="eastAsia"/>
                <w:szCs w:val="21"/>
              </w:rPr>
              <w:t>竞标人</w:t>
            </w:r>
            <w:r>
              <w:rPr>
                <w:rFonts w:ascii="宋体" w:hAnsi="宋体"/>
                <w:szCs w:val="21"/>
              </w:rPr>
              <w:t>。</w:t>
            </w:r>
          </w:p>
        </w:tc>
      </w:tr>
      <w:tr w:rsidR="009A2C19" w14:paraId="1BF764AE" w14:textId="77777777">
        <w:trPr>
          <w:gridAfter w:val="1"/>
          <w:wAfter w:w="1273" w:type="dxa"/>
        </w:trPr>
        <w:tc>
          <w:tcPr>
            <w:tcW w:w="851" w:type="dxa"/>
          </w:tcPr>
          <w:p w14:paraId="19ABEB11" w14:textId="77777777" w:rsidR="009A2C19" w:rsidRDefault="00000000">
            <w:pPr>
              <w:spacing w:line="400" w:lineRule="exact"/>
              <w:ind w:right="-57"/>
              <w:rPr>
                <w:rFonts w:ascii="宋体" w:hAnsi="宋体" w:hint="eastAsia"/>
                <w:szCs w:val="21"/>
              </w:rPr>
            </w:pPr>
            <w:r>
              <w:rPr>
                <w:rFonts w:ascii="宋体" w:hAnsi="宋体" w:hint="eastAsia"/>
                <w:szCs w:val="21"/>
              </w:rPr>
              <w:t>21.5</w:t>
            </w:r>
          </w:p>
        </w:tc>
        <w:tc>
          <w:tcPr>
            <w:tcW w:w="7668" w:type="dxa"/>
          </w:tcPr>
          <w:p w14:paraId="73659AFA" w14:textId="77777777" w:rsidR="009A2C19" w:rsidRDefault="00000000">
            <w:pPr>
              <w:spacing w:line="400" w:lineRule="exact"/>
              <w:rPr>
                <w:rFonts w:ascii="宋体" w:hAnsi="宋体" w:hint="eastAsia"/>
                <w:szCs w:val="21"/>
              </w:rPr>
            </w:pPr>
            <w:r>
              <w:rPr>
                <w:rFonts w:ascii="宋体" w:hAnsi="宋体"/>
                <w:szCs w:val="21"/>
              </w:rPr>
              <w:t>中</w:t>
            </w:r>
            <w:r>
              <w:rPr>
                <w:rFonts w:ascii="宋体" w:hAnsi="宋体" w:hint="eastAsia"/>
                <w:szCs w:val="21"/>
              </w:rPr>
              <w:t>选</w:t>
            </w:r>
            <w:r>
              <w:rPr>
                <w:rFonts w:ascii="宋体" w:hAnsi="宋体"/>
                <w:szCs w:val="21"/>
              </w:rPr>
              <w:t>人的</w:t>
            </w:r>
            <w:r>
              <w:rPr>
                <w:rFonts w:ascii="宋体" w:hAnsi="宋体" w:hint="eastAsia"/>
                <w:szCs w:val="21"/>
              </w:rPr>
              <w:t>竞标保证金</w:t>
            </w:r>
            <w:r>
              <w:rPr>
                <w:rFonts w:ascii="宋体" w:hAnsi="宋体"/>
                <w:szCs w:val="21"/>
              </w:rPr>
              <w:t>，在中</w:t>
            </w:r>
            <w:r>
              <w:rPr>
                <w:rFonts w:ascii="宋体" w:hAnsi="宋体" w:hint="eastAsia"/>
                <w:szCs w:val="21"/>
              </w:rPr>
              <w:t>选</w:t>
            </w:r>
            <w:r>
              <w:rPr>
                <w:rFonts w:ascii="宋体" w:hAnsi="宋体"/>
                <w:szCs w:val="21"/>
              </w:rPr>
              <w:t>人按本须知第</w:t>
            </w:r>
            <w:r>
              <w:rPr>
                <w:rFonts w:ascii="宋体" w:hAnsi="宋体" w:hint="eastAsia"/>
                <w:szCs w:val="21"/>
              </w:rPr>
              <w:t>37</w:t>
            </w:r>
            <w:r>
              <w:rPr>
                <w:rFonts w:ascii="宋体" w:hAnsi="宋体"/>
                <w:szCs w:val="21"/>
              </w:rPr>
              <w:t>条规定签订合同后予以退还。</w:t>
            </w:r>
          </w:p>
        </w:tc>
      </w:tr>
      <w:tr w:rsidR="009A2C19" w14:paraId="18684DAC" w14:textId="77777777">
        <w:trPr>
          <w:gridAfter w:val="1"/>
          <w:wAfter w:w="1273" w:type="dxa"/>
        </w:trPr>
        <w:tc>
          <w:tcPr>
            <w:tcW w:w="851" w:type="dxa"/>
          </w:tcPr>
          <w:p w14:paraId="7CDE246D" w14:textId="77777777" w:rsidR="009A2C19" w:rsidRDefault="00000000">
            <w:pPr>
              <w:spacing w:line="400" w:lineRule="exact"/>
              <w:ind w:right="-57"/>
              <w:rPr>
                <w:rFonts w:ascii="宋体" w:hAnsi="宋体" w:hint="eastAsia"/>
                <w:szCs w:val="21"/>
              </w:rPr>
            </w:pPr>
            <w:r>
              <w:rPr>
                <w:rFonts w:ascii="宋体" w:hAnsi="宋体" w:hint="eastAsia"/>
                <w:szCs w:val="21"/>
              </w:rPr>
              <w:lastRenderedPageBreak/>
              <w:t>21.6</w:t>
            </w:r>
          </w:p>
        </w:tc>
        <w:tc>
          <w:tcPr>
            <w:tcW w:w="7668" w:type="dxa"/>
          </w:tcPr>
          <w:p w14:paraId="712852CB" w14:textId="77777777" w:rsidR="009A2C19" w:rsidRDefault="00000000">
            <w:pPr>
              <w:spacing w:line="400" w:lineRule="exact"/>
              <w:rPr>
                <w:rFonts w:ascii="宋体" w:hAnsi="宋体" w:hint="eastAsia"/>
                <w:szCs w:val="21"/>
              </w:rPr>
            </w:pPr>
            <w:r>
              <w:rPr>
                <w:rFonts w:ascii="宋体" w:hAnsi="宋体"/>
                <w:szCs w:val="21"/>
              </w:rPr>
              <w:t>下列任何情况发生时，</w:t>
            </w:r>
            <w:r>
              <w:rPr>
                <w:rFonts w:ascii="宋体" w:hAnsi="宋体" w:hint="eastAsia"/>
                <w:szCs w:val="21"/>
              </w:rPr>
              <w:t>竞标保证金</w:t>
            </w:r>
            <w:r>
              <w:rPr>
                <w:rFonts w:ascii="宋体" w:hAnsi="宋体"/>
                <w:szCs w:val="21"/>
              </w:rPr>
              <w:t>将被没收：</w:t>
            </w:r>
          </w:p>
          <w:p w14:paraId="32FD36D9" w14:textId="77777777" w:rsidR="009A2C19" w:rsidRDefault="00000000">
            <w:pPr>
              <w:spacing w:line="400" w:lineRule="exact"/>
              <w:rPr>
                <w:rFonts w:ascii="宋体" w:hAnsi="宋体" w:hint="eastAsia"/>
                <w:szCs w:val="21"/>
              </w:rPr>
            </w:pPr>
            <w:r>
              <w:rPr>
                <w:rFonts w:ascii="宋体" w:hAnsi="宋体" w:hint="eastAsia"/>
                <w:szCs w:val="21"/>
              </w:rPr>
              <w:t>1）竞标人</w:t>
            </w:r>
            <w:r>
              <w:rPr>
                <w:rFonts w:ascii="宋体" w:hAnsi="宋体"/>
                <w:szCs w:val="21"/>
              </w:rPr>
              <w:t>在</w:t>
            </w:r>
            <w:r>
              <w:rPr>
                <w:rFonts w:ascii="宋体" w:hAnsi="宋体" w:hint="eastAsia"/>
                <w:szCs w:val="21"/>
              </w:rPr>
              <w:t>招租文件</w:t>
            </w:r>
            <w:r>
              <w:rPr>
                <w:rFonts w:ascii="宋体" w:hAnsi="宋体"/>
                <w:szCs w:val="21"/>
              </w:rPr>
              <w:t>中规定的</w:t>
            </w:r>
            <w:r>
              <w:rPr>
                <w:rFonts w:ascii="宋体" w:hAnsi="宋体" w:hint="eastAsia"/>
                <w:szCs w:val="21"/>
              </w:rPr>
              <w:t>竞标</w:t>
            </w:r>
            <w:r>
              <w:rPr>
                <w:rFonts w:ascii="宋体" w:hAnsi="宋体"/>
                <w:szCs w:val="21"/>
              </w:rPr>
              <w:t>有效期内撤回其</w:t>
            </w:r>
            <w:r>
              <w:rPr>
                <w:rFonts w:ascii="宋体" w:hAnsi="宋体" w:hint="eastAsia"/>
                <w:szCs w:val="21"/>
              </w:rPr>
              <w:t>竞标</w:t>
            </w:r>
            <w:r>
              <w:rPr>
                <w:rFonts w:ascii="宋体" w:hAnsi="宋体"/>
                <w:szCs w:val="21"/>
              </w:rPr>
              <w:t>；</w:t>
            </w:r>
          </w:p>
          <w:p w14:paraId="372DFB79" w14:textId="77777777" w:rsidR="009A2C19" w:rsidRDefault="00000000">
            <w:pPr>
              <w:spacing w:line="400" w:lineRule="exact"/>
              <w:rPr>
                <w:rFonts w:ascii="宋体" w:hAnsi="宋体" w:hint="eastAsia"/>
                <w:szCs w:val="21"/>
              </w:rPr>
            </w:pPr>
            <w:r>
              <w:rPr>
                <w:rFonts w:ascii="宋体" w:hAnsi="宋体" w:hint="eastAsia"/>
                <w:szCs w:val="21"/>
              </w:rPr>
              <w:t>2）</w:t>
            </w:r>
            <w:r>
              <w:rPr>
                <w:rFonts w:ascii="宋体" w:hAnsi="宋体"/>
                <w:szCs w:val="21"/>
              </w:rPr>
              <w:t>中</w:t>
            </w:r>
            <w:r>
              <w:rPr>
                <w:rFonts w:ascii="宋体" w:hAnsi="宋体" w:hint="eastAsia"/>
                <w:szCs w:val="21"/>
              </w:rPr>
              <w:t>选</w:t>
            </w:r>
            <w:r>
              <w:rPr>
                <w:rFonts w:ascii="宋体" w:hAnsi="宋体"/>
                <w:szCs w:val="21"/>
              </w:rPr>
              <w:t>人在</w:t>
            </w:r>
            <w:r>
              <w:rPr>
                <w:rFonts w:ascii="宋体" w:hAnsi="宋体" w:hint="eastAsia"/>
                <w:szCs w:val="21"/>
              </w:rPr>
              <w:t>收到成交通知书后未在</w:t>
            </w:r>
            <w:r>
              <w:rPr>
                <w:rFonts w:ascii="宋体" w:hAnsi="宋体"/>
                <w:szCs w:val="21"/>
              </w:rPr>
              <w:t>规定期限内</w:t>
            </w:r>
            <w:r>
              <w:rPr>
                <w:rFonts w:ascii="宋体" w:hAnsi="宋体" w:hint="eastAsia"/>
                <w:szCs w:val="21"/>
              </w:rPr>
              <w:t>与招租人签订合同并缴纳租赁保证金的</w:t>
            </w:r>
            <w:r>
              <w:rPr>
                <w:rFonts w:ascii="宋体" w:hAnsi="宋体"/>
                <w:szCs w:val="21"/>
              </w:rPr>
              <w:t>；</w:t>
            </w:r>
          </w:p>
          <w:p w14:paraId="7A152639" w14:textId="77777777" w:rsidR="009A2C19" w:rsidRDefault="00000000">
            <w:pPr>
              <w:spacing w:line="400" w:lineRule="exact"/>
              <w:rPr>
                <w:rFonts w:ascii="宋体" w:hAnsi="宋体" w:hint="eastAsia"/>
                <w:szCs w:val="21"/>
              </w:rPr>
            </w:pPr>
            <w:r>
              <w:rPr>
                <w:rFonts w:ascii="宋体" w:hAnsi="宋体" w:hint="eastAsia"/>
                <w:szCs w:val="21"/>
              </w:rPr>
              <w:t>3）竞标人</w:t>
            </w:r>
            <w:r>
              <w:rPr>
                <w:rFonts w:ascii="宋体" w:hAnsi="宋体"/>
                <w:szCs w:val="21"/>
              </w:rPr>
              <w:t>提供虚假</w:t>
            </w:r>
            <w:r>
              <w:rPr>
                <w:rFonts w:ascii="宋体" w:hAnsi="宋体" w:hint="eastAsia"/>
                <w:szCs w:val="21"/>
              </w:rPr>
              <w:t>资格审查</w:t>
            </w:r>
            <w:r>
              <w:rPr>
                <w:rFonts w:ascii="宋体" w:hAnsi="宋体"/>
                <w:szCs w:val="21"/>
              </w:rPr>
              <w:t>文件或</w:t>
            </w:r>
            <w:r>
              <w:rPr>
                <w:rFonts w:ascii="宋体" w:hAnsi="宋体" w:hint="eastAsia"/>
                <w:szCs w:val="21"/>
              </w:rPr>
              <w:t>竞标文件</w:t>
            </w:r>
            <w:r>
              <w:rPr>
                <w:rFonts w:ascii="宋体" w:hAnsi="宋体"/>
                <w:szCs w:val="21"/>
              </w:rPr>
              <w:t>。</w:t>
            </w:r>
          </w:p>
        </w:tc>
      </w:tr>
      <w:tr w:rsidR="009A2C19" w14:paraId="4EFE3516" w14:textId="77777777">
        <w:trPr>
          <w:gridAfter w:val="1"/>
          <w:wAfter w:w="1273" w:type="dxa"/>
        </w:trPr>
        <w:tc>
          <w:tcPr>
            <w:tcW w:w="8519" w:type="dxa"/>
            <w:gridSpan w:val="2"/>
          </w:tcPr>
          <w:p w14:paraId="747887CA" w14:textId="77777777" w:rsidR="009A2C19" w:rsidRDefault="00000000">
            <w:pPr>
              <w:pStyle w:val="3"/>
              <w:keepNext w:val="0"/>
              <w:spacing w:before="120" w:after="120" w:line="400" w:lineRule="exact"/>
              <w:rPr>
                <w:rFonts w:ascii="宋体" w:hAnsi="宋体" w:hint="eastAsia"/>
                <w:sz w:val="21"/>
                <w:szCs w:val="21"/>
              </w:rPr>
            </w:pPr>
            <w:bookmarkStart w:id="146" w:name="_Toc454356049"/>
            <w:bookmarkStart w:id="147" w:name="_Toc94192143"/>
            <w:bookmarkStart w:id="148" w:name="_Toc169269426"/>
            <w:r>
              <w:rPr>
                <w:rFonts w:ascii="宋体" w:hAnsi="宋体" w:hint="eastAsia"/>
                <w:sz w:val="21"/>
                <w:szCs w:val="21"/>
              </w:rPr>
              <w:t>22. 竞标有效期</w:t>
            </w:r>
            <w:bookmarkEnd w:id="146"/>
            <w:bookmarkEnd w:id="147"/>
            <w:bookmarkEnd w:id="148"/>
          </w:p>
        </w:tc>
      </w:tr>
      <w:tr w:rsidR="009A2C19" w14:paraId="4955041D" w14:textId="77777777">
        <w:trPr>
          <w:gridAfter w:val="1"/>
          <w:wAfter w:w="1273" w:type="dxa"/>
        </w:trPr>
        <w:tc>
          <w:tcPr>
            <w:tcW w:w="851" w:type="dxa"/>
          </w:tcPr>
          <w:p w14:paraId="09476BA1" w14:textId="77777777" w:rsidR="009A2C19" w:rsidRDefault="00000000">
            <w:pPr>
              <w:spacing w:line="400" w:lineRule="exact"/>
              <w:ind w:right="-57"/>
              <w:rPr>
                <w:rFonts w:ascii="宋体" w:hAnsi="宋体" w:hint="eastAsia"/>
                <w:szCs w:val="21"/>
              </w:rPr>
            </w:pPr>
            <w:r>
              <w:rPr>
                <w:rFonts w:ascii="宋体" w:hAnsi="宋体" w:hint="eastAsia"/>
                <w:szCs w:val="21"/>
              </w:rPr>
              <w:t>22</w:t>
            </w:r>
            <w:r>
              <w:rPr>
                <w:rFonts w:ascii="宋体" w:hAnsi="宋体"/>
                <w:szCs w:val="21"/>
              </w:rPr>
              <w:t>.1</w:t>
            </w:r>
          </w:p>
        </w:tc>
        <w:tc>
          <w:tcPr>
            <w:tcW w:w="7668" w:type="dxa"/>
          </w:tcPr>
          <w:p w14:paraId="13F8C2C7" w14:textId="77777777" w:rsidR="009A2C19" w:rsidRDefault="00000000">
            <w:pPr>
              <w:spacing w:line="400" w:lineRule="exact"/>
              <w:rPr>
                <w:rFonts w:ascii="宋体" w:hAnsi="宋体" w:hint="eastAsia"/>
                <w:szCs w:val="21"/>
              </w:rPr>
            </w:pPr>
            <w:r>
              <w:rPr>
                <w:rFonts w:ascii="宋体" w:hAnsi="宋体" w:hint="eastAsia"/>
                <w:szCs w:val="21"/>
              </w:rPr>
              <w:t>竞标</w:t>
            </w:r>
            <w:r>
              <w:rPr>
                <w:rFonts w:ascii="宋体" w:hAnsi="宋体"/>
                <w:szCs w:val="21"/>
              </w:rPr>
              <w:t>应在</w:t>
            </w:r>
            <w:r>
              <w:rPr>
                <w:rFonts w:ascii="宋体" w:hAnsi="宋体" w:hint="eastAsia"/>
                <w:szCs w:val="21"/>
              </w:rPr>
              <w:t>公开竞标</w:t>
            </w:r>
            <w:r>
              <w:rPr>
                <w:rFonts w:ascii="宋体" w:hAnsi="宋体"/>
                <w:szCs w:val="21"/>
              </w:rPr>
              <w:t>后</w:t>
            </w:r>
            <w:r>
              <w:rPr>
                <w:rFonts w:ascii="宋体" w:hAnsi="宋体"/>
                <w:szCs w:val="21"/>
                <w:u w:val="single"/>
              </w:rPr>
              <w:t>120</w:t>
            </w:r>
            <w:r>
              <w:rPr>
                <w:rFonts w:ascii="宋体" w:hAnsi="宋体" w:hint="eastAsia"/>
                <w:szCs w:val="21"/>
              </w:rPr>
              <w:t>个日历日内</w:t>
            </w:r>
            <w:r>
              <w:rPr>
                <w:rFonts w:ascii="宋体" w:hAnsi="宋体"/>
                <w:szCs w:val="21"/>
              </w:rPr>
              <w:t>保持有效</w:t>
            </w:r>
            <w:r>
              <w:rPr>
                <w:rFonts w:ascii="宋体" w:hAnsi="宋体" w:hint="eastAsia"/>
                <w:szCs w:val="21"/>
              </w:rPr>
              <w:t>，否则该竞标将不被接受。</w:t>
            </w:r>
          </w:p>
        </w:tc>
      </w:tr>
      <w:tr w:rsidR="009A2C19" w14:paraId="77514E35" w14:textId="77777777">
        <w:trPr>
          <w:gridAfter w:val="1"/>
          <w:wAfter w:w="1273" w:type="dxa"/>
        </w:trPr>
        <w:tc>
          <w:tcPr>
            <w:tcW w:w="851" w:type="dxa"/>
          </w:tcPr>
          <w:p w14:paraId="5D8BB2BC" w14:textId="77777777" w:rsidR="009A2C19" w:rsidRDefault="00000000">
            <w:pPr>
              <w:spacing w:line="400" w:lineRule="exact"/>
              <w:ind w:right="-57"/>
              <w:rPr>
                <w:rFonts w:ascii="宋体" w:hAnsi="宋体" w:hint="eastAsia"/>
                <w:szCs w:val="21"/>
              </w:rPr>
            </w:pPr>
            <w:r>
              <w:rPr>
                <w:rFonts w:ascii="宋体" w:hAnsi="宋体" w:hint="eastAsia"/>
                <w:szCs w:val="21"/>
              </w:rPr>
              <w:t>22.2</w:t>
            </w:r>
          </w:p>
        </w:tc>
        <w:tc>
          <w:tcPr>
            <w:tcW w:w="7668" w:type="dxa"/>
          </w:tcPr>
          <w:p w14:paraId="5354CD35" w14:textId="77777777" w:rsidR="009A2C19" w:rsidRDefault="00000000">
            <w:pPr>
              <w:spacing w:line="400" w:lineRule="exact"/>
              <w:rPr>
                <w:rFonts w:ascii="宋体" w:hAnsi="宋体" w:hint="eastAsia"/>
                <w:szCs w:val="21"/>
              </w:rPr>
            </w:pPr>
            <w:r>
              <w:rPr>
                <w:rFonts w:ascii="宋体" w:hAnsi="宋体" w:hint="eastAsia"/>
                <w:szCs w:val="21"/>
              </w:rPr>
              <w:t>特殊情况下，在原竞标有效期截止之前，招租人可要求竞标人同意延长竞标有效期。这种要求与答复均应以书面形式提交。竞标人可拒绝招租人的这种要求，其竞标文件在有效期后失效，且竞标保证金将不会被没收。接受延长竞标有效期的竞标人将不会被要求和允许修正其竞标文件，而只会被要求相应地延长竞标文件及竞标保证金的有效期。在这种情况下，本须知第22条有关竞标保证金的退还和没收的规定将在延长了的有效期内继续有效。</w:t>
            </w:r>
          </w:p>
        </w:tc>
      </w:tr>
      <w:tr w:rsidR="009A2C19" w14:paraId="70F29308" w14:textId="77777777">
        <w:trPr>
          <w:gridAfter w:val="1"/>
          <w:wAfter w:w="1273" w:type="dxa"/>
        </w:trPr>
        <w:tc>
          <w:tcPr>
            <w:tcW w:w="8519" w:type="dxa"/>
            <w:gridSpan w:val="2"/>
          </w:tcPr>
          <w:p w14:paraId="05322CEF" w14:textId="77777777" w:rsidR="009A2C19" w:rsidRDefault="00000000">
            <w:pPr>
              <w:pStyle w:val="3"/>
              <w:keepNext w:val="0"/>
              <w:spacing w:before="120" w:after="120" w:line="400" w:lineRule="exact"/>
              <w:rPr>
                <w:rFonts w:ascii="宋体" w:hAnsi="宋体" w:hint="eastAsia"/>
                <w:szCs w:val="21"/>
              </w:rPr>
            </w:pPr>
            <w:bookmarkStart w:id="149" w:name="_Toc169269427"/>
            <w:r>
              <w:rPr>
                <w:rFonts w:ascii="宋体" w:hAnsi="宋体" w:hint="eastAsia"/>
                <w:sz w:val="21"/>
                <w:szCs w:val="21"/>
              </w:rPr>
              <w:t>23.竞标文件的式样和签署</w:t>
            </w:r>
            <w:bookmarkEnd w:id="149"/>
          </w:p>
        </w:tc>
      </w:tr>
      <w:tr w:rsidR="009A2C19" w14:paraId="081A2E82" w14:textId="77777777">
        <w:trPr>
          <w:gridAfter w:val="1"/>
          <w:wAfter w:w="1273" w:type="dxa"/>
        </w:trPr>
        <w:tc>
          <w:tcPr>
            <w:tcW w:w="851" w:type="dxa"/>
          </w:tcPr>
          <w:p w14:paraId="24FF7B51" w14:textId="77777777" w:rsidR="009A2C19" w:rsidRDefault="00000000">
            <w:pPr>
              <w:adjustRightInd w:val="0"/>
              <w:snapToGrid w:val="0"/>
              <w:spacing w:line="360" w:lineRule="auto"/>
              <w:rPr>
                <w:rFonts w:ascii="宋体" w:hAnsi="宋体" w:hint="eastAsia"/>
                <w:szCs w:val="21"/>
              </w:rPr>
            </w:pPr>
            <w:r>
              <w:rPr>
                <w:rFonts w:ascii="宋体" w:hAnsi="宋体" w:hint="eastAsia"/>
                <w:szCs w:val="21"/>
              </w:rPr>
              <w:t>23.1</w:t>
            </w:r>
          </w:p>
          <w:p w14:paraId="782A8AFE" w14:textId="77777777" w:rsidR="009A2C19" w:rsidRDefault="009A2C19">
            <w:pPr>
              <w:adjustRightInd w:val="0"/>
              <w:snapToGrid w:val="0"/>
              <w:spacing w:line="360" w:lineRule="auto"/>
              <w:rPr>
                <w:rFonts w:ascii="宋体" w:hAnsi="宋体" w:hint="eastAsia"/>
                <w:szCs w:val="21"/>
              </w:rPr>
            </w:pPr>
          </w:p>
          <w:p w14:paraId="132337CC" w14:textId="77777777" w:rsidR="009A2C19" w:rsidRDefault="00000000">
            <w:pPr>
              <w:adjustRightInd w:val="0"/>
              <w:snapToGrid w:val="0"/>
              <w:spacing w:line="360" w:lineRule="auto"/>
              <w:rPr>
                <w:rFonts w:ascii="宋体" w:hAnsi="宋体" w:hint="eastAsia"/>
                <w:szCs w:val="21"/>
              </w:rPr>
            </w:pPr>
            <w:r>
              <w:rPr>
                <w:rFonts w:ascii="宋体" w:hAnsi="宋体"/>
                <w:szCs w:val="21"/>
              </w:rPr>
              <w:t>2</w:t>
            </w:r>
            <w:r>
              <w:rPr>
                <w:rFonts w:ascii="宋体" w:hAnsi="宋体" w:hint="eastAsia"/>
                <w:szCs w:val="21"/>
              </w:rPr>
              <w:t>3</w:t>
            </w:r>
            <w:r>
              <w:rPr>
                <w:rFonts w:ascii="宋体" w:hAnsi="宋体"/>
                <w:szCs w:val="21"/>
              </w:rPr>
              <w:t>.2</w:t>
            </w:r>
          </w:p>
          <w:p w14:paraId="49205AF6" w14:textId="77777777" w:rsidR="009A2C19" w:rsidRDefault="009A2C19">
            <w:pPr>
              <w:adjustRightInd w:val="0"/>
              <w:snapToGrid w:val="0"/>
              <w:spacing w:line="360" w:lineRule="auto"/>
              <w:rPr>
                <w:rFonts w:ascii="宋体" w:hAnsi="宋体" w:hint="eastAsia"/>
                <w:szCs w:val="21"/>
              </w:rPr>
            </w:pPr>
          </w:p>
          <w:p w14:paraId="794E5EA3" w14:textId="77777777" w:rsidR="009A2C19" w:rsidRDefault="009A2C19">
            <w:pPr>
              <w:adjustRightInd w:val="0"/>
              <w:snapToGrid w:val="0"/>
              <w:spacing w:line="360" w:lineRule="auto"/>
              <w:rPr>
                <w:rFonts w:ascii="宋体" w:hAnsi="宋体" w:hint="eastAsia"/>
                <w:szCs w:val="21"/>
              </w:rPr>
            </w:pPr>
          </w:p>
          <w:p w14:paraId="4E919A29" w14:textId="77777777" w:rsidR="009A2C19" w:rsidRDefault="009A2C19">
            <w:pPr>
              <w:adjustRightInd w:val="0"/>
              <w:snapToGrid w:val="0"/>
              <w:spacing w:line="360" w:lineRule="auto"/>
              <w:rPr>
                <w:rFonts w:ascii="宋体" w:hAnsi="宋体" w:hint="eastAsia"/>
                <w:szCs w:val="21"/>
              </w:rPr>
            </w:pPr>
          </w:p>
          <w:p w14:paraId="42D3F5FB" w14:textId="77777777" w:rsidR="009A2C19" w:rsidRDefault="009A2C19">
            <w:pPr>
              <w:spacing w:line="400" w:lineRule="exact"/>
              <w:ind w:right="-57"/>
              <w:rPr>
                <w:rFonts w:ascii="宋体" w:hAnsi="宋体" w:hint="eastAsia"/>
                <w:szCs w:val="21"/>
              </w:rPr>
            </w:pPr>
          </w:p>
          <w:p w14:paraId="589064EA" w14:textId="77777777" w:rsidR="009A2C19" w:rsidRDefault="00000000">
            <w:pPr>
              <w:spacing w:line="400" w:lineRule="exact"/>
              <w:ind w:right="-57"/>
              <w:rPr>
                <w:rFonts w:ascii="宋体" w:hAnsi="宋体" w:hint="eastAsia"/>
                <w:szCs w:val="21"/>
              </w:rPr>
            </w:pPr>
            <w:r>
              <w:rPr>
                <w:rFonts w:ascii="宋体" w:hAnsi="宋体"/>
                <w:szCs w:val="21"/>
              </w:rPr>
              <w:t>2</w:t>
            </w:r>
            <w:r>
              <w:rPr>
                <w:rFonts w:ascii="宋体" w:hAnsi="宋体" w:hint="eastAsia"/>
                <w:szCs w:val="21"/>
              </w:rPr>
              <w:t>3</w:t>
            </w:r>
            <w:r>
              <w:rPr>
                <w:rFonts w:ascii="宋体" w:hAnsi="宋体"/>
                <w:szCs w:val="21"/>
              </w:rPr>
              <w:t>.3</w:t>
            </w:r>
          </w:p>
        </w:tc>
        <w:tc>
          <w:tcPr>
            <w:tcW w:w="7668" w:type="dxa"/>
          </w:tcPr>
          <w:p w14:paraId="367C50D5" w14:textId="77777777" w:rsidR="009A2C19" w:rsidRDefault="00000000">
            <w:pPr>
              <w:adjustRightInd w:val="0"/>
              <w:snapToGrid w:val="0"/>
              <w:spacing w:line="360" w:lineRule="auto"/>
              <w:ind w:rightChars="21" w:right="44"/>
              <w:rPr>
                <w:rFonts w:ascii="宋体" w:hAnsi="宋体" w:hint="eastAsia"/>
                <w:szCs w:val="21"/>
              </w:rPr>
            </w:pPr>
            <w:r>
              <w:rPr>
                <w:rFonts w:ascii="宋体" w:hAnsi="宋体" w:hint="eastAsia"/>
                <w:szCs w:val="21"/>
              </w:rPr>
              <w:t>竞标人应准备一份竞标文件正本和4份副本，每套竞标文件须清楚地标明“正本”或“副本”。若正本和副本不符，以正本为准。</w:t>
            </w:r>
          </w:p>
          <w:p w14:paraId="5A35BD77" w14:textId="77777777" w:rsidR="009A2C19" w:rsidRDefault="00000000">
            <w:pPr>
              <w:adjustRightInd w:val="0"/>
              <w:snapToGrid w:val="0"/>
              <w:spacing w:line="360" w:lineRule="auto"/>
              <w:rPr>
                <w:rFonts w:ascii="宋体" w:hAnsi="宋体" w:hint="eastAsia"/>
                <w:szCs w:val="21"/>
              </w:rPr>
            </w:pPr>
            <w:r>
              <w:rPr>
                <w:rFonts w:ascii="宋体" w:hAnsi="宋体" w:hint="eastAsia"/>
                <w:szCs w:val="21"/>
              </w:rPr>
              <w:t>竞标文件的正本需打印，并由竞标人法定</w:t>
            </w:r>
            <w:r>
              <w:rPr>
                <w:rFonts w:ascii="宋体" w:hAnsi="宋体"/>
                <w:szCs w:val="21"/>
              </w:rPr>
              <w:t>代表人</w:t>
            </w:r>
            <w:r>
              <w:rPr>
                <w:rFonts w:ascii="宋体" w:hAnsi="宋体" w:hint="eastAsia"/>
                <w:szCs w:val="21"/>
              </w:rPr>
              <w:t>或经正式授权并对竞标人有约束力的代表在竞标文件上签字。授权代表须将以书面形式出具的“授权证书”附在竞标文件中。除没有修改过的印刷文献外，竞标文件的每一页都应由竞标人法定</w:t>
            </w:r>
            <w:r>
              <w:rPr>
                <w:rFonts w:ascii="宋体" w:hAnsi="宋体"/>
                <w:szCs w:val="21"/>
              </w:rPr>
              <w:t>代表人</w:t>
            </w:r>
            <w:r>
              <w:rPr>
                <w:rFonts w:ascii="宋体" w:hAnsi="宋体" w:hint="eastAsia"/>
                <w:szCs w:val="21"/>
              </w:rPr>
              <w:t>或其授权代表用姓或首字母签字或</w:t>
            </w:r>
            <w:r>
              <w:rPr>
                <w:rFonts w:ascii="宋体" w:hAnsi="宋体"/>
                <w:szCs w:val="21"/>
              </w:rPr>
              <w:t>加盖公章</w:t>
            </w:r>
            <w:r>
              <w:rPr>
                <w:rFonts w:ascii="宋体" w:hAnsi="宋体" w:hint="eastAsia"/>
                <w:szCs w:val="21"/>
              </w:rPr>
              <w:t>。竞标文件的副本可采用正本的复印件。</w:t>
            </w:r>
          </w:p>
          <w:p w14:paraId="5AB26003" w14:textId="77777777" w:rsidR="009A2C19" w:rsidRDefault="00000000">
            <w:pPr>
              <w:spacing w:line="400" w:lineRule="exact"/>
              <w:rPr>
                <w:rFonts w:ascii="宋体" w:hAnsi="宋体" w:hint="eastAsia"/>
                <w:szCs w:val="21"/>
              </w:rPr>
            </w:pPr>
            <w:r>
              <w:rPr>
                <w:rFonts w:ascii="宋体" w:hAnsi="宋体" w:hint="eastAsia"/>
                <w:szCs w:val="21"/>
              </w:rPr>
              <w:t>任何行间插字、涂改和增删，必须由竞标文件签字人用姓或首字母在旁边签字才有效。</w:t>
            </w:r>
          </w:p>
        </w:tc>
      </w:tr>
      <w:tr w:rsidR="009A2C19" w14:paraId="3CE63972" w14:textId="77777777">
        <w:trPr>
          <w:gridAfter w:val="1"/>
          <w:wAfter w:w="1273" w:type="dxa"/>
        </w:trPr>
        <w:tc>
          <w:tcPr>
            <w:tcW w:w="8519" w:type="dxa"/>
            <w:gridSpan w:val="2"/>
          </w:tcPr>
          <w:p w14:paraId="6F76D56A" w14:textId="77777777" w:rsidR="009A2C19" w:rsidRDefault="00000000">
            <w:pPr>
              <w:pStyle w:val="3"/>
              <w:keepNext w:val="0"/>
              <w:tabs>
                <w:tab w:val="left" w:pos="720"/>
              </w:tabs>
              <w:spacing w:before="120" w:after="120" w:line="400" w:lineRule="exact"/>
              <w:jc w:val="center"/>
              <w:rPr>
                <w:rFonts w:ascii="宋体" w:hAnsi="宋体" w:hint="eastAsia"/>
                <w:sz w:val="21"/>
                <w:szCs w:val="21"/>
              </w:rPr>
            </w:pPr>
            <w:bookmarkStart w:id="150" w:name="_Toc115271955"/>
            <w:bookmarkStart w:id="151" w:name="_Toc169269428"/>
            <w:bookmarkStart w:id="152" w:name="_Toc402280522"/>
            <w:r>
              <w:rPr>
                <w:rFonts w:ascii="宋体" w:hAnsi="宋体" w:hint="eastAsia"/>
                <w:sz w:val="24"/>
                <w:szCs w:val="24"/>
              </w:rPr>
              <w:t>五 竞标文件的递交</w:t>
            </w:r>
            <w:bookmarkEnd w:id="150"/>
            <w:bookmarkEnd w:id="151"/>
            <w:bookmarkEnd w:id="152"/>
          </w:p>
        </w:tc>
      </w:tr>
      <w:tr w:rsidR="009A2C19" w14:paraId="35BE297E" w14:textId="77777777">
        <w:trPr>
          <w:gridAfter w:val="1"/>
          <w:wAfter w:w="1273" w:type="dxa"/>
        </w:trPr>
        <w:tc>
          <w:tcPr>
            <w:tcW w:w="8519" w:type="dxa"/>
            <w:gridSpan w:val="2"/>
          </w:tcPr>
          <w:p w14:paraId="6736A0A8" w14:textId="77777777" w:rsidR="009A2C19" w:rsidRDefault="00000000">
            <w:pPr>
              <w:pStyle w:val="3"/>
              <w:keepNext w:val="0"/>
              <w:spacing w:before="120" w:after="120" w:line="400" w:lineRule="exact"/>
              <w:rPr>
                <w:rFonts w:ascii="宋体" w:hAnsi="宋体" w:hint="eastAsia"/>
                <w:szCs w:val="21"/>
              </w:rPr>
            </w:pPr>
            <w:bookmarkStart w:id="153" w:name="_Toc169269429"/>
            <w:bookmarkStart w:id="154" w:name="_Toc115271956"/>
            <w:r>
              <w:rPr>
                <w:rFonts w:ascii="宋体" w:hAnsi="宋体" w:hint="eastAsia"/>
                <w:sz w:val="21"/>
                <w:szCs w:val="21"/>
              </w:rPr>
              <w:t>24.竞标文件的递交</w:t>
            </w:r>
            <w:bookmarkEnd w:id="153"/>
            <w:bookmarkEnd w:id="154"/>
          </w:p>
        </w:tc>
      </w:tr>
      <w:tr w:rsidR="009A2C19" w14:paraId="627E2D0D" w14:textId="77777777">
        <w:trPr>
          <w:gridAfter w:val="1"/>
          <w:wAfter w:w="1273" w:type="dxa"/>
        </w:trPr>
        <w:tc>
          <w:tcPr>
            <w:tcW w:w="851" w:type="dxa"/>
          </w:tcPr>
          <w:p w14:paraId="5B4AA628" w14:textId="77777777" w:rsidR="009A2C19" w:rsidRDefault="00000000">
            <w:pPr>
              <w:adjustRightInd w:val="0"/>
              <w:snapToGrid w:val="0"/>
              <w:spacing w:line="360" w:lineRule="auto"/>
              <w:rPr>
                <w:rFonts w:ascii="宋体" w:hAnsi="宋体" w:hint="eastAsia"/>
                <w:szCs w:val="21"/>
              </w:rPr>
            </w:pPr>
            <w:r>
              <w:rPr>
                <w:rFonts w:ascii="宋体" w:hAnsi="宋体" w:hint="eastAsia"/>
                <w:szCs w:val="21"/>
              </w:rPr>
              <w:t>24.1</w:t>
            </w:r>
          </w:p>
        </w:tc>
        <w:tc>
          <w:tcPr>
            <w:tcW w:w="7668" w:type="dxa"/>
          </w:tcPr>
          <w:p w14:paraId="59D52F23" w14:textId="77777777" w:rsidR="009A2C19" w:rsidRDefault="00000000">
            <w:pPr>
              <w:adjustRightInd w:val="0"/>
              <w:snapToGrid w:val="0"/>
              <w:spacing w:line="360" w:lineRule="auto"/>
              <w:rPr>
                <w:rFonts w:ascii="宋体" w:hAnsi="宋体" w:hint="eastAsia"/>
                <w:szCs w:val="21"/>
              </w:rPr>
            </w:pPr>
            <w:r>
              <w:rPr>
                <w:rFonts w:ascii="宋体" w:hAnsi="宋体" w:hint="eastAsia"/>
                <w:szCs w:val="21"/>
              </w:rPr>
              <w:t>密封要求：竞标文件须密封，且须在</w:t>
            </w:r>
            <w:r>
              <w:rPr>
                <w:rFonts w:ascii="宋体" w:hAnsi="宋体"/>
              </w:rPr>
              <w:t>密封封口处加盖竞</w:t>
            </w:r>
            <w:r>
              <w:rPr>
                <w:rFonts w:ascii="宋体" w:hAnsi="宋体" w:hint="eastAsia"/>
              </w:rPr>
              <w:t>标</w:t>
            </w:r>
            <w:r>
              <w:rPr>
                <w:rFonts w:ascii="宋体" w:hAnsi="宋体"/>
              </w:rPr>
              <w:t>单位公章</w:t>
            </w:r>
            <w:r>
              <w:rPr>
                <w:rFonts w:ascii="宋体" w:hAnsi="宋体" w:hint="eastAsia"/>
              </w:rPr>
              <w:t>或有效签字，否则不予受理。</w:t>
            </w:r>
          </w:p>
        </w:tc>
      </w:tr>
      <w:tr w:rsidR="009A2C19" w14:paraId="24AB496E" w14:textId="77777777">
        <w:trPr>
          <w:gridAfter w:val="1"/>
          <w:wAfter w:w="1273" w:type="dxa"/>
        </w:trPr>
        <w:tc>
          <w:tcPr>
            <w:tcW w:w="851" w:type="dxa"/>
          </w:tcPr>
          <w:p w14:paraId="1D9335AC" w14:textId="77777777" w:rsidR="009A2C19" w:rsidRDefault="00000000">
            <w:pPr>
              <w:adjustRightInd w:val="0"/>
              <w:snapToGrid w:val="0"/>
              <w:spacing w:line="360" w:lineRule="auto"/>
              <w:rPr>
                <w:rFonts w:ascii="宋体" w:hAnsi="宋体" w:hint="eastAsia"/>
                <w:szCs w:val="21"/>
              </w:rPr>
            </w:pPr>
            <w:r>
              <w:rPr>
                <w:rFonts w:ascii="宋体" w:hAnsi="宋体"/>
                <w:szCs w:val="21"/>
              </w:rPr>
              <w:t>2</w:t>
            </w:r>
            <w:r>
              <w:rPr>
                <w:rFonts w:ascii="宋体" w:hAnsi="宋体" w:hint="eastAsia"/>
                <w:szCs w:val="21"/>
              </w:rPr>
              <w:t>4</w:t>
            </w:r>
            <w:r>
              <w:rPr>
                <w:rFonts w:ascii="宋体" w:hAnsi="宋体"/>
                <w:szCs w:val="21"/>
              </w:rPr>
              <w:t>.2</w:t>
            </w:r>
          </w:p>
        </w:tc>
        <w:tc>
          <w:tcPr>
            <w:tcW w:w="7668" w:type="dxa"/>
          </w:tcPr>
          <w:p w14:paraId="337EDB2E" w14:textId="77777777" w:rsidR="009A2C19" w:rsidRDefault="00000000">
            <w:pPr>
              <w:adjustRightInd w:val="0"/>
              <w:snapToGrid w:val="0"/>
              <w:spacing w:line="360" w:lineRule="auto"/>
              <w:rPr>
                <w:rFonts w:ascii="宋体" w:hAnsi="宋体" w:hint="eastAsia"/>
                <w:szCs w:val="21"/>
              </w:rPr>
            </w:pPr>
            <w:r>
              <w:rPr>
                <w:rFonts w:ascii="宋体" w:hAnsi="宋体" w:hint="eastAsia"/>
                <w:szCs w:val="21"/>
              </w:rPr>
              <w:t>竞标截止期：按招租文件规定时间内单独提交到指定地点，时间截止后不再接收任何文件。</w:t>
            </w:r>
          </w:p>
        </w:tc>
      </w:tr>
      <w:tr w:rsidR="009A2C19" w14:paraId="33EDAC34" w14:textId="77777777">
        <w:trPr>
          <w:gridAfter w:val="1"/>
          <w:wAfter w:w="1273" w:type="dxa"/>
        </w:trPr>
        <w:tc>
          <w:tcPr>
            <w:tcW w:w="851" w:type="dxa"/>
          </w:tcPr>
          <w:p w14:paraId="5A2CD302" w14:textId="77777777" w:rsidR="009A2C19" w:rsidRDefault="00000000">
            <w:pPr>
              <w:spacing w:line="400" w:lineRule="exact"/>
              <w:ind w:right="-57"/>
              <w:rPr>
                <w:rFonts w:ascii="宋体" w:hAnsi="宋体" w:hint="eastAsia"/>
                <w:szCs w:val="21"/>
              </w:rPr>
            </w:pPr>
            <w:r>
              <w:rPr>
                <w:rFonts w:ascii="宋体" w:hAnsi="宋体"/>
                <w:szCs w:val="21"/>
              </w:rPr>
              <w:t>2</w:t>
            </w:r>
            <w:r>
              <w:rPr>
                <w:rFonts w:ascii="宋体" w:hAnsi="宋体" w:hint="eastAsia"/>
                <w:szCs w:val="21"/>
              </w:rPr>
              <w:t>4</w:t>
            </w:r>
            <w:r>
              <w:rPr>
                <w:rFonts w:ascii="宋体" w:hAnsi="宋体"/>
                <w:szCs w:val="21"/>
              </w:rPr>
              <w:t>.3</w:t>
            </w:r>
          </w:p>
        </w:tc>
        <w:tc>
          <w:tcPr>
            <w:tcW w:w="7668" w:type="dxa"/>
          </w:tcPr>
          <w:p w14:paraId="04A7C999" w14:textId="77777777" w:rsidR="009A2C19" w:rsidRDefault="00000000">
            <w:pPr>
              <w:spacing w:line="400" w:lineRule="exact"/>
              <w:rPr>
                <w:rFonts w:ascii="宋体" w:hAnsi="宋体" w:hint="eastAsia"/>
              </w:rPr>
            </w:pPr>
            <w:r>
              <w:rPr>
                <w:rFonts w:ascii="宋体" w:hAnsi="宋体" w:hint="eastAsia"/>
                <w:szCs w:val="21"/>
              </w:rPr>
              <w:t>迟交的竞标文件：招租人将拒绝并原封退回在截止期后收到的任何竞标文件。</w:t>
            </w:r>
          </w:p>
        </w:tc>
      </w:tr>
      <w:tr w:rsidR="009A2C19" w14:paraId="11C3ECB0" w14:textId="77777777">
        <w:trPr>
          <w:gridAfter w:val="1"/>
          <w:wAfter w:w="1273" w:type="dxa"/>
        </w:trPr>
        <w:tc>
          <w:tcPr>
            <w:tcW w:w="8519" w:type="dxa"/>
            <w:gridSpan w:val="2"/>
          </w:tcPr>
          <w:p w14:paraId="3FF41484" w14:textId="77777777" w:rsidR="009A2C19" w:rsidRDefault="00000000">
            <w:pPr>
              <w:pStyle w:val="3"/>
              <w:keepNext w:val="0"/>
              <w:spacing w:before="120" w:after="120" w:line="400" w:lineRule="exact"/>
              <w:rPr>
                <w:rFonts w:ascii="宋体" w:hAnsi="宋体" w:hint="eastAsia"/>
                <w:szCs w:val="21"/>
              </w:rPr>
            </w:pPr>
            <w:bookmarkStart w:id="155" w:name="_Toc402280524"/>
            <w:bookmarkStart w:id="156" w:name="_Toc115271957"/>
            <w:bookmarkStart w:id="157" w:name="_Toc169269430"/>
            <w:r>
              <w:rPr>
                <w:rFonts w:ascii="宋体" w:hAnsi="宋体" w:hint="eastAsia"/>
                <w:sz w:val="21"/>
                <w:szCs w:val="21"/>
              </w:rPr>
              <w:t>25.竞标文件的修改与撤回</w:t>
            </w:r>
            <w:bookmarkEnd w:id="155"/>
            <w:bookmarkEnd w:id="156"/>
            <w:bookmarkEnd w:id="157"/>
          </w:p>
        </w:tc>
      </w:tr>
      <w:tr w:rsidR="009A2C19" w14:paraId="54452338" w14:textId="77777777">
        <w:trPr>
          <w:gridAfter w:val="1"/>
          <w:wAfter w:w="1273" w:type="dxa"/>
        </w:trPr>
        <w:tc>
          <w:tcPr>
            <w:tcW w:w="851" w:type="dxa"/>
          </w:tcPr>
          <w:p w14:paraId="245BE286" w14:textId="77777777" w:rsidR="009A2C19" w:rsidRDefault="00000000">
            <w:pPr>
              <w:spacing w:line="400" w:lineRule="exact"/>
              <w:ind w:right="-57"/>
              <w:rPr>
                <w:rFonts w:ascii="宋体" w:hAnsi="宋体" w:hint="eastAsia"/>
                <w:szCs w:val="21"/>
              </w:rPr>
            </w:pPr>
            <w:r>
              <w:rPr>
                <w:rFonts w:ascii="宋体" w:hAnsi="宋体" w:hint="eastAsia"/>
                <w:szCs w:val="21"/>
              </w:rPr>
              <w:lastRenderedPageBreak/>
              <w:t>25.1</w:t>
            </w:r>
          </w:p>
        </w:tc>
        <w:tc>
          <w:tcPr>
            <w:tcW w:w="7668" w:type="dxa"/>
          </w:tcPr>
          <w:p w14:paraId="740DE633" w14:textId="77777777" w:rsidR="009A2C19" w:rsidRDefault="00000000">
            <w:pPr>
              <w:spacing w:line="400" w:lineRule="exact"/>
              <w:rPr>
                <w:rFonts w:ascii="宋体" w:hAnsi="宋体" w:hint="eastAsia"/>
                <w:szCs w:val="21"/>
              </w:rPr>
            </w:pPr>
            <w:r>
              <w:rPr>
                <w:rFonts w:ascii="宋体" w:hAnsi="宋体" w:hint="eastAsia"/>
                <w:szCs w:val="21"/>
              </w:rPr>
              <w:t>竞标人在递交竞标文件后，可以修改或撤回其竞标，但招租人必须在招租公告及招租文件规定的竞标截止期之前，收到修改或撤回的书面通知。</w:t>
            </w:r>
          </w:p>
        </w:tc>
      </w:tr>
      <w:tr w:rsidR="009A2C19" w14:paraId="7495776D" w14:textId="77777777">
        <w:trPr>
          <w:gridAfter w:val="1"/>
          <w:wAfter w:w="1273" w:type="dxa"/>
        </w:trPr>
        <w:tc>
          <w:tcPr>
            <w:tcW w:w="851" w:type="dxa"/>
          </w:tcPr>
          <w:p w14:paraId="7B64FC5F" w14:textId="77777777" w:rsidR="009A2C19" w:rsidRDefault="00000000">
            <w:pPr>
              <w:spacing w:line="400" w:lineRule="exact"/>
              <w:ind w:right="-57"/>
              <w:rPr>
                <w:rFonts w:ascii="宋体" w:hAnsi="宋体" w:hint="eastAsia"/>
                <w:szCs w:val="21"/>
              </w:rPr>
            </w:pPr>
            <w:r>
              <w:rPr>
                <w:rFonts w:ascii="宋体" w:hAnsi="宋体" w:hint="eastAsia"/>
                <w:szCs w:val="21"/>
              </w:rPr>
              <w:t>25.2</w:t>
            </w:r>
          </w:p>
        </w:tc>
        <w:tc>
          <w:tcPr>
            <w:tcW w:w="7668" w:type="dxa"/>
          </w:tcPr>
          <w:p w14:paraId="6C32D154" w14:textId="77777777" w:rsidR="009A2C19" w:rsidRDefault="00000000">
            <w:pPr>
              <w:spacing w:line="400" w:lineRule="exact"/>
              <w:rPr>
                <w:rFonts w:ascii="宋体" w:hAnsi="宋体" w:hint="eastAsia"/>
                <w:szCs w:val="21"/>
              </w:rPr>
            </w:pPr>
            <w:r>
              <w:rPr>
                <w:rFonts w:ascii="宋体" w:hAnsi="宋体" w:hint="eastAsia"/>
                <w:szCs w:val="21"/>
              </w:rPr>
              <w:t>竞标人的修改或撤回通知应按本须知第24条规定编制、密封、标记和发送。</w:t>
            </w:r>
          </w:p>
        </w:tc>
      </w:tr>
      <w:tr w:rsidR="009A2C19" w14:paraId="6E0E76B3" w14:textId="77777777">
        <w:trPr>
          <w:gridAfter w:val="1"/>
          <w:wAfter w:w="1273" w:type="dxa"/>
        </w:trPr>
        <w:tc>
          <w:tcPr>
            <w:tcW w:w="851" w:type="dxa"/>
          </w:tcPr>
          <w:p w14:paraId="251390CD" w14:textId="77777777" w:rsidR="009A2C19" w:rsidRDefault="00000000">
            <w:pPr>
              <w:spacing w:line="400" w:lineRule="exact"/>
              <w:ind w:right="-57"/>
              <w:rPr>
                <w:rFonts w:ascii="宋体" w:hAnsi="宋体" w:hint="eastAsia"/>
                <w:szCs w:val="21"/>
              </w:rPr>
            </w:pPr>
            <w:r>
              <w:rPr>
                <w:rFonts w:ascii="宋体" w:hAnsi="宋体" w:hint="eastAsia"/>
                <w:szCs w:val="21"/>
              </w:rPr>
              <w:t>25.3</w:t>
            </w:r>
          </w:p>
        </w:tc>
        <w:tc>
          <w:tcPr>
            <w:tcW w:w="7668" w:type="dxa"/>
          </w:tcPr>
          <w:p w14:paraId="7AA6DA37" w14:textId="77777777" w:rsidR="009A2C19" w:rsidRDefault="00000000">
            <w:pPr>
              <w:spacing w:line="400" w:lineRule="exact"/>
              <w:rPr>
                <w:rFonts w:ascii="宋体" w:hAnsi="宋体" w:hint="eastAsia"/>
                <w:szCs w:val="21"/>
              </w:rPr>
            </w:pPr>
            <w:r>
              <w:rPr>
                <w:rFonts w:ascii="宋体" w:hAnsi="宋体" w:hint="eastAsia"/>
                <w:szCs w:val="21"/>
              </w:rPr>
              <w:t>在竞标截止期之后，竞标人不得对其竞标做任何修改。</w:t>
            </w:r>
          </w:p>
        </w:tc>
      </w:tr>
      <w:tr w:rsidR="009A2C19" w14:paraId="6A5619CF" w14:textId="77777777">
        <w:trPr>
          <w:gridAfter w:val="1"/>
          <w:wAfter w:w="1273" w:type="dxa"/>
        </w:trPr>
        <w:tc>
          <w:tcPr>
            <w:tcW w:w="851" w:type="dxa"/>
          </w:tcPr>
          <w:p w14:paraId="3BECA1A5" w14:textId="77777777" w:rsidR="009A2C19" w:rsidRDefault="00000000">
            <w:pPr>
              <w:spacing w:line="400" w:lineRule="exact"/>
              <w:ind w:right="-57"/>
              <w:rPr>
                <w:rFonts w:ascii="宋体" w:hAnsi="宋体" w:hint="eastAsia"/>
                <w:szCs w:val="21"/>
              </w:rPr>
            </w:pPr>
            <w:r>
              <w:rPr>
                <w:rFonts w:ascii="宋体" w:hAnsi="宋体" w:hint="eastAsia"/>
                <w:szCs w:val="21"/>
              </w:rPr>
              <w:t>25.4</w:t>
            </w:r>
          </w:p>
        </w:tc>
        <w:tc>
          <w:tcPr>
            <w:tcW w:w="7668" w:type="dxa"/>
          </w:tcPr>
          <w:p w14:paraId="00021116" w14:textId="77777777" w:rsidR="009A2C19" w:rsidRDefault="00000000">
            <w:pPr>
              <w:spacing w:line="400" w:lineRule="exact"/>
              <w:rPr>
                <w:rFonts w:ascii="宋体" w:hAnsi="宋体" w:hint="eastAsia"/>
                <w:szCs w:val="21"/>
              </w:rPr>
            </w:pPr>
            <w:r>
              <w:rPr>
                <w:rFonts w:ascii="宋体" w:hAnsi="宋体" w:hint="eastAsia"/>
                <w:szCs w:val="21"/>
              </w:rPr>
              <w:t>从竞标截止期至竞标人在竞标书格式中确定的竞标有效期之间的这段时间内，竞标人不得撤回其竞标，否则其竞标保证金将按照本须知第21</w:t>
            </w:r>
            <w:r>
              <w:rPr>
                <w:rFonts w:ascii="宋体" w:hAnsi="宋体"/>
                <w:szCs w:val="21"/>
              </w:rPr>
              <w:t>.</w:t>
            </w:r>
            <w:r>
              <w:rPr>
                <w:rFonts w:ascii="宋体" w:hAnsi="宋体" w:hint="eastAsia"/>
                <w:szCs w:val="21"/>
              </w:rPr>
              <w:t>6条的规定被没收。</w:t>
            </w:r>
          </w:p>
        </w:tc>
      </w:tr>
      <w:tr w:rsidR="009A2C19" w14:paraId="355D1E2E" w14:textId="77777777">
        <w:trPr>
          <w:gridAfter w:val="1"/>
          <w:wAfter w:w="1273" w:type="dxa"/>
        </w:trPr>
        <w:tc>
          <w:tcPr>
            <w:tcW w:w="8519" w:type="dxa"/>
            <w:gridSpan w:val="2"/>
          </w:tcPr>
          <w:p w14:paraId="04290979" w14:textId="77777777" w:rsidR="009A2C19" w:rsidRDefault="00000000">
            <w:pPr>
              <w:pStyle w:val="3"/>
              <w:keepNext w:val="0"/>
              <w:spacing w:before="120" w:after="120" w:line="400" w:lineRule="exact"/>
              <w:rPr>
                <w:rFonts w:ascii="宋体" w:hAnsi="宋体" w:hint="eastAsia"/>
                <w:szCs w:val="21"/>
              </w:rPr>
            </w:pPr>
            <w:bookmarkStart w:id="158" w:name="_Toc169269431"/>
            <w:r>
              <w:rPr>
                <w:rFonts w:ascii="宋体" w:hAnsi="宋体" w:hint="eastAsia"/>
                <w:sz w:val="21"/>
                <w:szCs w:val="21"/>
              </w:rPr>
              <w:t>26.评标委员会</w:t>
            </w:r>
            <w:bookmarkEnd w:id="158"/>
          </w:p>
        </w:tc>
      </w:tr>
      <w:tr w:rsidR="009A2C19" w14:paraId="400A21E8" w14:textId="77777777">
        <w:trPr>
          <w:gridAfter w:val="1"/>
          <w:wAfter w:w="1273" w:type="dxa"/>
        </w:trPr>
        <w:tc>
          <w:tcPr>
            <w:tcW w:w="851" w:type="dxa"/>
          </w:tcPr>
          <w:p w14:paraId="505B9F87" w14:textId="77777777" w:rsidR="009A2C19" w:rsidRDefault="00000000">
            <w:pPr>
              <w:spacing w:line="400" w:lineRule="exact"/>
              <w:ind w:right="-57"/>
              <w:rPr>
                <w:rFonts w:ascii="宋体" w:hAnsi="宋体" w:hint="eastAsia"/>
                <w:szCs w:val="21"/>
              </w:rPr>
            </w:pPr>
            <w:r>
              <w:rPr>
                <w:rFonts w:ascii="宋体" w:hAnsi="宋体" w:hint="eastAsia"/>
                <w:szCs w:val="21"/>
              </w:rPr>
              <w:t>26.1</w:t>
            </w:r>
          </w:p>
        </w:tc>
        <w:tc>
          <w:tcPr>
            <w:tcW w:w="7668" w:type="dxa"/>
          </w:tcPr>
          <w:p w14:paraId="6603EF8F" w14:textId="77777777" w:rsidR="009A2C19" w:rsidRDefault="00000000">
            <w:pPr>
              <w:spacing w:line="400" w:lineRule="exact"/>
              <w:rPr>
                <w:rFonts w:ascii="宋体" w:hAnsi="宋体" w:hint="eastAsia"/>
                <w:szCs w:val="21"/>
              </w:rPr>
            </w:pPr>
            <w:r>
              <w:rPr>
                <w:rFonts w:ascii="宋体" w:hAnsi="宋体" w:hint="eastAsia"/>
                <w:szCs w:val="21"/>
              </w:rPr>
              <w:t>为保证该公开竞标项目的顺利进行，本招租项目成立招租竞标评标委员会。依照招租文件中的规定，对公开竞标中的相关程序进行核准，对竞标人的竞标资料进行评议，对竞标人的相关异议进行审议。</w:t>
            </w:r>
          </w:p>
        </w:tc>
      </w:tr>
      <w:tr w:rsidR="009A2C19" w14:paraId="1D4B5FBE" w14:textId="77777777">
        <w:trPr>
          <w:gridAfter w:val="1"/>
          <w:wAfter w:w="1273" w:type="dxa"/>
        </w:trPr>
        <w:tc>
          <w:tcPr>
            <w:tcW w:w="851" w:type="dxa"/>
          </w:tcPr>
          <w:p w14:paraId="5FC39CC4" w14:textId="77777777" w:rsidR="009A2C19" w:rsidRDefault="00000000">
            <w:pPr>
              <w:spacing w:line="400" w:lineRule="exact"/>
              <w:ind w:right="-57"/>
              <w:rPr>
                <w:rFonts w:ascii="宋体" w:hAnsi="宋体" w:hint="eastAsia"/>
                <w:szCs w:val="21"/>
              </w:rPr>
            </w:pPr>
            <w:r>
              <w:rPr>
                <w:rFonts w:ascii="宋体" w:hAnsi="宋体" w:hint="eastAsia"/>
                <w:szCs w:val="21"/>
              </w:rPr>
              <w:t>26.2</w:t>
            </w:r>
          </w:p>
        </w:tc>
        <w:tc>
          <w:tcPr>
            <w:tcW w:w="7668" w:type="dxa"/>
          </w:tcPr>
          <w:p w14:paraId="6E620316" w14:textId="77777777" w:rsidR="009A2C19" w:rsidRDefault="00000000">
            <w:pPr>
              <w:spacing w:line="400" w:lineRule="exact"/>
              <w:rPr>
                <w:rFonts w:ascii="宋体" w:hAnsi="宋体" w:hint="eastAsia"/>
                <w:szCs w:val="21"/>
              </w:rPr>
            </w:pPr>
            <w:r>
              <w:rPr>
                <w:rFonts w:ascii="宋体" w:hAnsi="宋体"/>
                <w:szCs w:val="21"/>
              </w:rPr>
              <w:t>依法组成</w:t>
            </w:r>
            <w:r>
              <w:rPr>
                <w:rFonts w:ascii="宋体" w:hAnsi="宋体" w:hint="eastAsia"/>
                <w:szCs w:val="21"/>
              </w:rPr>
              <w:t>招租竞标</w:t>
            </w:r>
            <w:r>
              <w:rPr>
                <w:rFonts w:ascii="宋体" w:hAnsi="宋体"/>
                <w:szCs w:val="21"/>
              </w:rPr>
              <w:t>评标委员会，评标委员会由招租人和有关技术、经济等方面的专家组成，成员人数为不少于5人以上单数。</w:t>
            </w:r>
          </w:p>
          <w:p w14:paraId="411D54CF" w14:textId="77777777" w:rsidR="009A2C19" w:rsidRDefault="009A2C19">
            <w:pPr>
              <w:spacing w:line="400" w:lineRule="exact"/>
              <w:rPr>
                <w:rFonts w:ascii="宋体" w:hAnsi="宋体" w:hint="eastAsia"/>
                <w:szCs w:val="21"/>
              </w:rPr>
            </w:pPr>
          </w:p>
        </w:tc>
      </w:tr>
      <w:tr w:rsidR="009A2C19" w14:paraId="207F7E8A" w14:textId="77777777">
        <w:trPr>
          <w:gridAfter w:val="1"/>
          <w:wAfter w:w="1273" w:type="dxa"/>
        </w:trPr>
        <w:tc>
          <w:tcPr>
            <w:tcW w:w="8519" w:type="dxa"/>
            <w:gridSpan w:val="2"/>
          </w:tcPr>
          <w:p w14:paraId="6FA4CDFE" w14:textId="77777777" w:rsidR="009A2C19" w:rsidRDefault="00000000">
            <w:pPr>
              <w:pStyle w:val="3"/>
              <w:keepNext w:val="0"/>
              <w:tabs>
                <w:tab w:val="left" w:pos="720"/>
              </w:tabs>
              <w:spacing w:before="120" w:after="120" w:line="400" w:lineRule="exact"/>
              <w:jc w:val="center"/>
              <w:rPr>
                <w:rFonts w:ascii="宋体" w:hAnsi="宋体" w:hint="eastAsia"/>
                <w:szCs w:val="21"/>
              </w:rPr>
            </w:pPr>
            <w:bookmarkStart w:id="159" w:name="_Toc115271959"/>
            <w:bookmarkStart w:id="160" w:name="_Toc402280526"/>
            <w:bookmarkStart w:id="161" w:name="_Toc169269432"/>
            <w:r>
              <w:rPr>
                <w:rFonts w:ascii="宋体" w:hAnsi="宋体" w:hint="eastAsia"/>
                <w:sz w:val="24"/>
                <w:szCs w:val="24"/>
              </w:rPr>
              <w:t>六 开标与评标</w:t>
            </w:r>
            <w:bookmarkEnd w:id="159"/>
            <w:bookmarkEnd w:id="160"/>
            <w:bookmarkEnd w:id="161"/>
          </w:p>
        </w:tc>
      </w:tr>
      <w:tr w:rsidR="009A2C19" w14:paraId="12570B80" w14:textId="77777777">
        <w:trPr>
          <w:gridAfter w:val="1"/>
          <w:wAfter w:w="1273" w:type="dxa"/>
          <w:trHeight w:val="523"/>
        </w:trPr>
        <w:tc>
          <w:tcPr>
            <w:tcW w:w="8519" w:type="dxa"/>
            <w:gridSpan w:val="2"/>
          </w:tcPr>
          <w:p w14:paraId="562631F3" w14:textId="77777777" w:rsidR="009A2C19" w:rsidRDefault="00000000">
            <w:pPr>
              <w:pStyle w:val="3"/>
              <w:keepNext w:val="0"/>
              <w:spacing w:before="120" w:after="120" w:line="400" w:lineRule="exact"/>
              <w:rPr>
                <w:rFonts w:ascii="宋体" w:hAnsi="宋体" w:hint="eastAsia"/>
                <w:b w:val="0"/>
              </w:rPr>
            </w:pPr>
            <w:bookmarkStart w:id="162" w:name="_Toc402280527"/>
            <w:bookmarkStart w:id="163" w:name="_Toc169269433"/>
            <w:bookmarkStart w:id="164" w:name="_Toc115271961"/>
            <w:r>
              <w:rPr>
                <w:rFonts w:ascii="宋体" w:hAnsi="宋体" w:hint="eastAsia"/>
                <w:sz w:val="21"/>
                <w:szCs w:val="21"/>
              </w:rPr>
              <w:t>27.开标</w:t>
            </w:r>
            <w:bookmarkEnd w:id="162"/>
            <w:r>
              <w:rPr>
                <w:rFonts w:ascii="宋体" w:hAnsi="宋体" w:hint="eastAsia"/>
                <w:sz w:val="21"/>
                <w:szCs w:val="21"/>
              </w:rPr>
              <w:t>（纸质</w:t>
            </w:r>
            <w:r>
              <w:rPr>
                <w:rFonts w:ascii="宋体" w:hAnsi="宋体"/>
                <w:sz w:val="21"/>
                <w:szCs w:val="21"/>
              </w:rPr>
              <w:t>）</w:t>
            </w:r>
            <w:bookmarkEnd w:id="163"/>
            <w:bookmarkEnd w:id="164"/>
          </w:p>
        </w:tc>
      </w:tr>
      <w:tr w:rsidR="009A2C19" w14:paraId="439E81FB" w14:textId="77777777">
        <w:trPr>
          <w:gridAfter w:val="1"/>
          <w:wAfter w:w="1273" w:type="dxa"/>
          <w:trHeight w:val="401"/>
        </w:trPr>
        <w:tc>
          <w:tcPr>
            <w:tcW w:w="851" w:type="dxa"/>
          </w:tcPr>
          <w:p w14:paraId="3060E745" w14:textId="77777777" w:rsidR="009A2C19" w:rsidRDefault="00000000">
            <w:pPr>
              <w:spacing w:line="360" w:lineRule="auto"/>
              <w:rPr>
                <w:rFonts w:ascii="宋体" w:hAnsi="宋体" w:hint="eastAsia"/>
                <w:szCs w:val="21"/>
              </w:rPr>
            </w:pPr>
            <w:r>
              <w:rPr>
                <w:rFonts w:ascii="宋体" w:hAnsi="宋体" w:hint="eastAsia"/>
                <w:szCs w:val="21"/>
              </w:rPr>
              <w:t>27.1</w:t>
            </w:r>
          </w:p>
        </w:tc>
        <w:tc>
          <w:tcPr>
            <w:tcW w:w="7668" w:type="dxa"/>
          </w:tcPr>
          <w:p w14:paraId="10951DA2" w14:textId="77777777" w:rsidR="009A2C19" w:rsidRDefault="00000000">
            <w:pPr>
              <w:spacing w:line="360" w:lineRule="auto"/>
              <w:rPr>
                <w:rFonts w:ascii="宋体" w:hAnsi="宋体" w:hint="eastAsia"/>
                <w:szCs w:val="21"/>
              </w:rPr>
            </w:pPr>
            <w:r>
              <w:rPr>
                <w:rFonts w:ascii="宋体" w:hAnsi="宋体" w:hint="eastAsia"/>
                <w:szCs w:val="21"/>
              </w:rPr>
              <w:t>招租人在招租文件中要求的开标时间和开标地点组织公开开标。</w:t>
            </w:r>
          </w:p>
        </w:tc>
      </w:tr>
      <w:tr w:rsidR="009A2C19" w14:paraId="71BDC897" w14:textId="77777777">
        <w:trPr>
          <w:gridAfter w:val="1"/>
          <w:wAfter w:w="1273" w:type="dxa"/>
          <w:trHeight w:val="420"/>
        </w:trPr>
        <w:tc>
          <w:tcPr>
            <w:tcW w:w="851" w:type="dxa"/>
          </w:tcPr>
          <w:p w14:paraId="32ED4184" w14:textId="77777777" w:rsidR="009A2C19" w:rsidRDefault="00000000">
            <w:pPr>
              <w:spacing w:line="360" w:lineRule="auto"/>
              <w:rPr>
                <w:rFonts w:ascii="宋体" w:hAnsi="宋体" w:hint="eastAsia"/>
                <w:szCs w:val="21"/>
              </w:rPr>
            </w:pPr>
            <w:r>
              <w:rPr>
                <w:rFonts w:ascii="宋体" w:hAnsi="宋体" w:hint="eastAsia"/>
                <w:szCs w:val="21"/>
              </w:rPr>
              <w:t>27.2</w:t>
            </w:r>
          </w:p>
        </w:tc>
        <w:tc>
          <w:tcPr>
            <w:tcW w:w="7668" w:type="dxa"/>
          </w:tcPr>
          <w:p w14:paraId="52F73BCB" w14:textId="77777777" w:rsidR="009A2C19" w:rsidRDefault="00000000">
            <w:pPr>
              <w:spacing w:line="360" w:lineRule="auto"/>
              <w:rPr>
                <w:rFonts w:ascii="宋体" w:hAnsi="宋体" w:hint="eastAsia"/>
                <w:szCs w:val="21"/>
              </w:rPr>
            </w:pPr>
            <w:r>
              <w:rPr>
                <w:rFonts w:ascii="宋体" w:hAnsi="宋体" w:hint="eastAsia"/>
                <w:szCs w:val="21"/>
              </w:rPr>
              <w:t>开标时，招标人当众宣读竞标人名称、修改和撤回竞标的通知、竞标价格、是否提交了竞标保证金，以及招租人认为合适的其他内容。除了按照本须知第27条的规定原封退回迟到的竞标之外，开标时将不得拒绝任何竞标。</w:t>
            </w:r>
          </w:p>
        </w:tc>
      </w:tr>
      <w:tr w:rsidR="009A2C19" w14:paraId="1433788B" w14:textId="77777777">
        <w:trPr>
          <w:gridAfter w:val="1"/>
          <w:wAfter w:w="1273" w:type="dxa"/>
          <w:trHeight w:val="420"/>
        </w:trPr>
        <w:tc>
          <w:tcPr>
            <w:tcW w:w="851" w:type="dxa"/>
          </w:tcPr>
          <w:p w14:paraId="18C52DA3" w14:textId="77777777" w:rsidR="009A2C19" w:rsidRDefault="00000000">
            <w:pPr>
              <w:spacing w:line="360" w:lineRule="auto"/>
              <w:rPr>
                <w:rFonts w:ascii="宋体" w:hAnsi="宋体" w:hint="eastAsia"/>
                <w:szCs w:val="21"/>
              </w:rPr>
            </w:pPr>
            <w:r>
              <w:rPr>
                <w:rFonts w:ascii="宋体" w:hAnsi="宋体" w:hint="eastAsia"/>
                <w:szCs w:val="21"/>
              </w:rPr>
              <w:t>27.3</w:t>
            </w:r>
          </w:p>
        </w:tc>
        <w:tc>
          <w:tcPr>
            <w:tcW w:w="7668" w:type="dxa"/>
          </w:tcPr>
          <w:p w14:paraId="5F748587" w14:textId="77777777" w:rsidR="009A2C19" w:rsidRDefault="00000000">
            <w:pPr>
              <w:spacing w:line="360" w:lineRule="auto"/>
              <w:rPr>
                <w:rFonts w:ascii="宋体" w:hAnsi="宋体" w:hint="eastAsia"/>
                <w:szCs w:val="21"/>
              </w:rPr>
            </w:pPr>
            <w:r>
              <w:rPr>
                <w:rFonts w:ascii="宋体" w:hAnsi="宋体" w:hint="eastAsia"/>
                <w:szCs w:val="21"/>
              </w:rPr>
              <w:t>在开标时没有启封和读出的竞标文件（包括按照本须知第28条递交的修改书），在评标时将不予考虑。没有启封和读出的竞标文件将原封退回给竞标人。</w:t>
            </w:r>
          </w:p>
        </w:tc>
      </w:tr>
      <w:tr w:rsidR="009A2C19" w14:paraId="2946CB81" w14:textId="77777777">
        <w:trPr>
          <w:gridAfter w:val="1"/>
          <w:wAfter w:w="1273" w:type="dxa"/>
        </w:trPr>
        <w:tc>
          <w:tcPr>
            <w:tcW w:w="851" w:type="dxa"/>
          </w:tcPr>
          <w:p w14:paraId="15A42093" w14:textId="77777777" w:rsidR="009A2C19" w:rsidRDefault="00000000">
            <w:pPr>
              <w:spacing w:line="360" w:lineRule="auto"/>
              <w:rPr>
                <w:rFonts w:ascii="宋体" w:hAnsi="宋体" w:hint="eastAsia"/>
                <w:szCs w:val="21"/>
              </w:rPr>
            </w:pPr>
            <w:r>
              <w:rPr>
                <w:rFonts w:ascii="宋体" w:hAnsi="宋体" w:hint="eastAsia"/>
                <w:szCs w:val="21"/>
              </w:rPr>
              <w:t>27.4</w:t>
            </w:r>
          </w:p>
        </w:tc>
        <w:tc>
          <w:tcPr>
            <w:tcW w:w="7668" w:type="dxa"/>
          </w:tcPr>
          <w:p w14:paraId="54826418" w14:textId="77777777" w:rsidR="009A2C19" w:rsidRDefault="00000000">
            <w:pPr>
              <w:spacing w:line="360" w:lineRule="auto"/>
              <w:rPr>
                <w:rFonts w:ascii="宋体" w:hAnsi="宋体" w:hint="eastAsia"/>
                <w:szCs w:val="21"/>
              </w:rPr>
            </w:pPr>
            <w:r>
              <w:rPr>
                <w:rFonts w:ascii="宋体" w:hAnsi="宋体" w:hint="eastAsia"/>
                <w:szCs w:val="21"/>
              </w:rPr>
              <w:t>招标人将做开标记录。</w:t>
            </w:r>
          </w:p>
        </w:tc>
      </w:tr>
      <w:tr w:rsidR="009A2C19" w14:paraId="5CD652EF" w14:textId="77777777">
        <w:trPr>
          <w:gridAfter w:val="1"/>
          <w:wAfter w:w="1273" w:type="dxa"/>
        </w:trPr>
        <w:tc>
          <w:tcPr>
            <w:tcW w:w="8519" w:type="dxa"/>
            <w:gridSpan w:val="2"/>
          </w:tcPr>
          <w:p w14:paraId="1BF9E517" w14:textId="77777777" w:rsidR="009A2C19" w:rsidRDefault="00000000">
            <w:pPr>
              <w:pStyle w:val="3"/>
              <w:keepNext w:val="0"/>
              <w:spacing w:before="120" w:after="120" w:line="400" w:lineRule="exact"/>
              <w:rPr>
                <w:rFonts w:ascii="宋体" w:hAnsi="宋体" w:hint="eastAsia"/>
                <w:szCs w:val="21"/>
              </w:rPr>
            </w:pPr>
            <w:bookmarkStart w:id="165" w:name="_Toc169269434"/>
            <w:bookmarkStart w:id="166" w:name="_Toc402280528"/>
            <w:bookmarkStart w:id="167" w:name="_Toc115271962"/>
            <w:r>
              <w:rPr>
                <w:rFonts w:ascii="宋体" w:hAnsi="宋体" w:hint="eastAsia"/>
                <w:sz w:val="21"/>
                <w:szCs w:val="21"/>
              </w:rPr>
              <w:t>28.竞标文件的澄清</w:t>
            </w:r>
            <w:bookmarkEnd w:id="165"/>
            <w:bookmarkEnd w:id="166"/>
            <w:bookmarkEnd w:id="167"/>
          </w:p>
        </w:tc>
      </w:tr>
      <w:tr w:rsidR="009A2C19" w14:paraId="7C420B37" w14:textId="77777777">
        <w:trPr>
          <w:gridAfter w:val="1"/>
          <w:wAfter w:w="1273" w:type="dxa"/>
        </w:trPr>
        <w:tc>
          <w:tcPr>
            <w:tcW w:w="851" w:type="dxa"/>
          </w:tcPr>
          <w:p w14:paraId="253881C7" w14:textId="77777777" w:rsidR="009A2C19" w:rsidRDefault="00000000">
            <w:pPr>
              <w:spacing w:line="360" w:lineRule="auto"/>
              <w:rPr>
                <w:rFonts w:ascii="宋体" w:hAnsi="宋体" w:hint="eastAsia"/>
                <w:szCs w:val="21"/>
              </w:rPr>
            </w:pPr>
            <w:r>
              <w:rPr>
                <w:rFonts w:ascii="宋体" w:hAnsi="宋体" w:hint="eastAsia"/>
                <w:szCs w:val="21"/>
              </w:rPr>
              <w:t>28.1</w:t>
            </w:r>
          </w:p>
        </w:tc>
        <w:tc>
          <w:tcPr>
            <w:tcW w:w="7668" w:type="dxa"/>
          </w:tcPr>
          <w:p w14:paraId="03D778CD" w14:textId="77777777" w:rsidR="009A2C19" w:rsidRDefault="00000000">
            <w:pPr>
              <w:spacing w:line="360" w:lineRule="auto"/>
              <w:rPr>
                <w:rFonts w:ascii="宋体" w:hAnsi="宋体" w:hint="eastAsia"/>
              </w:rPr>
            </w:pPr>
            <w:r>
              <w:rPr>
                <w:rFonts w:ascii="宋体" w:hAnsi="宋体" w:hint="eastAsia"/>
                <w:szCs w:val="21"/>
              </w:rPr>
              <w:t>在</w:t>
            </w:r>
            <w:r>
              <w:rPr>
                <w:rFonts w:ascii="宋体" w:hAnsi="宋体"/>
                <w:szCs w:val="21"/>
              </w:rPr>
              <w:t>评审过程中，评审委员会可</w:t>
            </w:r>
            <w:r>
              <w:rPr>
                <w:rFonts w:ascii="宋体" w:hAnsi="宋体" w:hint="eastAsia"/>
                <w:szCs w:val="21"/>
              </w:rPr>
              <w:t>要求</w:t>
            </w:r>
            <w:r>
              <w:rPr>
                <w:rFonts w:ascii="宋体" w:hAnsi="宋体"/>
                <w:szCs w:val="21"/>
              </w:rPr>
              <w:t>竞标人对竞标文件中含义不明确</w:t>
            </w:r>
            <w:r>
              <w:rPr>
                <w:rFonts w:ascii="宋体" w:hAnsi="宋体" w:hint="eastAsia"/>
                <w:szCs w:val="21"/>
              </w:rPr>
              <w:t>、</w:t>
            </w:r>
            <w:r>
              <w:rPr>
                <w:rFonts w:ascii="宋体" w:hAnsi="宋体"/>
                <w:szCs w:val="21"/>
              </w:rPr>
              <w:t>对同类问题表述不致或者有明显文字和计算错误的内容作必要的澄清、说明或补正。澄清</w:t>
            </w:r>
            <w:r>
              <w:rPr>
                <w:rFonts w:ascii="宋体" w:hAnsi="宋体" w:hint="eastAsia"/>
                <w:szCs w:val="21"/>
              </w:rPr>
              <w:t>、</w:t>
            </w:r>
            <w:r>
              <w:rPr>
                <w:rFonts w:ascii="宋体" w:hAnsi="宋体"/>
                <w:szCs w:val="21"/>
              </w:rPr>
              <w:t>说明或补</w:t>
            </w:r>
            <w:r>
              <w:rPr>
                <w:rFonts w:ascii="宋体" w:hAnsi="宋体" w:hint="eastAsia"/>
                <w:szCs w:val="21"/>
              </w:rPr>
              <w:t>正</w:t>
            </w:r>
            <w:r>
              <w:rPr>
                <w:rFonts w:ascii="宋体" w:hAnsi="宋体"/>
                <w:szCs w:val="21"/>
              </w:rPr>
              <w:t>应以</w:t>
            </w:r>
            <w:r>
              <w:rPr>
                <w:rFonts w:ascii="宋体" w:hAnsi="宋体" w:hint="eastAsia"/>
                <w:szCs w:val="21"/>
              </w:rPr>
              <w:t>书面方式进行</w:t>
            </w:r>
            <w:r>
              <w:rPr>
                <w:rFonts w:ascii="宋体" w:hAnsi="宋体"/>
                <w:szCs w:val="21"/>
              </w:rPr>
              <w:t>。评审</w:t>
            </w:r>
            <w:r>
              <w:rPr>
                <w:rFonts w:ascii="宋体" w:hAnsi="宋体" w:hint="eastAsia"/>
                <w:szCs w:val="21"/>
              </w:rPr>
              <w:t>委员</w:t>
            </w:r>
            <w:r>
              <w:rPr>
                <w:rFonts w:ascii="宋体" w:hAnsi="宋体"/>
                <w:szCs w:val="21"/>
              </w:rPr>
              <w:t>会不接受竞标人主动提出的澄清、说明或补正。</w:t>
            </w:r>
            <w:r>
              <w:rPr>
                <w:rFonts w:ascii="宋体" w:hAnsi="宋体" w:hint="eastAsia"/>
                <w:szCs w:val="21"/>
              </w:rPr>
              <w:t>澄清</w:t>
            </w:r>
            <w:r>
              <w:rPr>
                <w:rFonts w:ascii="宋体" w:hAnsi="宋体"/>
                <w:szCs w:val="21"/>
              </w:rPr>
              <w:t>、说明或补正不得超出竞标文件的范围，且不得寻求、提供或允许对竞标价格等实质性内容做任何更改。</w:t>
            </w:r>
          </w:p>
        </w:tc>
      </w:tr>
      <w:tr w:rsidR="009A2C19" w14:paraId="1C8F2D23" w14:textId="77777777">
        <w:trPr>
          <w:gridAfter w:val="1"/>
          <w:wAfter w:w="1273" w:type="dxa"/>
        </w:trPr>
        <w:tc>
          <w:tcPr>
            <w:tcW w:w="8519" w:type="dxa"/>
            <w:gridSpan w:val="2"/>
          </w:tcPr>
          <w:p w14:paraId="0CB52668" w14:textId="77777777" w:rsidR="009A2C19" w:rsidRDefault="00000000">
            <w:pPr>
              <w:pStyle w:val="3"/>
              <w:keepNext w:val="0"/>
              <w:spacing w:before="120" w:after="120" w:line="400" w:lineRule="exact"/>
              <w:rPr>
                <w:rFonts w:ascii="宋体" w:hAnsi="宋体" w:hint="eastAsia"/>
                <w:szCs w:val="21"/>
              </w:rPr>
            </w:pPr>
            <w:bookmarkStart w:id="168" w:name="_Toc115271963"/>
            <w:bookmarkStart w:id="169" w:name="_Toc169269435"/>
            <w:bookmarkStart w:id="170" w:name="_Toc402280529"/>
            <w:r>
              <w:rPr>
                <w:rFonts w:ascii="宋体" w:hAnsi="宋体" w:hint="eastAsia"/>
                <w:sz w:val="21"/>
                <w:szCs w:val="21"/>
              </w:rPr>
              <w:lastRenderedPageBreak/>
              <w:t>29.竞标文件的初审</w:t>
            </w:r>
            <w:bookmarkEnd w:id="168"/>
            <w:bookmarkEnd w:id="169"/>
            <w:bookmarkEnd w:id="170"/>
          </w:p>
        </w:tc>
      </w:tr>
      <w:tr w:rsidR="009A2C19" w14:paraId="3595BB19" w14:textId="77777777">
        <w:trPr>
          <w:gridAfter w:val="1"/>
          <w:wAfter w:w="1273" w:type="dxa"/>
        </w:trPr>
        <w:tc>
          <w:tcPr>
            <w:tcW w:w="851" w:type="dxa"/>
          </w:tcPr>
          <w:p w14:paraId="3BC36AE3" w14:textId="77777777" w:rsidR="009A2C19" w:rsidRDefault="00000000">
            <w:pPr>
              <w:spacing w:line="360" w:lineRule="auto"/>
              <w:rPr>
                <w:rFonts w:ascii="宋体" w:hAnsi="宋体" w:hint="eastAsia"/>
                <w:szCs w:val="21"/>
              </w:rPr>
            </w:pPr>
            <w:r>
              <w:rPr>
                <w:rFonts w:ascii="宋体" w:hAnsi="宋体" w:hint="eastAsia"/>
                <w:szCs w:val="21"/>
              </w:rPr>
              <w:t>29.1</w:t>
            </w:r>
          </w:p>
        </w:tc>
        <w:tc>
          <w:tcPr>
            <w:tcW w:w="7668" w:type="dxa"/>
          </w:tcPr>
          <w:p w14:paraId="52E851C4" w14:textId="77777777" w:rsidR="009A2C19" w:rsidRDefault="00000000">
            <w:pPr>
              <w:spacing w:line="360" w:lineRule="auto"/>
              <w:rPr>
                <w:rFonts w:ascii="宋体" w:hAnsi="宋体" w:hint="eastAsia"/>
              </w:rPr>
            </w:pPr>
            <w:r>
              <w:rPr>
                <w:rFonts w:ascii="宋体" w:hAnsi="宋体" w:hint="eastAsia"/>
                <w:szCs w:val="21"/>
              </w:rPr>
              <w:t>评标委员会将审查竞标文件是否完整、总体编排是否有序、文件签署是否合格、有无计算上的错误等。</w:t>
            </w:r>
          </w:p>
        </w:tc>
      </w:tr>
      <w:tr w:rsidR="009A2C19" w14:paraId="7D9031E5" w14:textId="77777777">
        <w:trPr>
          <w:gridAfter w:val="1"/>
          <w:wAfter w:w="1273" w:type="dxa"/>
        </w:trPr>
        <w:tc>
          <w:tcPr>
            <w:tcW w:w="851" w:type="dxa"/>
          </w:tcPr>
          <w:p w14:paraId="4C378154" w14:textId="77777777" w:rsidR="009A2C19" w:rsidRDefault="00000000">
            <w:pPr>
              <w:spacing w:line="360" w:lineRule="auto"/>
              <w:rPr>
                <w:rFonts w:ascii="宋体" w:hAnsi="宋体" w:hint="eastAsia"/>
                <w:szCs w:val="21"/>
              </w:rPr>
            </w:pPr>
            <w:r>
              <w:rPr>
                <w:rFonts w:ascii="宋体" w:hAnsi="宋体" w:hint="eastAsia"/>
                <w:szCs w:val="21"/>
              </w:rPr>
              <w:t>29.1</w:t>
            </w:r>
          </w:p>
        </w:tc>
        <w:tc>
          <w:tcPr>
            <w:tcW w:w="7668" w:type="dxa"/>
          </w:tcPr>
          <w:p w14:paraId="086945CA" w14:textId="77777777" w:rsidR="009A2C19" w:rsidRDefault="00000000">
            <w:pPr>
              <w:spacing w:line="360" w:lineRule="auto"/>
              <w:rPr>
                <w:rFonts w:ascii="宋体" w:hAnsi="宋体" w:hint="eastAsia"/>
                <w:szCs w:val="21"/>
              </w:rPr>
            </w:pPr>
            <w:r>
              <w:rPr>
                <w:rFonts w:ascii="宋体" w:hAnsi="宋体" w:hint="eastAsia"/>
                <w:szCs w:val="21"/>
              </w:rPr>
              <w:t>算术错误将按以下方法更正（次序排先者优先）：</w:t>
            </w:r>
          </w:p>
          <w:p w14:paraId="49A71ACB" w14:textId="77777777" w:rsidR="009A2C19" w:rsidRDefault="00000000">
            <w:pPr>
              <w:spacing w:line="360" w:lineRule="auto"/>
              <w:rPr>
                <w:rFonts w:ascii="宋体" w:hAnsi="宋体" w:hint="eastAsia"/>
                <w:szCs w:val="21"/>
              </w:rPr>
            </w:pPr>
            <w:r>
              <w:rPr>
                <w:rFonts w:ascii="宋体" w:hAnsi="宋体" w:hint="eastAsia"/>
                <w:szCs w:val="21"/>
              </w:rPr>
              <w:t>若用文字表示的数值与用数字表示的数值不一致，以文字表示的数值为准。</w:t>
            </w:r>
          </w:p>
          <w:p w14:paraId="2ABBB15E" w14:textId="77777777" w:rsidR="009A2C19" w:rsidRDefault="00000000">
            <w:pPr>
              <w:spacing w:line="360" w:lineRule="auto"/>
              <w:rPr>
                <w:rFonts w:ascii="宋体" w:hAnsi="宋体" w:hint="eastAsia"/>
              </w:rPr>
            </w:pPr>
            <w:r>
              <w:rPr>
                <w:rFonts w:ascii="宋体" w:hAnsi="宋体" w:hint="eastAsia"/>
                <w:szCs w:val="21"/>
              </w:rPr>
              <w:t>如果竞标人不接受以上对其错误的更正，其竞标将被拒绝。</w:t>
            </w:r>
          </w:p>
        </w:tc>
      </w:tr>
      <w:tr w:rsidR="009A2C19" w14:paraId="32127646" w14:textId="77777777">
        <w:trPr>
          <w:gridAfter w:val="1"/>
          <w:wAfter w:w="1273" w:type="dxa"/>
        </w:trPr>
        <w:tc>
          <w:tcPr>
            <w:tcW w:w="851" w:type="dxa"/>
          </w:tcPr>
          <w:p w14:paraId="1FD71AB9" w14:textId="77777777" w:rsidR="009A2C19" w:rsidRDefault="00000000">
            <w:pPr>
              <w:spacing w:line="360" w:lineRule="auto"/>
              <w:rPr>
                <w:rFonts w:ascii="宋体" w:hAnsi="宋体" w:hint="eastAsia"/>
                <w:szCs w:val="21"/>
              </w:rPr>
            </w:pPr>
            <w:r>
              <w:rPr>
                <w:rFonts w:ascii="宋体" w:hAnsi="宋体" w:hint="eastAsia"/>
                <w:szCs w:val="21"/>
              </w:rPr>
              <w:t>29.3</w:t>
            </w:r>
          </w:p>
        </w:tc>
        <w:tc>
          <w:tcPr>
            <w:tcW w:w="7668" w:type="dxa"/>
          </w:tcPr>
          <w:p w14:paraId="1A2900DA" w14:textId="77777777" w:rsidR="009A2C19" w:rsidRDefault="00000000">
            <w:pPr>
              <w:spacing w:line="360" w:lineRule="auto"/>
              <w:rPr>
                <w:rFonts w:ascii="宋体" w:hAnsi="宋体" w:hint="eastAsia"/>
              </w:rPr>
            </w:pPr>
            <w:r>
              <w:rPr>
                <w:rFonts w:ascii="宋体" w:hAnsi="宋体" w:hint="eastAsia"/>
                <w:szCs w:val="21"/>
              </w:rPr>
              <w:t>对于竞标文件中不构成实质性偏差的不正规、不一致或不规则，评标委员会可以接受，但这种接受不能损害或影响任何竞标人的相对排序。</w:t>
            </w:r>
          </w:p>
        </w:tc>
      </w:tr>
      <w:tr w:rsidR="009A2C19" w14:paraId="512A24D5" w14:textId="77777777">
        <w:trPr>
          <w:gridAfter w:val="1"/>
          <w:wAfter w:w="1273" w:type="dxa"/>
        </w:trPr>
        <w:tc>
          <w:tcPr>
            <w:tcW w:w="851" w:type="dxa"/>
          </w:tcPr>
          <w:p w14:paraId="0950356C" w14:textId="77777777" w:rsidR="009A2C19" w:rsidRDefault="00000000">
            <w:pPr>
              <w:spacing w:line="360" w:lineRule="auto"/>
              <w:rPr>
                <w:rFonts w:ascii="宋体" w:hAnsi="宋体" w:hint="eastAsia"/>
                <w:szCs w:val="21"/>
              </w:rPr>
            </w:pPr>
            <w:r>
              <w:rPr>
                <w:rFonts w:ascii="宋体" w:hAnsi="宋体" w:hint="eastAsia"/>
                <w:szCs w:val="21"/>
              </w:rPr>
              <w:t>29.4</w:t>
            </w:r>
          </w:p>
        </w:tc>
        <w:tc>
          <w:tcPr>
            <w:tcW w:w="7668" w:type="dxa"/>
          </w:tcPr>
          <w:p w14:paraId="651E297A" w14:textId="77777777" w:rsidR="009A2C19" w:rsidRDefault="00000000">
            <w:pPr>
              <w:spacing w:line="360" w:lineRule="auto"/>
              <w:rPr>
                <w:rFonts w:ascii="宋体" w:hAnsi="宋体" w:hint="eastAsia"/>
              </w:rPr>
            </w:pPr>
            <w:r>
              <w:rPr>
                <w:rFonts w:ascii="宋体" w:hAnsi="宋体" w:hint="eastAsia"/>
                <w:szCs w:val="21"/>
              </w:rPr>
              <w:t>评标委员会将要审查每份竞标文件是否实质上响应了招租文件的要求。实质上响应的竞标应该是与招租文件要求的全部条款、条件和要求相符，没有重大偏离的竞标。对关键条文的偏离、保留或反对，例如关于竞标保证金、适用法律、税等内容的偏离将被认为是实质上的偏离。评标委员会决定竞标的响应性只根据竞标本身的内容，而不寻求外部的证据。</w:t>
            </w:r>
          </w:p>
        </w:tc>
      </w:tr>
      <w:tr w:rsidR="009A2C19" w14:paraId="0725486B" w14:textId="77777777">
        <w:trPr>
          <w:gridAfter w:val="1"/>
          <w:wAfter w:w="1273" w:type="dxa"/>
        </w:trPr>
        <w:tc>
          <w:tcPr>
            <w:tcW w:w="851" w:type="dxa"/>
          </w:tcPr>
          <w:p w14:paraId="58D3CE5A" w14:textId="77777777" w:rsidR="009A2C19" w:rsidRDefault="00000000">
            <w:pPr>
              <w:spacing w:line="360" w:lineRule="auto"/>
              <w:rPr>
                <w:rFonts w:ascii="宋体" w:hAnsi="宋体" w:hint="eastAsia"/>
                <w:szCs w:val="21"/>
              </w:rPr>
            </w:pPr>
            <w:r>
              <w:rPr>
                <w:rFonts w:ascii="宋体" w:hAnsi="宋体" w:hint="eastAsia"/>
                <w:szCs w:val="21"/>
              </w:rPr>
              <w:t>29.5</w:t>
            </w:r>
          </w:p>
        </w:tc>
        <w:tc>
          <w:tcPr>
            <w:tcW w:w="7668" w:type="dxa"/>
          </w:tcPr>
          <w:p w14:paraId="50A03DC4" w14:textId="77777777" w:rsidR="009A2C19" w:rsidRDefault="00000000">
            <w:pPr>
              <w:spacing w:line="360" w:lineRule="auto"/>
              <w:rPr>
                <w:rFonts w:ascii="宋体" w:hAnsi="宋体" w:hint="eastAsia"/>
                <w:szCs w:val="21"/>
              </w:rPr>
            </w:pPr>
            <w:r>
              <w:rPr>
                <w:rFonts w:ascii="宋体" w:hAnsi="宋体" w:hint="eastAsia"/>
                <w:szCs w:val="21"/>
              </w:rPr>
              <w:t>实质上没有响应招租文件要求的竞标将被拒绝。竞标人不得通过修正或撤销不合要求的偏离或保留从而使其竞标成为实质上响应的竞标。如发现下列情况之一的，其竞标将被拒绝：</w:t>
            </w:r>
          </w:p>
          <w:p w14:paraId="2E6E77B3" w14:textId="77777777" w:rsidR="009A2C19" w:rsidRDefault="00000000">
            <w:pPr>
              <w:spacing w:line="360" w:lineRule="auto"/>
              <w:rPr>
                <w:rFonts w:ascii="宋体" w:hAnsi="宋体" w:hint="eastAsia"/>
                <w:szCs w:val="21"/>
              </w:rPr>
            </w:pPr>
            <w:r>
              <w:rPr>
                <w:rFonts w:ascii="宋体" w:hAnsi="宋体"/>
                <w:szCs w:val="21"/>
              </w:rPr>
              <w:t xml:space="preserve">1) </w:t>
            </w:r>
            <w:r>
              <w:rPr>
                <w:rFonts w:ascii="宋体" w:hAnsi="宋体" w:hint="eastAsia"/>
                <w:szCs w:val="21"/>
              </w:rPr>
              <w:t>竞标文件中要求法人代表签字和加盖公章，而竞标人提交的文件无法人代表签字或公章的，或签字人无法人代表有效委托的；</w:t>
            </w:r>
          </w:p>
          <w:p w14:paraId="5EF2CC4B" w14:textId="77777777" w:rsidR="009A2C19" w:rsidRDefault="00000000">
            <w:pPr>
              <w:spacing w:line="360" w:lineRule="auto"/>
              <w:rPr>
                <w:rFonts w:ascii="宋体" w:hAnsi="宋体" w:hint="eastAsia"/>
                <w:szCs w:val="21"/>
              </w:rPr>
            </w:pPr>
            <w:r>
              <w:rPr>
                <w:rFonts w:ascii="宋体" w:hAnsi="宋体"/>
                <w:szCs w:val="21"/>
              </w:rPr>
              <w:t xml:space="preserve">2) </w:t>
            </w:r>
            <w:r>
              <w:rPr>
                <w:rFonts w:ascii="宋体" w:hAnsi="宋体" w:hint="eastAsia"/>
                <w:szCs w:val="21"/>
              </w:rPr>
              <w:t>未按招租文件要求提交竞标书，或竞标书的内容与招租文件有明显不一致的；</w:t>
            </w:r>
          </w:p>
          <w:p w14:paraId="239430EA" w14:textId="77777777" w:rsidR="009A2C19" w:rsidRDefault="00000000">
            <w:pPr>
              <w:spacing w:line="360" w:lineRule="auto"/>
              <w:rPr>
                <w:rFonts w:ascii="宋体" w:hAnsi="宋体" w:hint="eastAsia"/>
              </w:rPr>
            </w:pPr>
            <w:r>
              <w:rPr>
                <w:rFonts w:ascii="宋体" w:hAnsi="宋体"/>
                <w:szCs w:val="21"/>
              </w:rPr>
              <w:t xml:space="preserve">3) </w:t>
            </w:r>
            <w:r>
              <w:rPr>
                <w:rFonts w:ascii="宋体" w:hAnsi="宋体" w:hint="eastAsia"/>
                <w:szCs w:val="21"/>
              </w:rPr>
              <w:t>招租文件当中已列明的其他导致废标的因素。</w:t>
            </w:r>
          </w:p>
        </w:tc>
      </w:tr>
      <w:tr w:rsidR="009A2C19" w14:paraId="13785527" w14:textId="77777777">
        <w:trPr>
          <w:gridAfter w:val="1"/>
          <w:wAfter w:w="1273" w:type="dxa"/>
        </w:trPr>
        <w:tc>
          <w:tcPr>
            <w:tcW w:w="8519" w:type="dxa"/>
            <w:gridSpan w:val="2"/>
          </w:tcPr>
          <w:p w14:paraId="3C57E852" w14:textId="77777777" w:rsidR="009A2C19" w:rsidRDefault="00000000">
            <w:pPr>
              <w:pStyle w:val="3"/>
              <w:keepNext w:val="0"/>
              <w:spacing w:before="120" w:after="120" w:line="400" w:lineRule="exact"/>
              <w:rPr>
                <w:rFonts w:ascii="宋体" w:hAnsi="宋体" w:hint="eastAsia"/>
                <w:szCs w:val="21"/>
              </w:rPr>
            </w:pPr>
            <w:bookmarkStart w:id="171" w:name="_Toc115271964"/>
            <w:bookmarkStart w:id="172" w:name="_Toc402280530"/>
            <w:bookmarkStart w:id="173" w:name="_Toc169269436"/>
            <w:r>
              <w:rPr>
                <w:rFonts w:ascii="宋体" w:hAnsi="宋体" w:hint="eastAsia"/>
                <w:sz w:val="21"/>
                <w:szCs w:val="21"/>
              </w:rPr>
              <w:t>30.评审（内容详见第四章“评审办法”）</w:t>
            </w:r>
            <w:bookmarkEnd w:id="171"/>
            <w:bookmarkEnd w:id="172"/>
            <w:bookmarkEnd w:id="173"/>
          </w:p>
        </w:tc>
      </w:tr>
      <w:tr w:rsidR="009A2C19" w14:paraId="2FE220EB" w14:textId="77777777">
        <w:trPr>
          <w:gridAfter w:val="1"/>
          <w:wAfter w:w="1273" w:type="dxa"/>
        </w:trPr>
        <w:tc>
          <w:tcPr>
            <w:tcW w:w="851" w:type="dxa"/>
          </w:tcPr>
          <w:p w14:paraId="0A6777F6" w14:textId="77777777" w:rsidR="009A2C19" w:rsidRDefault="00000000">
            <w:pPr>
              <w:spacing w:line="360" w:lineRule="auto"/>
              <w:rPr>
                <w:rFonts w:ascii="宋体" w:hAnsi="宋体" w:hint="eastAsia"/>
                <w:szCs w:val="21"/>
              </w:rPr>
            </w:pPr>
            <w:r>
              <w:rPr>
                <w:rFonts w:ascii="宋体" w:hAnsi="宋体" w:hint="eastAsia"/>
                <w:szCs w:val="21"/>
              </w:rPr>
              <w:t>30.1</w:t>
            </w:r>
          </w:p>
        </w:tc>
        <w:tc>
          <w:tcPr>
            <w:tcW w:w="7668" w:type="dxa"/>
          </w:tcPr>
          <w:p w14:paraId="3E71D416" w14:textId="51625FA6" w:rsidR="009A2C19" w:rsidRDefault="00000000">
            <w:pPr>
              <w:spacing w:line="360" w:lineRule="auto"/>
              <w:rPr>
                <w:rFonts w:ascii="宋体" w:hAnsi="宋体" w:hint="eastAsia"/>
                <w:szCs w:val="21"/>
              </w:rPr>
            </w:pPr>
            <w:r>
              <w:rPr>
                <w:rFonts w:hAnsi="宋体" w:hint="eastAsia"/>
                <w:bCs/>
                <w:szCs w:val="21"/>
              </w:rPr>
              <w:t>评标步骤：形式评审—公开竞价</w:t>
            </w:r>
          </w:p>
        </w:tc>
      </w:tr>
      <w:tr w:rsidR="009A2C19" w14:paraId="645C2CA1" w14:textId="77777777">
        <w:trPr>
          <w:gridAfter w:val="1"/>
          <w:wAfter w:w="1273" w:type="dxa"/>
        </w:trPr>
        <w:tc>
          <w:tcPr>
            <w:tcW w:w="851" w:type="dxa"/>
          </w:tcPr>
          <w:p w14:paraId="11159172" w14:textId="77777777" w:rsidR="009A2C19" w:rsidRDefault="00000000">
            <w:pPr>
              <w:spacing w:line="360" w:lineRule="auto"/>
              <w:rPr>
                <w:rFonts w:ascii="宋体" w:hAnsi="宋体" w:hint="eastAsia"/>
                <w:szCs w:val="21"/>
              </w:rPr>
            </w:pPr>
            <w:r>
              <w:rPr>
                <w:rFonts w:ascii="宋体" w:hAnsi="宋体" w:hint="eastAsia"/>
                <w:szCs w:val="21"/>
              </w:rPr>
              <w:t>30.2</w:t>
            </w:r>
          </w:p>
        </w:tc>
        <w:tc>
          <w:tcPr>
            <w:tcW w:w="7668" w:type="dxa"/>
          </w:tcPr>
          <w:p w14:paraId="03796D21" w14:textId="77777777" w:rsidR="009A2C19" w:rsidRDefault="00000000">
            <w:pPr>
              <w:spacing w:line="360" w:lineRule="auto"/>
              <w:rPr>
                <w:rFonts w:ascii="宋体" w:hAnsi="宋体" w:hint="eastAsia"/>
                <w:szCs w:val="21"/>
              </w:rPr>
            </w:pPr>
            <w:r>
              <w:rPr>
                <w:rFonts w:hAnsi="宋体" w:hint="eastAsia"/>
                <w:bCs/>
                <w:szCs w:val="21"/>
              </w:rPr>
              <w:t>形式评审（详见竞标文件第四章评标办法）</w:t>
            </w:r>
          </w:p>
        </w:tc>
      </w:tr>
      <w:tr w:rsidR="009A2C19" w14:paraId="254463A3" w14:textId="77777777">
        <w:trPr>
          <w:gridAfter w:val="1"/>
          <w:wAfter w:w="1273" w:type="dxa"/>
        </w:trPr>
        <w:tc>
          <w:tcPr>
            <w:tcW w:w="851" w:type="dxa"/>
          </w:tcPr>
          <w:p w14:paraId="0EB54279" w14:textId="17973F7D" w:rsidR="009A2C19" w:rsidRDefault="00000000">
            <w:pPr>
              <w:spacing w:line="360" w:lineRule="auto"/>
              <w:rPr>
                <w:rFonts w:ascii="宋体" w:hAnsi="宋体" w:hint="eastAsia"/>
                <w:szCs w:val="21"/>
              </w:rPr>
            </w:pPr>
            <w:r>
              <w:rPr>
                <w:rFonts w:ascii="宋体" w:hAnsi="宋体" w:hint="eastAsia"/>
                <w:szCs w:val="21"/>
              </w:rPr>
              <w:t>30.3</w:t>
            </w:r>
          </w:p>
        </w:tc>
        <w:tc>
          <w:tcPr>
            <w:tcW w:w="7668" w:type="dxa"/>
          </w:tcPr>
          <w:p w14:paraId="5AC3D161" w14:textId="7E65D248" w:rsidR="009A2C19" w:rsidRDefault="002F0C07">
            <w:pPr>
              <w:spacing w:line="360" w:lineRule="auto"/>
              <w:rPr>
                <w:rFonts w:ascii="宋体" w:hAnsi="宋体" w:hint="eastAsia"/>
                <w:szCs w:val="21"/>
              </w:rPr>
            </w:pPr>
            <w:r>
              <w:rPr>
                <w:rFonts w:hAnsi="宋体" w:hint="eastAsia"/>
                <w:szCs w:val="21"/>
              </w:rPr>
              <w:t>公开竞价</w:t>
            </w:r>
            <w:r>
              <w:rPr>
                <w:rFonts w:hAnsi="宋体"/>
                <w:szCs w:val="21"/>
              </w:rPr>
              <w:t>：评委会根据招租文件</w:t>
            </w:r>
            <w:r>
              <w:rPr>
                <w:rFonts w:hAnsi="宋体" w:hint="eastAsia"/>
                <w:szCs w:val="21"/>
              </w:rPr>
              <w:t>第四章“评标办法”</w:t>
            </w:r>
            <w:r>
              <w:rPr>
                <w:rFonts w:hAnsi="宋体"/>
                <w:szCs w:val="21"/>
              </w:rPr>
              <w:t>中对应的内容和标准，对通过</w:t>
            </w:r>
            <w:r>
              <w:rPr>
                <w:rFonts w:hAnsi="宋体" w:hint="eastAsia"/>
                <w:szCs w:val="21"/>
              </w:rPr>
              <w:t>形式评审标准</w:t>
            </w:r>
            <w:r>
              <w:rPr>
                <w:rFonts w:hAnsi="宋体"/>
                <w:szCs w:val="21"/>
              </w:rPr>
              <w:t>的竞标进行</w:t>
            </w:r>
            <w:r>
              <w:rPr>
                <w:rFonts w:hAnsi="宋体" w:hint="eastAsia"/>
                <w:szCs w:val="21"/>
              </w:rPr>
              <w:t>公开竞价</w:t>
            </w:r>
            <w:r>
              <w:rPr>
                <w:rFonts w:hAnsi="宋体"/>
                <w:szCs w:val="21"/>
              </w:rPr>
              <w:t>。</w:t>
            </w:r>
          </w:p>
        </w:tc>
      </w:tr>
      <w:tr w:rsidR="009A2C19" w14:paraId="3C5C30EA" w14:textId="77777777">
        <w:trPr>
          <w:gridAfter w:val="1"/>
          <w:wAfter w:w="1273" w:type="dxa"/>
        </w:trPr>
        <w:tc>
          <w:tcPr>
            <w:tcW w:w="851" w:type="dxa"/>
          </w:tcPr>
          <w:p w14:paraId="4BAF1F2F" w14:textId="50D23BE5" w:rsidR="009A2C19" w:rsidRDefault="00000000">
            <w:pPr>
              <w:spacing w:line="360" w:lineRule="auto"/>
              <w:rPr>
                <w:rFonts w:ascii="宋体" w:hAnsi="宋体" w:hint="eastAsia"/>
                <w:szCs w:val="21"/>
              </w:rPr>
            </w:pPr>
            <w:r>
              <w:rPr>
                <w:rFonts w:ascii="宋体" w:hAnsi="宋体" w:hint="eastAsia"/>
                <w:szCs w:val="21"/>
              </w:rPr>
              <w:t>30.4</w:t>
            </w:r>
          </w:p>
        </w:tc>
        <w:tc>
          <w:tcPr>
            <w:tcW w:w="7668" w:type="dxa"/>
          </w:tcPr>
          <w:p w14:paraId="184C260B" w14:textId="1839CB12" w:rsidR="009A2C19" w:rsidRDefault="002F0C07">
            <w:pPr>
              <w:spacing w:line="360" w:lineRule="auto"/>
              <w:rPr>
                <w:rFonts w:ascii="宋体" w:hAnsi="宋体" w:hint="eastAsia"/>
                <w:szCs w:val="21"/>
              </w:rPr>
            </w:pPr>
            <w:r>
              <w:rPr>
                <w:rFonts w:hAnsi="宋体" w:hint="eastAsia"/>
                <w:szCs w:val="21"/>
              </w:rPr>
              <w:t>通过形式评审且价格高者</w:t>
            </w:r>
            <w:r>
              <w:rPr>
                <w:rFonts w:hAnsi="宋体"/>
                <w:szCs w:val="21"/>
              </w:rPr>
              <w:t>的竞标人作为中选单位。如竞标人总分数相同且竞标报价相同的，</w:t>
            </w:r>
            <w:r>
              <w:rPr>
                <w:rFonts w:hAnsi="宋体" w:hint="eastAsia"/>
                <w:szCs w:val="21"/>
              </w:rPr>
              <w:t>无优先承租权的项目采用抽签方式确定中选承租人。抽签中选的原则：</w:t>
            </w:r>
            <w:r>
              <w:rPr>
                <w:rFonts w:hAnsi="宋体" w:hint="eastAsia"/>
                <w:szCs w:val="21"/>
              </w:rPr>
              <w:lastRenderedPageBreak/>
              <w:t>大号中选。</w:t>
            </w:r>
          </w:p>
        </w:tc>
      </w:tr>
      <w:tr w:rsidR="009A2C19" w14:paraId="5A42FE1A" w14:textId="77777777">
        <w:trPr>
          <w:gridAfter w:val="1"/>
          <w:wAfter w:w="1273" w:type="dxa"/>
        </w:trPr>
        <w:tc>
          <w:tcPr>
            <w:tcW w:w="8519" w:type="dxa"/>
            <w:gridSpan w:val="2"/>
          </w:tcPr>
          <w:p w14:paraId="37CD4E56" w14:textId="77777777" w:rsidR="009A2C19" w:rsidRDefault="00000000">
            <w:pPr>
              <w:pStyle w:val="3"/>
              <w:keepNext w:val="0"/>
              <w:spacing w:before="120" w:after="120" w:line="400" w:lineRule="exact"/>
              <w:rPr>
                <w:rFonts w:ascii="宋体" w:hAnsi="宋体" w:hint="eastAsia"/>
                <w:szCs w:val="21"/>
              </w:rPr>
            </w:pPr>
            <w:bookmarkStart w:id="174" w:name="_Toc115271965"/>
            <w:bookmarkStart w:id="175" w:name="_Toc402280531"/>
            <w:bookmarkStart w:id="176" w:name="_Toc169269437"/>
            <w:r>
              <w:rPr>
                <w:rFonts w:ascii="宋体" w:hAnsi="宋体" w:hint="eastAsia"/>
                <w:sz w:val="21"/>
                <w:szCs w:val="21"/>
              </w:rPr>
              <w:lastRenderedPageBreak/>
              <w:t>31.优先承租权</w:t>
            </w:r>
            <w:bookmarkEnd w:id="174"/>
            <w:bookmarkEnd w:id="175"/>
            <w:bookmarkEnd w:id="176"/>
          </w:p>
        </w:tc>
      </w:tr>
      <w:tr w:rsidR="009A2C19" w14:paraId="1B3C4A3D" w14:textId="77777777">
        <w:trPr>
          <w:gridAfter w:val="1"/>
          <w:wAfter w:w="1273" w:type="dxa"/>
        </w:trPr>
        <w:tc>
          <w:tcPr>
            <w:tcW w:w="851" w:type="dxa"/>
          </w:tcPr>
          <w:p w14:paraId="571B0283" w14:textId="77777777" w:rsidR="009A2C19" w:rsidRDefault="00000000">
            <w:pPr>
              <w:spacing w:line="360" w:lineRule="auto"/>
              <w:rPr>
                <w:rFonts w:ascii="宋体" w:hAnsi="宋体" w:hint="eastAsia"/>
                <w:szCs w:val="21"/>
              </w:rPr>
            </w:pPr>
            <w:r>
              <w:rPr>
                <w:rFonts w:ascii="宋体" w:hAnsi="宋体" w:hint="eastAsia"/>
                <w:szCs w:val="21"/>
              </w:rPr>
              <w:t>31.1</w:t>
            </w:r>
          </w:p>
        </w:tc>
        <w:tc>
          <w:tcPr>
            <w:tcW w:w="7668" w:type="dxa"/>
          </w:tcPr>
          <w:p w14:paraId="423C37FA" w14:textId="77777777" w:rsidR="009A2C19" w:rsidRDefault="00000000">
            <w:pPr>
              <w:spacing w:line="360" w:lineRule="auto"/>
              <w:rPr>
                <w:rFonts w:ascii="宋体" w:hAnsi="宋体" w:hint="eastAsia"/>
                <w:szCs w:val="21"/>
              </w:rPr>
            </w:pPr>
            <w:r>
              <w:rPr>
                <w:rFonts w:ascii="宋体" w:hAnsi="宋体" w:hint="eastAsia"/>
                <w:szCs w:val="21"/>
              </w:rPr>
              <w:t>原承租人报名参与公开招租的不存在优先承租权的，在招租时不享有同等条件下的优先承租权。</w:t>
            </w:r>
          </w:p>
        </w:tc>
      </w:tr>
      <w:tr w:rsidR="009A2C19" w14:paraId="4CE4DDA4" w14:textId="77777777">
        <w:trPr>
          <w:gridAfter w:val="1"/>
          <w:wAfter w:w="1273" w:type="dxa"/>
        </w:trPr>
        <w:tc>
          <w:tcPr>
            <w:tcW w:w="8519" w:type="dxa"/>
            <w:gridSpan w:val="2"/>
          </w:tcPr>
          <w:p w14:paraId="72F8C685" w14:textId="16684F49" w:rsidR="009A2C19" w:rsidRDefault="00000000">
            <w:pPr>
              <w:spacing w:line="360" w:lineRule="auto"/>
              <w:rPr>
                <w:rFonts w:ascii="宋体" w:hAnsi="宋体" w:hint="eastAsia"/>
                <w:b/>
                <w:bCs/>
                <w:szCs w:val="21"/>
              </w:rPr>
            </w:pPr>
            <w:bookmarkStart w:id="177" w:name="_Toc115271966"/>
            <w:bookmarkStart w:id="178" w:name="_Toc402280532"/>
            <w:r>
              <w:rPr>
                <w:rFonts w:ascii="宋体" w:hAnsi="宋体" w:hint="eastAsia"/>
                <w:b/>
                <w:bCs/>
                <w:szCs w:val="21"/>
              </w:rPr>
              <w:t>32.公开竞价、协议租赁及重新招租</w:t>
            </w:r>
            <w:bookmarkEnd w:id="177"/>
            <w:bookmarkEnd w:id="178"/>
          </w:p>
        </w:tc>
      </w:tr>
      <w:tr w:rsidR="009A2C19" w14:paraId="2E91F906" w14:textId="77777777">
        <w:trPr>
          <w:gridAfter w:val="1"/>
          <w:wAfter w:w="1273" w:type="dxa"/>
        </w:trPr>
        <w:tc>
          <w:tcPr>
            <w:tcW w:w="851" w:type="dxa"/>
          </w:tcPr>
          <w:p w14:paraId="0317CA34" w14:textId="77777777" w:rsidR="009A2C19" w:rsidRDefault="00000000">
            <w:pPr>
              <w:spacing w:line="360" w:lineRule="auto"/>
              <w:rPr>
                <w:rFonts w:ascii="宋体" w:hAnsi="宋体" w:hint="eastAsia"/>
                <w:szCs w:val="21"/>
              </w:rPr>
            </w:pPr>
            <w:r>
              <w:rPr>
                <w:rFonts w:ascii="宋体" w:hAnsi="宋体" w:hint="eastAsia"/>
                <w:szCs w:val="21"/>
              </w:rPr>
              <w:t>32</w:t>
            </w:r>
            <w:r>
              <w:rPr>
                <w:rFonts w:ascii="宋体" w:hAnsi="宋体"/>
                <w:szCs w:val="21"/>
              </w:rPr>
              <w:t>.1</w:t>
            </w:r>
          </w:p>
        </w:tc>
        <w:tc>
          <w:tcPr>
            <w:tcW w:w="7668" w:type="dxa"/>
          </w:tcPr>
          <w:p w14:paraId="42B4D667" w14:textId="3A2A841F" w:rsidR="009A2C19" w:rsidRDefault="00000000">
            <w:pPr>
              <w:spacing w:line="360" w:lineRule="auto"/>
              <w:rPr>
                <w:rFonts w:ascii="宋体" w:hAnsi="宋体" w:hint="eastAsia"/>
                <w:szCs w:val="21"/>
              </w:rPr>
            </w:pPr>
            <w:r>
              <w:rPr>
                <w:rFonts w:ascii="宋体" w:hAnsi="宋体" w:hint="eastAsia"/>
                <w:szCs w:val="21"/>
              </w:rPr>
              <w:t>经公开招租有二个以上符合条件的报名者的，项目采用公开竞价（一次报价）方式进行。</w:t>
            </w:r>
          </w:p>
        </w:tc>
      </w:tr>
      <w:tr w:rsidR="009A2C19" w14:paraId="33E665CC" w14:textId="77777777">
        <w:trPr>
          <w:gridAfter w:val="1"/>
          <w:wAfter w:w="1273" w:type="dxa"/>
        </w:trPr>
        <w:tc>
          <w:tcPr>
            <w:tcW w:w="851" w:type="dxa"/>
          </w:tcPr>
          <w:p w14:paraId="310B3039" w14:textId="77777777" w:rsidR="009A2C19" w:rsidRDefault="00000000">
            <w:pPr>
              <w:spacing w:line="360" w:lineRule="auto"/>
              <w:rPr>
                <w:rFonts w:ascii="宋体" w:hAnsi="宋体" w:hint="eastAsia"/>
                <w:szCs w:val="21"/>
              </w:rPr>
            </w:pPr>
            <w:r>
              <w:rPr>
                <w:rFonts w:ascii="宋体" w:hAnsi="宋体" w:hint="eastAsia"/>
                <w:szCs w:val="21"/>
              </w:rPr>
              <w:t>32.2</w:t>
            </w:r>
          </w:p>
        </w:tc>
        <w:tc>
          <w:tcPr>
            <w:tcW w:w="7668" w:type="dxa"/>
          </w:tcPr>
          <w:p w14:paraId="1545DAC5" w14:textId="77777777" w:rsidR="009A2C19" w:rsidRDefault="00000000">
            <w:pPr>
              <w:spacing w:line="360" w:lineRule="auto"/>
              <w:rPr>
                <w:rFonts w:ascii="宋体" w:hAnsi="宋体" w:hint="eastAsia"/>
                <w:szCs w:val="21"/>
              </w:rPr>
            </w:pPr>
            <w:r>
              <w:rPr>
                <w:rFonts w:ascii="宋体" w:hAnsi="宋体" w:hint="eastAsia"/>
                <w:szCs w:val="21"/>
              </w:rPr>
              <w:t>如公开招租只有一个符合条件的报名者，可以采取协议租赁方式，并按规定公示</w:t>
            </w:r>
            <w:r>
              <w:rPr>
                <w:rFonts w:ascii="宋体" w:hAnsi="宋体"/>
                <w:szCs w:val="21"/>
              </w:rPr>
              <w:t>3</w:t>
            </w:r>
            <w:r>
              <w:rPr>
                <w:rFonts w:ascii="宋体" w:hAnsi="宋体" w:hint="eastAsia"/>
                <w:szCs w:val="21"/>
              </w:rPr>
              <w:t>个工作日后无异议方可实施，但租金标准仍不得低于原招租底价</w:t>
            </w:r>
            <w:r>
              <w:rPr>
                <w:rStyle w:val="aff0"/>
                <w:rFonts w:hint="eastAsia"/>
              </w:rPr>
              <w:t>。</w:t>
            </w:r>
          </w:p>
        </w:tc>
      </w:tr>
      <w:tr w:rsidR="009A2C19" w14:paraId="3480FC9F" w14:textId="77777777">
        <w:trPr>
          <w:gridAfter w:val="1"/>
          <w:wAfter w:w="1273" w:type="dxa"/>
        </w:trPr>
        <w:tc>
          <w:tcPr>
            <w:tcW w:w="851" w:type="dxa"/>
          </w:tcPr>
          <w:p w14:paraId="28DC1FB9" w14:textId="77777777" w:rsidR="009A2C19" w:rsidRDefault="00000000">
            <w:pPr>
              <w:spacing w:line="360" w:lineRule="auto"/>
              <w:rPr>
                <w:rFonts w:ascii="宋体" w:hAnsi="宋体" w:hint="eastAsia"/>
                <w:szCs w:val="21"/>
              </w:rPr>
            </w:pPr>
            <w:r>
              <w:rPr>
                <w:rFonts w:ascii="宋体" w:hAnsi="宋体" w:hint="eastAsia"/>
                <w:szCs w:val="21"/>
              </w:rPr>
              <w:t>32.3</w:t>
            </w:r>
          </w:p>
        </w:tc>
        <w:tc>
          <w:tcPr>
            <w:tcW w:w="7668" w:type="dxa"/>
          </w:tcPr>
          <w:p w14:paraId="1FB9C32B" w14:textId="77777777" w:rsidR="009A2C19" w:rsidRDefault="00000000">
            <w:pPr>
              <w:spacing w:line="360" w:lineRule="auto"/>
              <w:rPr>
                <w:rFonts w:ascii="宋体" w:hAnsi="宋体" w:hint="eastAsia"/>
                <w:szCs w:val="21"/>
              </w:rPr>
            </w:pPr>
            <w:r>
              <w:rPr>
                <w:rFonts w:ascii="宋体" w:hAnsi="宋体" w:hint="eastAsia"/>
                <w:szCs w:val="21"/>
              </w:rPr>
              <w:t>经公开招租无报名者，经原决策机构批准，可按不低于出租底价90%的价格重新公开招租。</w:t>
            </w:r>
          </w:p>
        </w:tc>
      </w:tr>
      <w:tr w:rsidR="009A2C19" w14:paraId="60CCD6BC" w14:textId="77777777">
        <w:trPr>
          <w:gridAfter w:val="1"/>
          <w:wAfter w:w="1273" w:type="dxa"/>
        </w:trPr>
        <w:tc>
          <w:tcPr>
            <w:tcW w:w="8519" w:type="dxa"/>
            <w:gridSpan w:val="2"/>
          </w:tcPr>
          <w:p w14:paraId="53683BD9" w14:textId="77777777" w:rsidR="009A2C19" w:rsidRDefault="00000000">
            <w:pPr>
              <w:spacing w:line="360" w:lineRule="auto"/>
              <w:rPr>
                <w:rFonts w:ascii="宋体" w:hAnsi="宋体" w:hint="eastAsia"/>
                <w:b/>
                <w:bCs/>
                <w:szCs w:val="21"/>
              </w:rPr>
            </w:pPr>
            <w:bookmarkStart w:id="179" w:name="_Toc402280533"/>
            <w:bookmarkStart w:id="180" w:name="_Toc115271967"/>
            <w:r>
              <w:rPr>
                <w:rFonts w:ascii="宋体" w:hAnsi="宋体" w:hint="eastAsia"/>
                <w:b/>
                <w:bCs/>
                <w:szCs w:val="21"/>
              </w:rPr>
              <w:t>33.成交确认</w:t>
            </w:r>
            <w:bookmarkEnd w:id="179"/>
            <w:bookmarkEnd w:id="180"/>
          </w:p>
        </w:tc>
      </w:tr>
      <w:tr w:rsidR="009A2C19" w14:paraId="5EB1887E" w14:textId="77777777">
        <w:trPr>
          <w:gridAfter w:val="1"/>
          <w:wAfter w:w="1273" w:type="dxa"/>
        </w:trPr>
        <w:tc>
          <w:tcPr>
            <w:tcW w:w="851" w:type="dxa"/>
          </w:tcPr>
          <w:p w14:paraId="2D56E182" w14:textId="77777777" w:rsidR="009A2C19" w:rsidRDefault="00000000">
            <w:pPr>
              <w:spacing w:line="360" w:lineRule="auto"/>
              <w:rPr>
                <w:rFonts w:ascii="宋体" w:hAnsi="宋体" w:hint="eastAsia"/>
                <w:szCs w:val="21"/>
              </w:rPr>
            </w:pPr>
            <w:r>
              <w:rPr>
                <w:rFonts w:ascii="宋体" w:hAnsi="宋体" w:hint="eastAsia"/>
                <w:szCs w:val="21"/>
              </w:rPr>
              <w:t>33.1</w:t>
            </w:r>
          </w:p>
        </w:tc>
        <w:tc>
          <w:tcPr>
            <w:tcW w:w="7668" w:type="dxa"/>
          </w:tcPr>
          <w:p w14:paraId="791611B0" w14:textId="77777777" w:rsidR="009A2C19" w:rsidRDefault="00000000">
            <w:pPr>
              <w:pStyle w:val="a4"/>
              <w:spacing w:line="360" w:lineRule="auto"/>
              <w:rPr>
                <w:rFonts w:ascii="宋体" w:hAnsi="宋体" w:hint="eastAsia"/>
              </w:rPr>
            </w:pPr>
            <w:r>
              <w:rPr>
                <w:rFonts w:ascii="宋体" w:hAnsi="宋体" w:hint="eastAsia"/>
                <w:szCs w:val="21"/>
              </w:rPr>
              <w:t>竞标结果经招租人书面确认后，将在深圳阳光租赁平台网站、深圳深港科技创新合作区发展有限公司网站进行公示，公示期为3个工作日。若竞标人对评标结果有异议，可在公示期内以竞标人的名义向深圳深港科技创新合作区发展有限公司风险审计部提出书面质疑。</w:t>
            </w:r>
          </w:p>
        </w:tc>
      </w:tr>
      <w:tr w:rsidR="009A2C19" w14:paraId="11412CCB" w14:textId="77777777">
        <w:trPr>
          <w:gridAfter w:val="1"/>
          <w:wAfter w:w="1273" w:type="dxa"/>
        </w:trPr>
        <w:tc>
          <w:tcPr>
            <w:tcW w:w="8519" w:type="dxa"/>
            <w:gridSpan w:val="2"/>
          </w:tcPr>
          <w:p w14:paraId="5BCE37D7" w14:textId="77777777" w:rsidR="009A2C19" w:rsidRDefault="00000000">
            <w:pPr>
              <w:pStyle w:val="a4"/>
              <w:spacing w:line="360" w:lineRule="auto"/>
              <w:rPr>
                <w:rFonts w:ascii="宋体" w:hAnsi="宋体" w:hint="eastAsia"/>
                <w:b/>
                <w:bCs/>
                <w:szCs w:val="21"/>
              </w:rPr>
            </w:pPr>
            <w:bookmarkStart w:id="181" w:name="_Toc402280534"/>
            <w:bookmarkStart w:id="182" w:name="_Toc115271968"/>
            <w:r>
              <w:rPr>
                <w:rFonts w:ascii="宋体" w:hAnsi="宋体" w:hint="eastAsia"/>
                <w:b/>
                <w:bCs/>
                <w:szCs w:val="21"/>
              </w:rPr>
              <w:t>34.与招租人的接触</w:t>
            </w:r>
            <w:bookmarkEnd w:id="181"/>
            <w:bookmarkEnd w:id="182"/>
          </w:p>
        </w:tc>
      </w:tr>
      <w:tr w:rsidR="009A2C19" w14:paraId="7BB6B280" w14:textId="77777777">
        <w:trPr>
          <w:gridAfter w:val="1"/>
          <w:wAfter w:w="1273" w:type="dxa"/>
        </w:trPr>
        <w:tc>
          <w:tcPr>
            <w:tcW w:w="851" w:type="dxa"/>
          </w:tcPr>
          <w:p w14:paraId="0C601AA0" w14:textId="77777777" w:rsidR="009A2C19" w:rsidRDefault="00000000">
            <w:pPr>
              <w:spacing w:line="360" w:lineRule="auto"/>
              <w:rPr>
                <w:rFonts w:ascii="宋体" w:hAnsi="宋体" w:hint="eastAsia"/>
                <w:szCs w:val="21"/>
              </w:rPr>
            </w:pPr>
            <w:r>
              <w:rPr>
                <w:rFonts w:ascii="宋体" w:hAnsi="宋体" w:hint="eastAsia"/>
                <w:szCs w:val="21"/>
              </w:rPr>
              <w:t>3</w:t>
            </w:r>
            <w:r>
              <w:rPr>
                <w:rFonts w:ascii="宋体" w:hAnsi="宋体"/>
                <w:szCs w:val="21"/>
              </w:rPr>
              <w:t>3</w:t>
            </w:r>
            <w:r>
              <w:rPr>
                <w:rFonts w:ascii="宋体" w:hAnsi="宋体" w:hint="eastAsia"/>
                <w:szCs w:val="21"/>
              </w:rPr>
              <w:t>.1</w:t>
            </w:r>
          </w:p>
        </w:tc>
        <w:tc>
          <w:tcPr>
            <w:tcW w:w="7668" w:type="dxa"/>
          </w:tcPr>
          <w:p w14:paraId="5DEA2C69" w14:textId="77777777" w:rsidR="009A2C19" w:rsidRDefault="00000000">
            <w:pPr>
              <w:pStyle w:val="a4"/>
              <w:spacing w:line="360" w:lineRule="auto"/>
              <w:rPr>
                <w:rFonts w:ascii="宋体" w:hAnsi="宋体" w:hint="eastAsia"/>
                <w:szCs w:val="21"/>
              </w:rPr>
            </w:pPr>
            <w:r>
              <w:rPr>
                <w:rFonts w:ascii="宋体" w:hAnsi="宋体" w:hint="eastAsia"/>
                <w:spacing w:val="-2"/>
                <w:szCs w:val="21"/>
              </w:rPr>
              <w:t>除正常的业务往外来，从公开竞标之日起至授予合同期间，竞标人不得就与</w:t>
            </w:r>
            <w:r>
              <w:rPr>
                <w:rFonts w:ascii="宋体" w:hAnsi="宋体" w:hint="eastAsia"/>
                <w:szCs w:val="21"/>
              </w:rPr>
              <w:t>其竞标有关的事项与招租人接触。</w:t>
            </w:r>
          </w:p>
        </w:tc>
      </w:tr>
      <w:tr w:rsidR="009A2C19" w14:paraId="1CDEED86" w14:textId="77777777">
        <w:trPr>
          <w:gridAfter w:val="1"/>
          <w:wAfter w:w="1273" w:type="dxa"/>
        </w:trPr>
        <w:tc>
          <w:tcPr>
            <w:tcW w:w="851" w:type="dxa"/>
          </w:tcPr>
          <w:p w14:paraId="2AEACA18" w14:textId="77777777" w:rsidR="009A2C19" w:rsidRDefault="00000000">
            <w:pPr>
              <w:spacing w:line="360" w:lineRule="auto"/>
              <w:rPr>
                <w:rFonts w:ascii="宋体" w:hAnsi="宋体" w:hint="eastAsia"/>
                <w:szCs w:val="21"/>
              </w:rPr>
            </w:pPr>
            <w:r>
              <w:rPr>
                <w:rFonts w:ascii="宋体" w:hAnsi="宋体" w:hint="eastAsia"/>
                <w:szCs w:val="21"/>
              </w:rPr>
              <w:t>3</w:t>
            </w:r>
            <w:r>
              <w:rPr>
                <w:rFonts w:ascii="宋体" w:hAnsi="宋体"/>
                <w:szCs w:val="21"/>
              </w:rPr>
              <w:t>3.</w:t>
            </w:r>
            <w:r>
              <w:rPr>
                <w:rFonts w:ascii="宋体" w:hAnsi="宋体" w:hint="eastAsia"/>
                <w:szCs w:val="21"/>
              </w:rPr>
              <w:t>2</w:t>
            </w:r>
          </w:p>
        </w:tc>
        <w:tc>
          <w:tcPr>
            <w:tcW w:w="7668" w:type="dxa"/>
          </w:tcPr>
          <w:p w14:paraId="0C57BC49" w14:textId="77777777" w:rsidR="009A2C19" w:rsidRDefault="00000000">
            <w:pPr>
              <w:pStyle w:val="a4"/>
              <w:spacing w:line="360" w:lineRule="auto"/>
              <w:rPr>
                <w:rFonts w:ascii="宋体" w:hAnsi="宋体" w:hint="eastAsia"/>
                <w:szCs w:val="21"/>
              </w:rPr>
            </w:pPr>
            <w:r>
              <w:rPr>
                <w:rFonts w:ascii="宋体" w:hAnsi="宋体" w:hint="eastAsia"/>
                <w:spacing w:val="-2"/>
                <w:szCs w:val="21"/>
              </w:rPr>
              <w:t>竞标人试图对招租人的公开竞标或授予合同的决定进行影响，</w:t>
            </w:r>
            <w:r>
              <w:rPr>
                <w:rFonts w:ascii="宋体" w:hAnsi="宋体" w:hint="eastAsia"/>
                <w:szCs w:val="21"/>
              </w:rPr>
              <w:t>都可能导致其竞标被拒绝。</w:t>
            </w:r>
          </w:p>
        </w:tc>
      </w:tr>
      <w:tr w:rsidR="009A2C19" w14:paraId="6B3B98B2" w14:textId="77777777">
        <w:trPr>
          <w:gridAfter w:val="1"/>
          <w:wAfter w:w="1273" w:type="dxa"/>
        </w:trPr>
        <w:tc>
          <w:tcPr>
            <w:tcW w:w="8519" w:type="dxa"/>
            <w:gridSpan w:val="2"/>
          </w:tcPr>
          <w:p w14:paraId="2F4AFF94" w14:textId="77777777" w:rsidR="009A2C19" w:rsidRDefault="00000000">
            <w:pPr>
              <w:pStyle w:val="2"/>
              <w:spacing w:before="360" w:after="0" w:line="240" w:lineRule="auto"/>
              <w:jc w:val="center"/>
              <w:rPr>
                <w:rFonts w:ascii="宋体" w:hAnsi="宋体" w:hint="eastAsia"/>
                <w:szCs w:val="21"/>
              </w:rPr>
            </w:pPr>
            <w:bookmarkStart w:id="183" w:name="_Toc115271969"/>
            <w:bookmarkStart w:id="184" w:name="_Toc402280535"/>
            <w:bookmarkStart w:id="185" w:name="_Toc169269438"/>
            <w:r>
              <w:rPr>
                <w:rFonts w:ascii="宋体" w:hAnsi="宋体" w:hint="eastAsia"/>
                <w:sz w:val="24"/>
                <w:szCs w:val="24"/>
              </w:rPr>
              <w:t>七 授予合同</w:t>
            </w:r>
            <w:bookmarkEnd w:id="183"/>
            <w:bookmarkEnd w:id="184"/>
            <w:bookmarkEnd w:id="185"/>
          </w:p>
        </w:tc>
      </w:tr>
      <w:tr w:rsidR="009A2C19" w14:paraId="718A13C7" w14:textId="77777777">
        <w:trPr>
          <w:gridAfter w:val="1"/>
          <w:wAfter w:w="1273" w:type="dxa"/>
        </w:trPr>
        <w:tc>
          <w:tcPr>
            <w:tcW w:w="8519" w:type="dxa"/>
            <w:gridSpan w:val="2"/>
          </w:tcPr>
          <w:p w14:paraId="685DCCE3" w14:textId="77777777" w:rsidR="009A2C19" w:rsidRDefault="00000000">
            <w:pPr>
              <w:pStyle w:val="a4"/>
              <w:spacing w:line="360" w:lineRule="auto"/>
              <w:rPr>
                <w:rFonts w:ascii="宋体" w:hAnsi="宋体" w:hint="eastAsia"/>
                <w:b/>
                <w:bCs/>
                <w:szCs w:val="21"/>
              </w:rPr>
            </w:pPr>
            <w:bookmarkStart w:id="186" w:name="_Toc402280536"/>
            <w:bookmarkStart w:id="187" w:name="_Toc115271970"/>
            <w:r>
              <w:rPr>
                <w:rFonts w:ascii="宋体" w:hAnsi="宋体"/>
                <w:b/>
                <w:bCs/>
                <w:szCs w:val="21"/>
              </w:rPr>
              <w:t>3</w:t>
            </w:r>
            <w:r>
              <w:rPr>
                <w:rFonts w:ascii="宋体" w:hAnsi="宋体" w:hint="eastAsia"/>
                <w:b/>
                <w:bCs/>
                <w:szCs w:val="21"/>
              </w:rPr>
              <w:t>5.接受和拒绝任何或所有竞标的权利</w:t>
            </w:r>
            <w:bookmarkEnd w:id="186"/>
            <w:bookmarkEnd w:id="187"/>
          </w:p>
        </w:tc>
      </w:tr>
      <w:tr w:rsidR="009A2C19" w14:paraId="311653CF" w14:textId="77777777">
        <w:trPr>
          <w:gridAfter w:val="1"/>
          <w:wAfter w:w="1273" w:type="dxa"/>
        </w:trPr>
        <w:tc>
          <w:tcPr>
            <w:tcW w:w="851" w:type="dxa"/>
          </w:tcPr>
          <w:p w14:paraId="5925A809" w14:textId="77777777" w:rsidR="009A2C19" w:rsidRDefault="00000000">
            <w:pPr>
              <w:spacing w:line="360" w:lineRule="auto"/>
              <w:rPr>
                <w:rFonts w:ascii="宋体" w:hAnsi="宋体" w:hint="eastAsia"/>
                <w:szCs w:val="21"/>
              </w:rPr>
            </w:pPr>
            <w:r>
              <w:rPr>
                <w:rFonts w:ascii="宋体" w:hAnsi="宋体"/>
                <w:szCs w:val="21"/>
              </w:rPr>
              <w:t>35.1</w:t>
            </w:r>
          </w:p>
        </w:tc>
        <w:tc>
          <w:tcPr>
            <w:tcW w:w="7668" w:type="dxa"/>
          </w:tcPr>
          <w:p w14:paraId="14AC4D18" w14:textId="77777777" w:rsidR="009A2C19" w:rsidRDefault="00000000">
            <w:pPr>
              <w:pStyle w:val="a4"/>
              <w:spacing w:line="360" w:lineRule="auto"/>
              <w:rPr>
                <w:rFonts w:ascii="宋体" w:hAnsi="宋体" w:hint="eastAsia"/>
                <w:szCs w:val="21"/>
              </w:rPr>
            </w:pPr>
            <w:r>
              <w:rPr>
                <w:rFonts w:ascii="宋体" w:hAnsi="宋体" w:hint="eastAsia"/>
                <w:bCs/>
              </w:rPr>
              <w:t>在特殊情况下，根据国家法律法规或相关政策的规定，</w:t>
            </w:r>
            <w:r>
              <w:rPr>
                <w:rFonts w:ascii="宋体" w:hAnsi="宋体"/>
                <w:bCs/>
              </w:rPr>
              <w:t>招租人保留在</w:t>
            </w:r>
            <w:r>
              <w:rPr>
                <w:rFonts w:ascii="宋体" w:hAnsi="宋体" w:hint="eastAsia"/>
                <w:bCs/>
              </w:rPr>
              <w:t>发出成交通知书</w:t>
            </w:r>
            <w:r>
              <w:rPr>
                <w:rFonts w:ascii="宋体" w:hAnsi="宋体"/>
                <w:bCs/>
              </w:rPr>
              <w:t>之前任何时候接受或拒绝任何</w:t>
            </w:r>
            <w:r>
              <w:rPr>
                <w:rFonts w:ascii="宋体" w:hAnsi="宋体" w:hint="eastAsia"/>
                <w:bCs/>
              </w:rPr>
              <w:t>竞标</w:t>
            </w:r>
            <w:r>
              <w:rPr>
                <w:rFonts w:ascii="宋体" w:hAnsi="宋体"/>
                <w:bCs/>
              </w:rPr>
              <w:t>，以及宣布</w:t>
            </w:r>
            <w:r>
              <w:rPr>
                <w:rFonts w:ascii="宋体" w:hAnsi="宋体" w:hint="eastAsia"/>
                <w:bCs/>
              </w:rPr>
              <w:t>竞标</w:t>
            </w:r>
            <w:r>
              <w:rPr>
                <w:rFonts w:ascii="宋体" w:hAnsi="宋体"/>
                <w:bCs/>
              </w:rPr>
              <w:t>程序无效或拒绝所有</w:t>
            </w:r>
            <w:r>
              <w:rPr>
                <w:rFonts w:ascii="宋体" w:hAnsi="宋体" w:hint="eastAsia"/>
                <w:bCs/>
              </w:rPr>
              <w:t>竞标</w:t>
            </w:r>
            <w:r>
              <w:rPr>
                <w:rFonts w:ascii="宋体" w:hAnsi="宋体"/>
                <w:bCs/>
              </w:rPr>
              <w:t>的权利，对受影响的</w:t>
            </w:r>
            <w:r>
              <w:rPr>
                <w:rFonts w:ascii="宋体" w:hAnsi="宋体" w:hint="eastAsia"/>
                <w:bCs/>
              </w:rPr>
              <w:t>竞标人</w:t>
            </w:r>
            <w:r>
              <w:rPr>
                <w:rFonts w:ascii="宋体" w:hAnsi="宋体"/>
                <w:bCs/>
              </w:rPr>
              <w:t>不承担任何责任。</w:t>
            </w:r>
          </w:p>
        </w:tc>
      </w:tr>
      <w:tr w:rsidR="009A2C19" w14:paraId="6B5773CF" w14:textId="77777777">
        <w:trPr>
          <w:gridAfter w:val="1"/>
          <w:wAfter w:w="1273" w:type="dxa"/>
        </w:trPr>
        <w:tc>
          <w:tcPr>
            <w:tcW w:w="8519" w:type="dxa"/>
            <w:gridSpan w:val="2"/>
          </w:tcPr>
          <w:p w14:paraId="4099E79E" w14:textId="77777777" w:rsidR="009A2C19" w:rsidRDefault="00000000">
            <w:pPr>
              <w:pStyle w:val="a4"/>
              <w:spacing w:line="360" w:lineRule="auto"/>
              <w:rPr>
                <w:rFonts w:ascii="宋体" w:hAnsi="宋体" w:hint="eastAsia"/>
                <w:b/>
                <w:bCs/>
                <w:szCs w:val="21"/>
              </w:rPr>
            </w:pPr>
            <w:bookmarkStart w:id="188" w:name="_Toc402280537"/>
            <w:bookmarkStart w:id="189" w:name="_Toc115271971"/>
            <w:r>
              <w:rPr>
                <w:rFonts w:ascii="宋体" w:hAnsi="宋体" w:hint="eastAsia"/>
                <w:b/>
                <w:bCs/>
                <w:szCs w:val="21"/>
              </w:rPr>
              <w:t>36.成交通知书</w:t>
            </w:r>
            <w:bookmarkEnd w:id="188"/>
            <w:bookmarkEnd w:id="189"/>
          </w:p>
        </w:tc>
      </w:tr>
      <w:tr w:rsidR="009A2C19" w14:paraId="09AE92ED" w14:textId="77777777">
        <w:trPr>
          <w:gridAfter w:val="1"/>
          <w:wAfter w:w="1273" w:type="dxa"/>
        </w:trPr>
        <w:tc>
          <w:tcPr>
            <w:tcW w:w="851" w:type="dxa"/>
          </w:tcPr>
          <w:p w14:paraId="1502BD1E" w14:textId="77777777" w:rsidR="009A2C19" w:rsidRDefault="00000000">
            <w:pPr>
              <w:spacing w:line="360" w:lineRule="auto"/>
              <w:rPr>
                <w:rFonts w:ascii="宋体" w:hAnsi="宋体" w:hint="eastAsia"/>
                <w:szCs w:val="21"/>
              </w:rPr>
            </w:pPr>
            <w:r>
              <w:rPr>
                <w:rFonts w:ascii="宋体" w:hAnsi="宋体" w:hint="eastAsia"/>
                <w:szCs w:val="21"/>
              </w:rPr>
              <w:lastRenderedPageBreak/>
              <w:t>36</w:t>
            </w:r>
            <w:r>
              <w:rPr>
                <w:rFonts w:ascii="宋体" w:hAnsi="宋体"/>
                <w:szCs w:val="21"/>
              </w:rPr>
              <w:t>.1</w:t>
            </w:r>
          </w:p>
        </w:tc>
        <w:tc>
          <w:tcPr>
            <w:tcW w:w="7668" w:type="dxa"/>
          </w:tcPr>
          <w:p w14:paraId="251DF78D" w14:textId="77777777" w:rsidR="009A2C19" w:rsidRDefault="00000000">
            <w:pPr>
              <w:pStyle w:val="a4"/>
              <w:spacing w:line="360" w:lineRule="auto"/>
              <w:rPr>
                <w:rFonts w:ascii="宋体" w:hAnsi="宋体" w:hint="eastAsia"/>
                <w:szCs w:val="21"/>
              </w:rPr>
            </w:pPr>
            <w:r>
              <w:rPr>
                <w:rFonts w:ascii="宋体" w:hAnsi="宋体" w:hint="eastAsia"/>
                <w:szCs w:val="21"/>
              </w:rPr>
              <w:t>经过竞标或竞标程序，招租人应当确定排名第一的候选人为中选人。排名第一的中选人放弃中选、因不可抗力不能履行合同、不按照招租文件要求提交履约保证金，或者被查实存在影响中选结果的违法行为等情形，不符合中选条件的，招租人可以按照从进入评审阶段的其他竞标人按评分高低排序依次确定中选人（评分相同的按租金高低排序名单依次确定，租金相同的采用抽签的形式），也可以重新招租。</w:t>
            </w:r>
          </w:p>
        </w:tc>
      </w:tr>
      <w:tr w:rsidR="009A2C19" w14:paraId="49345AD1" w14:textId="77777777">
        <w:trPr>
          <w:gridAfter w:val="1"/>
          <w:wAfter w:w="1273" w:type="dxa"/>
        </w:trPr>
        <w:tc>
          <w:tcPr>
            <w:tcW w:w="851" w:type="dxa"/>
          </w:tcPr>
          <w:p w14:paraId="09473224" w14:textId="77777777" w:rsidR="009A2C19" w:rsidRDefault="00000000">
            <w:pPr>
              <w:spacing w:line="360" w:lineRule="auto"/>
              <w:rPr>
                <w:rFonts w:ascii="宋体" w:hAnsi="宋体" w:hint="eastAsia"/>
                <w:szCs w:val="21"/>
              </w:rPr>
            </w:pPr>
            <w:r>
              <w:rPr>
                <w:rFonts w:ascii="宋体" w:hAnsi="宋体" w:hint="eastAsia"/>
                <w:szCs w:val="21"/>
              </w:rPr>
              <w:t>36.2</w:t>
            </w:r>
          </w:p>
        </w:tc>
        <w:tc>
          <w:tcPr>
            <w:tcW w:w="7668" w:type="dxa"/>
          </w:tcPr>
          <w:p w14:paraId="0B5B50B8" w14:textId="77777777" w:rsidR="009A2C19" w:rsidRDefault="00000000">
            <w:pPr>
              <w:pStyle w:val="a4"/>
              <w:spacing w:line="360" w:lineRule="auto"/>
              <w:rPr>
                <w:rFonts w:ascii="宋体" w:hAnsi="宋体" w:hint="eastAsia"/>
                <w:szCs w:val="21"/>
              </w:rPr>
            </w:pPr>
            <w:r>
              <w:rPr>
                <w:rFonts w:ascii="宋体" w:hAnsi="宋体" w:hint="eastAsia"/>
                <w:szCs w:val="21"/>
              </w:rPr>
              <w:t>经招租方确认竞标结果后，由招租人按照相关程序签发《成交通知书》。《成交通知书》将作为签订合同的重要依据。</w:t>
            </w:r>
          </w:p>
        </w:tc>
      </w:tr>
      <w:tr w:rsidR="009A2C19" w14:paraId="4D55AEB2" w14:textId="77777777">
        <w:trPr>
          <w:gridAfter w:val="1"/>
          <w:wAfter w:w="1273" w:type="dxa"/>
        </w:trPr>
        <w:tc>
          <w:tcPr>
            <w:tcW w:w="8519" w:type="dxa"/>
            <w:gridSpan w:val="2"/>
          </w:tcPr>
          <w:p w14:paraId="788CD1B3" w14:textId="77777777" w:rsidR="009A2C19" w:rsidRDefault="00000000">
            <w:pPr>
              <w:pStyle w:val="a4"/>
              <w:spacing w:line="360" w:lineRule="auto"/>
              <w:rPr>
                <w:rFonts w:ascii="宋体" w:hAnsi="宋体" w:hint="eastAsia"/>
                <w:b/>
                <w:bCs/>
                <w:szCs w:val="21"/>
              </w:rPr>
            </w:pPr>
            <w:bookmarkStart w:id="190" w:name="_Toc402280538"/>
            <w:bookmarkStart w:id="191" w:name="_Toc115271972"/>
            <w:r>
              <w:rPr>
                <w:rFonts w:ascii="宋体" w:hAnsi="宋体" w:hint="eastAsia"/>
                <w:b/>
                <w:bCs/>
                <w:szCs w:val="21"/>
              </w:rPr>
              <w:t>37.签订合同</w:t>
            </w:r>
            <w:bookmarkEnd w:id="190"/>
            <w:bookmarkEnd w:id="191"/>
          </w:p>
        </w:tc>
      </w:tr>
      <w:tr w:rsidR="009A2C19" w14:paraId="762E2F31" w14:textId="77777777">
        <w:trPr>
          <w:gridAfter w:val="1"/>
          <w:wAfter w:w="1273" w:type="dxa"/>
        </w:trPr>
        <w:tc>
          <w:tcPr>
            <w:tcW w:w="851" w:type="dxa"/>
          </w:tcPr>
          <w:p w14:paraId="6B1BC771" w14:textId="77777777" w:rsidR="009A2C19" w:rsidRDefault="00000000">
            <w:pPr>
              <w:spacing w:line="360" w:lineRule="auto"/>
              <w:rPr>
                <w:rFonts w:ascii="宋体" w:hAnsi="宋体" w:hint="eastAsia"/>
                <w:szCs w:val="21"/>
              </w:rPr>
            </w:pPr>
            <w:r>
              <w:rPr>
                <w:rFonts w:ascii="宋体" w:hAnsi="宋体" w:hint="eastAsia"/>
                <w:szCs w:val="21"/>
              </w:rPr>
              <w:t>37</w:t>
            </w:r>
            <w:r>
              <w:rPr>
                <w:rFonts w:ascii="宋体" w:hAnsi="宋体"/>
                <w:szCs w:val="21"/>
              </w:rPr>
              <w:t>.1</w:t>
            </w:r>
          </w:p>
        </w:tc>
        <w:tc>
          <w:tcPr>
            <w:tcW w:w="7668" w:type="dxa"/>
          </w:tcPr>
          <w:p w14:paraId="23BF1FA8" w14:textId="77777777" w:rsidR="009A2C19" w:rsidRDefault="00000000">
            <w:pPr>
              <w:pStyle w:val="a4"/>
              <w:spacing w:line="360" w:lineRule="auto"/>
              <w:rPr>
                <w:rFonts w:ascii="宋体" w:hAnsi="宋体" w:hint="eastAsia"/>
                <w:szCs w:val="21"/>
              </w:rPr>
            </w:pPr>
            <w:r>
              <w:rPr>
                <w:rFonts w:ascii="宋体" w:hAnsi="宋体"/>
                <w:szCs w:val="21"/>
              </w:rPr>
              <w:t>中</w:t>
            </w:r>
            <w:r>
              <w:rPr>
                <w:rFonts w:ascii="宋体" w:hAnsi="宋体" w:hint="eastAsia"/>
                <w:szCs w:val="21"/>
              </w:rPr>
              <w:t>选</w:t>
            </w:r>
            <w:r>
              <w:rPr>
                <w:rFonts w:ascii="宋体" w:hAnsi="宋体"/>
                <w:szCs w:val="21"/>
              </w:rPr>
              <w:t>人应</w:t>
            </w:r>
            <w:r>
              <w:rPr>
                <w:rFonts w:ascii="宋体" w:hAnsi="宋体" w:hint="eastAsia"/>
                <w:szCs w:val="21"/>
              </w:rPr>
              <w:t>在收到</w:t>
            </w:r>
            <w:r>
              <w:rPr>
                <w:rFonts w:ascii="宋体" w:hAnsi="宋体"/>
                <w:szCs w:val="21"/>
              </w:rPr>
              <w:t>《</w:t>
            </w:r>
            <w:r>
              <w:rPr>
                <w:rFonts w:ascii="宋体" w:hAnsi="宋体" w:hint="eastAsia"/>
                <w:szCs w:val="21"/>
              </w:rPr>
              <w:t>成交</w:t>
            </w:r>
            <w:r>
              <w:rPr>
                <w:rFonts w:ascii="宋体" w:hAnsi="宋体"/>
                <w:szCs w:val="21"/>
              </w:rPr>
              <w:t>通知书》</w:t>
            </w:r>
            <w:r>
              <w:rPr>
                <w:rFonts w:ascii="宋体" w:hAnsi="宋体" w:hint="eastAsia"/>
                <w:szCs w:val="21"/>
              </w:rPr>
              <w:t>后</w:t>
            </w:r>
            <w:r>
              <w:rPr>
                <w:rFonts w:ascii="宋体" w:hAnsi="宋体"/>
                <w:szCs w:val="21"/>
              </w:rPr>
              <w:t>30</w:t>
            </w:r>
            <w:r>
              <w:rPr>
                <w:rFonts w:ascii="宋体" w:hAnsi="宋体" w:hint="eastAsia"/>
                <w:szCs w:val="21"/>
              </w:rPr>
              <w:t>日内，应按本招租文件所附的租赁合同及补充协议</w:t>
            </w:r>
            <w:r>
              <w:rPr>
                <w:rFonts w:ascii="宋体" w:hAnsi="宋体"/>
                <w:szCs w:val="21"/>
              </w:rPr>
              <w:t>与</w:t>
            </w:r>
            <w:r>
              <w:rPr>
                <w:rFonts w:ascii="宋体" w:hAnsi="宋体" w:hint="eastAsia"/>
                <w:szCs w:val="21"/>
              </w:rPr>
              <w:t>招租人</w:t>
            </w:r>
            <w:r>
              <w:rPr>
                <w:rFonts w:ascii="宋体" w:hAnsi="宋体"/>
                <w:szCs w:val="21"/>
              </w:rPr>
              <w:t>签订合同</w:t>
            </w:r>
            <w:r>
              <w:rPr>
                <w:rFonts w:ascii="宋体" w:hAnsi="宋体" w:hint="eastAsia"/>
                <w:szCs w:val="21"/>
              </w:rPr>
              <w:t>。</w:t>
            </w:r>
            <w:r>
              <w:rPr>
                <w:rFonts w:ascii="宋体" w:hAnsi="宋体" w:hint="eastAsia"/>
                <w:bCs/>
              </w:rPr>
              <w:t>否则招租人有权取消中选人的承租资格。</w:t>
            </w:r>
          </w:p>
        </w:tc>
      </w:tr>
      <w:tr w:rsidR="009A2C19" w14:paraId="0F7E1C84" w14:textId="77777777">
        <w:trPr>
          <w:gridAfter w:val="1"/>
          <w:wAfter w:w="1273" w:type="dxa"/>
        </w:trPr>
        <w:tc>
          <w:tcPr>
            <w:tcW w:w="851" w:type="dxa"/>
          </w:tcPr>
          <w:p w14:paraId="64D56FB9" w14:textId="77777777" w:rsidR="009A2C19" w:rsidRDefault="00000000">
            <w:pPr>
              <w:spacing w:line="360" w:lineRule="auto"/>
              <w:rPr>
                <w:rFonts w:ascii="宋体" w:hAnsi="宋体" w:hint="eastAsia"/>
                <w:szCs w:val="21"/>
              </w:rPr>
            </w:pPr>
            <w:r>
              <w:rPr>
                <w:rFonts w:ascii="宋体" w:hAnsi="宋体" w:hint="eastAsia"/>
                <w:szCs w:val="21"/>
              </w:rPr>
              <w:t>37</w:t>
            </w:r>
            <w:r>
              <w:rPr>
                <w:rFonts w:ascii="宋体" w:hAnsi="宋体"/>
                <w:szCs w:val="21"/>
              </w:rPr>
              <w:t>.2</w:t>
            </w:r>
          </w:p>
        </w:tc>
        <w:tc>
          <w:tcPr>
            <w:tcW w:w="7668" w:type="dxa"/>
          </w:tcPr>
          <w:p w14:paraId="6B2BEF09" w14:textId="77777777" w:rsidR="009A2C19" w:rsidRDefault="00000000">
            <w:pPr>
              <w:pStyle w:val="a4"/>
              <w:spacing w:line="360" w:lineRule="auto"/>
              <w:rPr>
                <w:rFonts w:ascii="宋体" w:hAnsi="宋体" w:hint="eastAsia"/>
                <w:szCs w:val="21"/>
              </w:rPr>
            </w:pPr>
            <w:r>
              <w:rPr>
                <w:rFonts w:ascii="宋体" w:hAnsi="宋体"/>
                <w:szCs w:val="21"/>
              </w:rPr>
              <w:t>“</w:t>
            </w:r>
            <w:r>
              <w:rPr>
                <w:rFonts w:ascii="宋体" w:hAnsi="宋体" w:hint="eastAsia"/>
                <w:szCs w:val="21"/>
              </w:rPr>
              <w:t>招租文件</w:t>
            </w:r>
            <w:r>
              <w:rPr>
                <w:rFonts w:ascii="宋体" w:hAnsi="宋体"/>
                <w:szCs w:val="21"/>
              </w:rPr>
              <w:t>”、中</w:t>
            </w:r>
            <w:r>
              <w:rPr>
                <w:rFonts w:ascii="宋体" w:hAnsi="宋体" w:hint="eastAsia"/>
                <w:szCs w:val="21"/>
              </w:rPr>
              <w:t>选</w:t>
            </w:r>
            <w:r>
              <w:rPr>
                <w:rFonts w:ascii="宋体" w:hAnsi="宋体"/>
                <w:szCs w:val="21"/>
              </w:rPr>
              <w:t>人的“</w:t>
            </w:r>
            <w:r>
              <w:rPr>
                <w:rFonts w:ascii="宋体" w:hAnsi="宋体" w:hint="eastAsia"/>
                <w:szCs w:val="21"/>
              </w:rPr>
              <w:t>资格审查</w:t>
            </w:r>
            <w:r>
              <w:rPr>
                <w:rFonts w:ascii="宋体" w:hAnsi="宋体"/>
                <w:szCs w:val="21"/>
              </w:rPr>
              <w:t>文件”及其</w:t>
            </w:r>
            <w:r>
              <w:rPr>
                <w:rFonts w:ascii="宋体" w:hAnsi="宋体" w:hint="eastAsia"/>
                <w:szCs w:val="21"/>
              </w:rPr>
              <w:t>它竞标过程中产生的</w:t>
            </w:r>
            <w:r>
              <w:rPr>
                <w:rFonts w:ascii="宋体" w:hAnsi="宋体"/>
                <w:szCs w:val="21"/>
              </w:rPr>
              <w:t>文件等，均为签订经济合同的依据。</w:t>
            </w:r>
            <w:r>
              <w:rPr>
                <w:rFonts w:ascii="宋体" w:hAnsi="宋体" w:hint="eastAsia"/>
                <w:szCs w:val="21"/>
              </w:rPr>
              <w:t>中选人不得与招租人再订立背离合同实质性内容的其他协议。</w:t>
            </w:r>
          </w:p>
        </w:tc>
      </w:tr>
      <w:tr w:rsidR="009A2C19" w14:paraId="282BBAB5" w14:textId="77777777">
        <w:trPr>
          <w:gridAfter w:val="1"/>
          <w:wAfter w:w="1273" w:type="dxa"/>
        </w:trPr>
        <w:tc>
          <w:tcPr>
            <w:tcW w:w="851" w:type="dxa"/>
          </w:tcPr>
          <w:p w14:paraId="7418AB53" w14:textId="77777777" w:rsidR="009A2C19" w:rsidRDefault="00000000">
            <w:pPr>
              <w:spacing w:line="360" w:lineRule="auto"/>
              <w:rPr>
                <w:rFonts w:ascii="宋体" w:hAnsi="宋体" w:hint="eastAsia"/>
                <w:szCs w:val="21"/>
              </w:rPr>
            </w:pPr>
            <w:r>
              <w:rPr>
                <w:rFonts w:ascii="宋体" w:hAnsi="宋体" w:hint="eastAsia"/>
                <w:szCs w:val="21"/>
              </w:rPr>
              <w:t>37.3</w:t>
            </w:r>
          </w:p>
        </w:tc>
        <w:tc>
          <w:tcPr>
            <w:tcW w:w="7668" w:type="dxa"/>
          </w:tcPr>
          <w:p w14:paraId="717171E8" w14:textId="77777777" w:rsidR="009A2C19" w:rsidRDefault="00000000">
            <w:pPr>
              <w:pStyle w:val="a4"/>
              <w:spacing w:line="360" w:lineRule="auto"/>
              <w:rPr>
                <w:rFonts w:ascii="宋体" w:hAnsi="宋体" w:hint="eastAsia"/>
                <w:szCs w:val="21"/>
              </w:rPr>
            </w:pPr>
            <w:r>
              <w:rPr>
                <w:rFonts w:ascii="宋体" w:hAnsi="宋体" w:hint="eastAsia"/>
                <w:szCs w:val="21"/>
              </w:rPr>
              <w:t>因中选人原因拒不签订合同。没收中选人的竞标保证金。</w:t>
            </w:r>
          </w:p>
        </w:tc>
      </w:tr>
      <w:tr w:rsidR="009A2C19" w14:paraId="7DCDB457" w14:textId="77777777">
        <w:trPr>
          <w:gridAfter w:val="1"/>
          <w:wAfter w:w="1273" w:type="dxa"/>
        </w:trPr>
        <w:tc>
          <w:tcPr>
            <w:tcW w:w="8519" w:type="dxa"/>
            <w:gridSpan w:val="2"/>
          </w:tcPr>
          <w:p w14:paraId="30A67B1C" w14:textId="77777777" w:rsidR="009A2C19" w:rsidRDefault="00000000">
            <w:pPr>
              <w:pStyle w:val="a4"/>
              <w:spacing w:line="360" w:lineRule="auto"/>
              <w:rPr>
                <w:rFonts w:ascii="宋体" w:hAnsi="宋体" w:hint="eastAsia"/>
                <w:b/>
                <w:bCs/>
                <w:szCs w:val="21"/>
              </w:rPr>
            </w:pPr>
            <w:bookmarkStart w:id="192" w:name="_Toc115271973"/>
            <w:bookmarkStart w:id="193" w:name="_Toc402280539"/>
            <w:r>
              <w:rPr>
                <w:rFonts w:ascii="宋体" w:hAnsi="宋体"/>
                <w:b/>
                <w:bCs/>
                <w:szCs w:val="21"/>
              </w:rPr>
              <w:t>3</w:t>
            </w:r>
            <w:r>
              <w:rPr>
                <w:rFonts w:ascii="宋体" w:hAnsi="宋体" w:hint="eastAsia"/>
                <w:b/>
                <w:bCs/>
                <w:szCs w:val="21"/>
              </w:rPr>
              <w:t>8.租赁保证金</w:t>
            </w:r>
            <w:bookmarkEnd w:id="192"/>
            <w:bookmarkEnd w:id="193"/>
          </w:p>
        </w:tc>
      </w:tr>
      <w:tr w:rsidR="009A2C19" w14:paraId="2740387C" w14:textId="77777777">
        <w:trPr>
          <w:gridAfter w:val="1"/>
          <w:wAfter w:w="1273" w:type="dxa"/>
        </w:trPr>
        <w:tc>
          <w:tcPr>
            <w:tcW w:w="851" w:type="dxa"/>
          </w:tcPr>
          <w:p w14:paraId="578C5F45" w14:textId="77777777" w:rsidR="009A2C19" w:rsidRDefault="00000000">
            <w:pPr>
              <w:spacing w:line="360" w:lineRule="auto"/>
              <w:rPr>
                <w:rFonts w:ascii="宋体" w:hAnsi="宋体" w:hint="eastAsia"/>
                <w:szCs w:val="21"/>
              </w:rPr>
            </w:pPr>
            <w:r>
              <w:rPr>
                <w:rFonts w:ascii="宋体" w:hAnsi="宋体"/>
              </w:rPr>
              <w:t>3</w:t>
            </w:r>
            <w:r>
              <w:rPr>
                <w:rFonts w:ascii="宋体" w:hAnsi="宋体" w:hint="eastAsia"/>
              </w:rPr>
              <w:t>8</w:t>
            </w:r>
            <w:r>
              <w:rPr>
                <w:rFonts w:ascii="宋体" w:hAnsi="宋体"/>
              </w:rPr>
              <w:t>.1</w:t>
            </w:r>
          </w:p>
        </w:tc>
        <w:tc>
          <w:tcPr>
            <w:tcW w:w="7668" w:type="dxa"/>
          </w:tcPr>
          <w:p w14:paraId="3F2FC909" w14:textId="77777777" w:rsidR="009A2C19" w:rsidRDefault="00000000">
            <w:pPr>
              <w:pStyle w:val="a4"/>
              <w:spacing w:line="360" w:lineRule="auto"/>
              <w:rPr>
                <w:rFonts w:ascii="宋体" w:hAnsi="宋体" w:hint="eastAsia"/>
                <w:szCs w:val="21"/>
              </w:rPr>
            </w:pPr>
            <w:r>
              <w:rPr>
                <w:rFonts w:ascii="宋体" w:hAnsi="宋体" w:hint="eastAsia"/>
              </w:rPr>
              <w:t>按合同规定执行</w:t>
            </w:r>
          </w:p>
        </w:tc>
      </w:tr>
      <w:tr w:rsidR="009A2C19" w14:paraId="20F15850" w14:textId="77777777">
        <w:trPr>
          <w:gridAfter w:val="1"/>
          <w:wAfter w:w="1273" w:type="dxa"/>
        </w:trPr>
        <w:tc>
          <w:tcPr>
            <w:tcW w:w="8519" w:type="dxa"/>
            <w:gridSpan w:val="2"/>
          </w:tcPr>
          <w:p w14:paraId="65C3BB32" w14:textId="77777777" w:rsidR="009A2C19" w:rsidRDefault="00000000">
            <w:pPr>
              <w:pStyle w:val="a4"/>
              <w:spacing w:line="360" w:lineRule="auto"/>
              <w:rPr>
                <w:rFonts w:ascii="宋体" w:hAnsi="宋体" w:hint="eastAsia"/>
                <w:b/>
                <w:bCs/>
                <w:szCs w:val="21"/>
              </w:rPr>
            </w:pPr>
            <w:r>
              <w:rPr>
                <w:rFonts w:ascii="宋体" w:hAnsi="宋体"/>
                <w:b/>
                <w:bCs/>
                <w:szCs w:val="21"/>
              </w:rPr>
              <w:t>39</w:t>
            </w:r>
            <w:r>
              <w:rPr>
                <w:rFonts w:ascii="宋体" w:hAnsi="宋体" w:hint="eastAsia"/>
                <w:b/>
                <w:bCs/>
                <w:szCs w:val="21"/>
              </w:rPr>
              <w:t>.</w:t>
            </w:r>
            <w:r>
              <w:rPr>
                <w:rFonts w:ascii="宋体" w:hAnsi="宋体" w:hint="eastAsia"/>
                <w:b/>
                <w:bCs/>
                <w:sz w:val="24"/>
                <w:szCs w:val="32"/>
              </w:rPr>
              <w:t xml:space="preserve"> </w:t>
            </w:r>
            <w:r>
              <w:rPr>
                <w:rFonts w:ascii="宋体" w:hAnsi="宋体" w:hint="eastAsia"/>
                <w:b/>
                <w:bCs/>
                <w:szCs w:val="21"/>
              </w:rPr>
              <w:t>特别说明</w:t>
            </w:r>
          </w:p>
        </w:tc>
      </w:tr>
      <w:tr w:rsidR="009A2C19" w14:paraId="03DD9F5B" w14:textId="77777777">
        <w:trPr>
          <w:gridAfter w:val="1"/>
          <w:wAfter w:w="1273" w:type="dxa"/>
        </w:trPr>
        <w:tc>
          <w:tcPr>
            <w:tcW w:w="851" w:type="dxa"/>
          </w:tcPr>
          <w:p w14:paraId="65D5C529" w14:textId="77777777" w:rsidR="009A2C19" w:rsidRDefault="00000000">
            <w:pPr>
              <w:spacing w:line="360" w:lineRule="auto"/>
              <w:rPr>
                <w:rFonts w:ascii="宋体" w:hAnsi="宋体" w:hint="eastAsia"/>
                <w:szCs w:val="21"/>
              </w:rPr>
            </w:pPr>
            <w:r>
              <w:rPr>
                <w:rFonts w:ascii="宋体" w:hAnsi="宋体" w:hint="eastAsia"/>
                <w:szCs w:val="21"/>
              </w:rPr>
              <w:t>39.1</w:t>
            </w:r>
          </w:p>
        </w:tc>
        <w:tc>
          <w:tcPr>
            <w:tcW w:w="7668" w:type="dxa"/>
          </w:tcPr>
          <w:p w14:paraId="54F99667" w14:textId="77777777" w:rsidR="009A2C19" w:rsidRDefault="00000000">
            <w:pPr>
              <w:pStyle w:val="a4"/>
              <w:spacing w:line="360" w:lineRule="auto"/>
              <w:rPr>
                <w:rFonts w:ascii="宋体" w:hAnsi="宋体" w:hint="eastAsia"/>
              </w:rPr>
            </w:pPr>
            <w:r>
              <w:rPr>
                <w:rFonts w:ascii="宋体" w:hAnsi="宋体" w:hint="eastAsia"/>
              </w:rPr>
              <w:t>招租竞标分段限时异议的规定：</w:t>
            </w:r>
          </w:p>
          <w:p w14:paraId="060BC576" w14:textId="77777777" w:rsidR="009A2C19" w:rsidRDefault="00000000">
            <w:pPr>
              <w:pStyle w:val="a4"/>
              <w:spacing w:line="360" w:lineRule="auto"/>
              <w:rPr>
                <w:rFonts w:ascii="宋体" w:hAnsi="宋体" w:hint="eastAsia"/>
              </w:rPr>
            </w:pPr>
            <w:r>
              <w:rPr>
                <w:rFonts w:ascii="宋体" w:hAnsi="宋体" w:hint="eastAsia"/>
              </w:rPr>
              <w:t>（1）为提高招租活动效率，本次竞标各阶段的异议处理按“分段限时异议”原则进行。异议人在知道或者应当知道其权益受到侵害之日起5日内未提出书面异议或超过本规定要求投诉时效的，可以不受理该异议。</w:t>
            </w:r>
          </w:p>
          <w:p w14:paraId="0CA303C1" w14:textId="77777777" w:rsidR="009A2C19" w:rsidRDefault="00000000">
            <w:pPr>
              <w:pStyle w:val="a4"/>
              <w:spacing w:line="360" w:lineRule="auto"/>
              <w:rPr>
                <w:rFonts w:ascii="宋体" w:hAnsi="宋体" w:hint="eastAsia"/>
              </w:rPr>
            </w:pPr>
            <w:r>
              <w:rPr>
                <w:rFonts w:ascii="宋体" w:hAnsi="宋体" w:hint="eastAsia"/>
              </w:rPr>
              <w:t>（2）对招租公告内容提出异议时限：公告发布首日起5日内。</w:t>
            </w:r>
          </w:p>
          <w:p w14:paraId="64D3CC51" w14:textId="77777777" w:rsidR="009A2C19" w:rsidRDefault="00000000">
            <w:pPr>
              <w:pStyle w:val="a4"/>
              <w:spacing w:line="360" w:lineRule="auto"/>
              <w:rPr>
                <w:rFonts w:ascii="宋体" w:hAnsi="宋体" w:hint="eastAsia"/>
              </w:rPr>
            </w:pPr>
            <w:r>
              <w:rPr>
                <w:rFonts w:ascii="宋体" w:hAnsi="宋体" w:hint="eastAsia"/>
              </w:rPr>
              <w:t>（3）对招租文件内容提出异议时限：提交竞标文件截止3日前提出；补遗或答疑文件发出后的下一个工作日内。</w:t>
            </w:r>
          </w:p>
          <w:p w14:paraId="2C522B06" w14:textId="77777777" w:rsidR="009A2C19" w:rsidRDefault="00000000">
            <w:pPr>
              <w:pStyle w:val="a4"/>
              <w:spacing w:line="360" w:lineRule="auto"/>
              <w:rPr>
                <w:rFonts w:ascii="宋体" w:hAnsi="宋体" w:hint="eastAsia"/>
              </w:rPr>
            </w:pPr>
            <w:r>
              <w:rPr>
                <w:rFonts w:ascii="宋体" w:hAnsi="宋体" w:hint="eastAsia"/>
              </w:rPr>
              <w:t>（4）对开标过程的异议时限：开标结束前当场提出。</w:t>
            </w:r>
          </w:p>
          <w:p w14:paraId="674958B9" w14:textId="77777777" w:rsidR="009A2C19" w:rsidRDefault="00000000">
            <w:pPr>
              <w:pStyle w:val="a4"/>
              <w:spacing w:line="360" w:lineRule="auto"/>
              <w:rPr>
                <w:rFonts w:ascii="宋体" w:hAnsi="宋体" w:hint="eastAsia"/>
              </w:rPr>
            </w:pPr>
            <w:r>
              <w:rPr>
                <w:rFonts w:ascii="宋体" w:hAnsi="宋体" w:hint="eastAsia"/>
              </w:rPr>
              <w:t>（5）对中选结果异议时限：结果公示期间提出。</w:t>
            </w:r>
          </w:p>
        </w:tc>
      </w:tr>
      <w:tr w:rsidR="009A2C19" w14:paraId="24ECADAB" w14:textId="77777777">
        <w:trPr>
          <w:gridAfter w:val="1"/>
          <w:wAfter w:w="1273" w:type="dxa"/>
        </w:trPr>
        <w:tc>
          <w:tcPr>
            <w:tcW w:w="8519" w:type="dxa"/>
            <w:gridSpan w:val="2"/>
          </w:tcPr>
          <w:p w14:paraId="683719FB" w14:textId="77777777" w:rsidR="009A2C19" w:rsidRDefault="009A2C19">
            <w:pPr>
              <w:pStyle w:val="2"/>
              <w:spacing w:before="360" w:after="0" w:line="240" w:lineRule="auto"/>
              <w:jc w:val="center"/>
              <w:rPr>
                <w:rFonts w:ascii="宋体" w:hAnsi="宋体" w:hint="eastAsia"/>
                <w:b w:val="0"/>
                <w:sz w:val="24"/>
              </w:rPr>
            </w:pPr>
          </w:p>
        </w:tc>
      </w:tr>
    </w:tbl>
    <w:p w14:paraId="76E8A47D" w14:textId="22FDEA3C" w:rsidR="009A2C19" w:rsidRDefault="00000000">
      <w:pPr>
        <w:pStyle w:val="aff3"/>
        <w:ind w:firstLineChars="0" w:firstLine="0"/>
        <w:jc w:val="center"/>
        <w:outlineLvl w:val="0"/>
        <w:rPr>
          <w:rFonts w:ascii="宋体" w:hAnsi="宋体" w:hint="eastAsia"/>
          <w:bCs/>
          <w:sz w:val="52"/>
          <w:szCs w:val="52"/>
        </w:rPr>
      </w:pPr>
      <w:bookmarkStart w:id="194" w:name="_Toc169269439"/>
      <w:bookmarkStart w:id="195" w:name="_Toc115271975"/>
      <w:r>
        <w:rPr>
          <w:rFonts w:ascii="宋体" w:hAnsi="宋体" w:hint="eastAsia"/>
          <w:bCs/>
          <w:sz w:val="52"/>
          <w:szCs w:val="52"/>
        </w:rPr>
        <w:lastRenderedPageBreak/>
        <w:t>第四章 评标办法（公开竞价法）</w:t>
      </w:r>
      <w:bookmarkEnd w:id="194"/>
      <w:bookmarkEnd w:id="195"/>
    </w:p>
    <w:p w14:paraId="55FB52C2" w14:textId="77777777" w:rsidR="009A2C19" w:rsidRDefault="009A2C19">
      <w:pPr>
        <w:pStyle w:val="aff3"/>
        <w:ind w:firstLineChars="0" w:firstLine="0"/>
        <w:jc w:val="center"/>
        <w:outlineLvl w:val="0"/>
        <w:rPr>
          <w:rFonts w:ascii="宋体" w:hAnsi="宋体" w:hint="eastAsia"/>
        </w:rPr>
      </w:pPr>
    </w:p>
    <w:p w14:paraId="25A2C65A" w14:textId="77777777" w:rsidR="009A2C19" w:rsidRDefault="00000000">
      <w:pPr>
        <w:jc w:val="center"/>
        <w:rPr>
          <w:rFonts w:ascii="宋体" w:hAnsi="宋体" w:hint="eastAsia"/>
          <w:sz w:val="28"/>
          <w:szCs w:val="28"/>
        </w:rPr>
      </w:pPr>
      <w:bookmarkStart w:id="196" w:name="_Toc400618734"/>
      <w:bookmarkStart w:id="197" w:name="_Toc330213998"/>
      <w:r>
        <w:rPr>
          <w:rFonts w:ascii="宋体" w:hAnsi="宋体" w:hint="eastAsia"/>
          <w:b/>
          <w:sz w:val="28"/>
          <w:szCs w:val="28"/>
        </w:rPr>
        <w:t>评标办法前附表</w:t>
      </w:r>
      <w:bookmarkEnd w:id="196"/>
      <w:bookmarkEnd w:id="197"/>
    </w:p>
    <w:tbl>
      <w:tblPr>
        <w:tblW w:w="9214" w:type="dxa"/>
        <w:tblInd w:w="-3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134"/>
        <w:gridCol w:w="2127"/>
        <w:gridCol w:w="5953"/>
      </w:tblGrid>
      <w:tr w:rsidR="009A2C19" w14:paraId="669CA6A9" w14:textId="77777777" w:rsidTr="00E67458">
        <w:trPr>
          <w:trHeight w:val="570"/>
        </w:trPr>
        <w:tc>
          <w:tcPr>
            <w:tcW w:w="1134" w:type="dxa"/>
            <w:tcBorders>
              <w:top w:val="single" w:sz="4" w:space="0" w:color="auto"/>
              <w:bottom w:val="single" w:sz="4" w:space="0" w:color="auto"/>
              <w:right w:val="single" w:sz="4" w:space="0" w:color="auto"/>
            </w:tcBorders>
            <w:vAlign w:val="center"/>
          </w:tcPr>
          <w:p w14:paraId="70A0376B" w14:textId="77777777" w:rsidR="009A2C19" w:rsidRDefault="009A2C19">
            <w:pPr>
              <w:adjustRightInd w:val="0"/>
              <w:snapToGrid w:val="0"/>
              <w:spacing w:line="336" w:lineRule="auto"/>
              <w:jc w:val="center"/>
              <w:textAlignment w:val="baseline"/>
              <w:rPr>
                <w:rFonts w:ascii="宋体" w:hAnsi="宋体" w:hint="eastAsia"/>
                <w:b/>
                <w:szCs w:val="21"/>
              </w:rPr>
            </w:pPr>
          </w:p>
        </w:tc>
        <w:tc>
          <w:tcPr>
            <w:tcW w:w="2127" w:type="dxa"/>
            <w:tcBorders>
              <w:top w:val="single" w:sz="4" w:space="0" w:color="auto"/>
              <w:left w:val="single" w:sz="4" w:space="0" w:color="auto"/>
              <w:bottom w:val="single" w:sz="4" w:space="0" w:color="auto"/>
              <w:right w:val="single" w:sz="4" w:space="0" w:color="auto"/>
            </w:tcBorders>
            <w:vAlign w:val="center"/>
          </w:tcPr>
          <w:p w14:paraId="4D7B0413" w14:textId="77777777" w:rsidR="009A2C19" w:rsidRDefault="00000000">
            <w:pPr>
              <w:adjustRightInd w:val="0"/>
              <w:snapToGrid w:val="0"/>
              <w:spacing w:line="336" w:lineRule="auto"/>
              <w:jc w:val="center"/>
              <w:textAlignment w:val="baseline"/>
              <w:rPr>
                <w:rFonts w:ascii="宋体" w:hAnsi="宋体" w:hint="eastAsia"/>
                <w:b/>
                <w:szCs w:val="21"/>
              </w:rPr>
            </w:pPr>
            <w:r>
              <w:rPr>
                <w:rFonts w:ascii="宋体" w:hAnsi="宋体" w:hint="eastAsia"/>
                <w:b/>
                <w:szCs w:val="21"/>
              </w:rPr>
              <w:t>评审因素</w:t>
            </w:r>
          </w:p>
        </w:tc>
        <w:tc>
          <w:tcPr>
            <w:tcW w:w="5953" w:type="dxa"/>
            <w:tcBorders>
              <w:top w:val="single" w:sz="4" w:space="0" w:color="auto"/>
              <w:left w:val="single" w:sz="4" w:space="0" w:color="auto"/>
              <w:bottom w:val="single" w:sz="4" w:space="0" w:color="auto"/>
            </w:tcBorders>
            <w:vAlign w:val="center"/>
          </w:tcPr>
          <w:p w14:paraId="03581EA7" w14:textId="77777777" w:rsidR="009A2C19" w:rsidRDefault="00000000">
            <w:pPr>
              <w:adjustRightInd w:val="0"/>
              <w:snapToGrid w:val="0"/>
              <w:spacing w:line="336" w:lineRule="auto"/>
              <w:jc w:val="center"/>
              <w:textAlignment w:val="baseline"/>
              <w:rPr>
                <w:rFonts w:ascii="宋体" w:hAnsi="宋体" w:hint="eastAsia"/>
                <w:b/>
                <w:szCs w:val="21"/>
              </w:rPr>
            </w:pPr>
            <w:r>
              <w:rPr>
                <w:rFonts w:ascii="宋体" w:hAnsi="宋体" w:hint="eastAsia"/>
                <w:b/>
                <w:szCs w:val="21"/>
              </w:rPr>
              <w:t>评审标准</w:t>
            </w:r>
          </w:p>
        </w:tc>
      </w:tr>
      <w:tr w:rsidR="009A2C19" w14:paraId="3A6B2102" w14:textId="77777777" w:rsidTr="00E67458">
        <w:trPr>
          <w:trHeight w:val="570"/>
        </w:trPr>
        <w:tc>
          <w:tcPr>
            <w:tcW w:w="1134" w:type="dxa"/>
            <w:vMerge w:val="restart"/>
            <w:tcBorders>
              <w:top w:val="single" w:sz="4" w:space="0" w:color="auto"/>
              <w:right w:val="single" w:sz="4" w:space="0" w:color="auto"/>
            </w:tcBorders>
            <w:vAlign w:val="center"/>
          </w:tcPr>
          <w:p w14:paraId="22B291DD" w14:textId="77777777" w:rsidR="009A2C19" w:rsidRDefault="00000000">
            <w:pPr>
              <w:adjustRightInd w:val="0"/>
              <w:snapToGrid w:val="0"/>
              <w:spacing w:line="336" w:lineRule="auto"/>
              <w:jc w:val="center"/>
              <w:textAlignment w:val="baseline"/>
              <w:rPr>
                <w:rFonts w:ascii="宋体" w:hAnsi="宋体" w:hint="eastAsia"/>
                <w:szCs w:val="21"/>
              </w:rPr>
            </w:pPr>
            <w:r>
              <w:rPr>
                <w:rFonts w:ascii="宋体" w:hAnsi="宋体" w:hint="eastAsia"/>
                <w:szCs w:val="21"/>
              </w:rPr>
              <w:t>形式评审标准</w:t>
            </w:r>
          </w:p>
        </w:tc>
        <w:tc>
          <w:tcPr>
            <w:tcW w:w="2127" w:type="dxa"/>
            <w:tcBorders>
              <w:top w:val="single" w:sz="4" w:space="0" w:color="auto"/>
              <w:left w:val="single" w:sz="4" w:space="0" w:color="auto"/>
              <w:bottom w:val="single" w:sz="4" w:space="0" w:color="auto"/>
              <w:right w:val="single" w:sz="4" w:space="0" w:color="auto"/>
            </w:tcBorders>
            <w:vAlign w:val="center"/>
          </w:tcPr>
          <w:p w14:paraId="3792976A" w14:textId="77777777" w:rsidR="009A2C19" w:rsidRDefault="00000000">
            <w:pPr>
              <w:adjustRightInd w:val="0"/>
              <w:snapToGrid w:val="0"/>
              <w:spacing w:line="336" w:lineRule="auto"/>
              <w:textAlignment w:val="baseline"/>
              <w:rPr>
                <w:rFonts w:ascii="宋体" w:hAnsi="宋体" w:hint="eastAsia"/>
                <w:szCs w:val="21"/>
              </w:rPr>
            </w:pPr>
            <w:r>
              <w:rPr>
                <w:rFonts w:ascii="宋体" w:hAnsi="宋体" w:hint="eastAsia"/>
                <w:szCs w:val="21"/>
              </w:rPr>
              <w:t>竞标人名称</w:t>
            </w:r>
          </w:p>
        </w:tc>
        <w:tc>
          <w:tcPr>
            <w:tcW w:w="5953" w:type="dxa"/>
            <w:tcBorders>
              <w:top w:val="single" w:sz="4" w:space="0" w:color="auto"/>
              <w:left w:val="single" w:sz="4" w:space="0" w:color="auto"/>
              <w:bottom w:val="single" w:sz="4" w:space="0" w:color="auto"/>
            </w:tcBorders>
            <w:vAlign w:val="center"/>
          </w:tcPr>
          <w:p w14:paraId="0DC785F8" w14:textId="77777777" w:rsidR="009A2C19" w:rsidRDefault="00000000">
            <w:pPr>
              <w:adjustRightInd w:val="0"/>
              <w:snapToGrid w:val="0"/>
              <w:spacing w:line="336" w:lineRule="auto"/>
              <w:textAlignment w:val="baseline"/>
              <w:rPr>
                <w:rFonts w:ascii="宋体" w:hAnsi="宋体" w:hint="eastAsia"/>
                <w:szCs w:val="21"/>
              </w:rPr>
            </w:pPr>
            <w:r>
              <w:rPr>
                <w:rFonts w:ascii="宋体" w:hAnsi="宋体" w:hint="eastAsia"/>
                <w:szCs w:val="21"/>
              </w:rPr>
              <w:t>与营业执照或相关证明材料一致</w:t>
            </w:r>
          </w:p>
        </w:tc>
      </w:tr>
      <w:tr w:rsidR="009A2C19" w14:paraId="0D19CC2F" w14:textId="77777777" w:rsidTr="00E67458">
        <w:trPr>
          <w:trHeight w:val="570"/>
        </w:trPr>
        <w:tc>
          <w:tcPr>
            <w:tcW w:w="1134" w:type="dxa"/>
            <w:vMerge/>
            <w:tcBorders>
              <w:right w:val="single" w:sz="4" w:space="0" w:color="auto"/>
            </w:tcBorders>
            <w:vAlign w:val="center"/>
          </w:tcPr>
          <w:p w14:paraId="3ADE201F" w14:textId="77777777" w:rsidR="009A2C19" w:rsidRDefault="009A2C19">
            <w:pPr>
              <w:adjustRightInd w:val="0"/>
              <w:snapToGrid w:val="0"/>
              <w:spacing w:line="336" w:lineRule="auto"/>
              <w:jc w:val="center"/>
              <w:textAlignment w:val="baseline"/>
              <w:rPr>
                <w:rFonts w:ascii="宋体" w:hAnsi="宋体" w:hint="eastAsia"/>
                <w:szCs w:val="21"/>
              </w:rPr>
            </w:pPr>
          </w:p>
        </w:tc>
        <w:tc>
          <w:tcPr>
            <w:tcW w:w="2127" w:type="dxa"/>
            <w:tcBorders>
              <w:top w:val="single" w:sz="4" w:space="0" w:color="auto"/>
              <w:left w:val="single" w:sz="4" w:space="0" w:color="auto"/>
              <w:bottom w:val="single" w:sz="4" w:space="0" w:color="auto"/>
              <w:right w:val="single" w:sz="4" w:space="0" w:color="auto"/>
            </w:tcBorders>
            <w:vAlign w:val="center"/>
          </w:tcPr>
          <w:p w14:paraId="7683094B" w14:textId="77777777" w:rsidR="009A2C19" w:rsidRDefault="00000000">
            <w:pPr>
              <w:adjustRightInd w:val="0"/>
              <w:snapToGrid w:val="0"/>
              <w:spacing w:line="336" w:lineRule="auto"/>
              <w:textAlignment w:val="baseline"/>
              <w:rPr>
                <w:rFonts w:ascii="宋体" w:hAnsi="宋体" w:hint="eastAsia"/>
                <w:szCs w:val="21"/>
              </w:rPr>
            </w:pPr>
            <w:r>
              <w:rPr>
                <w:rFonts w:ascii="宋体" w:hAnsi="宋体" w:hint="eastAsia"/>
                <w:szCs w:val="21"/>
              </w:rPr>
              <w:t>竞标书签字盖章</w:t>
            </w:r>
          </w:p>
        </w:tc>
        <w:tc>
          <w:tcPr>
            <w:tcW w:w="5953" w:type="dxa"/>
            <w:tcBorders>
              <w:top w:val="single" w:sz="4" w:space="0" w:color="auto"/>
              <w:left w:val="single" w:sz="4" w:space="0" w:color="auto"/>
              <w:bottom w:val="single" w:sz="4" w:space="0" w:color="auto"/>
            </w:tcBorders>
            <w:vAlign w:val="center"/>
          </w:tcPr>
          <w:p w14:paraId="1C087FC1" w14:textId="77777777" w:rsidR="009A2C19" w:rsidRDefault="00000000">
            <w:pPr>
              <w:adjustRightInd w:val="0"/>
              <w:snapToGrid w:val="0"/>
              <w:spacing w:line="336" w:lineRule="auto"/>
              <w:textAlignment w:val="baseline"/>
              <w:rPr>
                <w:rFonts w:ascii="宋体" w:hAnsi="宋体" w:hint="eastAsia"/>
                <w:szCs w:val="21"/>
              </w:rPr>
            </w:pPr>
            <w:r>
              <w:rPr>
                <w:rFonts w:ascii="宋体" w:hAnsi="宋体" w:hint="eastAsia"/>
                <w:szCs w:val="21"/>
              </w:rPr>
              <w:t>有法定代表人或其委托代理人签字或加盖单位章</w:t>
            </w:r>
          </w:p>
        </w:tc>
      </w:tr>
      <w:tr w:rsidR="009A2C19" w14:paraId="46729C35" w14:textId="77777777" w:rsidTr="00E67458">
        <w:trPr>
          <w:trHeight w:val="570"/>
        </w:trPr>
        <w:tc>
          <w:tcPr>
            <w:tcW w:w="1134" w:type="dxa"/>
            <w:vMerge/>
            <w:tcBorders>
              <w:right w:val="single" w:sz="4" w:space="0" w:color="auto"/>
            </w:tcBorders>
            <w:vAlign w:val="center"/>
          </w:tcPr>
          <w:p w14:paraId="31BADBFA" w14:textId="77777777" w:rsidR="009A2C19" w:rsidRDefault="009A2C19">
            <w:pPr>
              <w:adjustRightInd w:val="0"/>
              <w:snapToGrid w:val="0"/>
              <w:spacing w:line="336" w:lineRule="auto"/>
              <w:jc w:val="center"/>
              <w:textAlignment w:val="baseline"/>
              <w:rPr>
                <w:rFonts w:ascii="宋体" w:hAnsi="宋体" w:hint="eastAsia"/>
                <w:szCs w:val="21"/>
              </w:rPr>
            </w:pPr>
          </w:p>
        </w:tc>
        <w:tc>
          <w:tcPr>
            <w:tcW w:w="2127" w:type="dxa"/>
            <w:tcBorders>
              <w:top w:val="single" w:sz="4" w:space="0" w:color="auto"/>
              <w:left w:val="single" w:sz="4" w:space="0" w:color="auto"/>
              <w:bottom w:val="single" w:sz="4" w:space="0" w:color="auto"/>
              <w:right w:val="single" w:sz="4" w:space="0" w:color="auto"/>
            </w:tcBorders>
            <w:vAlign w:val="center"/>
          </w:tcPr>
          <w:p w14:paraId="6895C26F" w14:textId="77777777" w:rsidR="009A2C19" w:rsidRDefault="00000000">
            <w:pPr>
              <w:adjustRightInd w:val="0"/>
              <w:snapToGrid w:val="0"/>
              <w:spacing w:line="336" w:lineRule="auto"/>
              <w:textAlignment w:val="baseline"/>
              <w:rPr>
                <w:rFonts w:ascii="宋体" w:hAnsi="宋体" w:hint="eastAsia"/>
                <w:szCs w:val="21"/>
              </w:rPr>
            </w:pPr>
            <w:r>
              <w:rPr>
                <w:rFonts w:ascii="宋体" w:hAnsi="宋体" w:hint="eastAsia"/>
                <w:szCs w:val="21"/>
              </w:rPr>
              <w:t>竞标文件格式</w:t>
            </w:r>
          </w:p>
        </w:tc>
        <w:tc>
          <w:tcPr>
            <w:tcW w:w="5953" w:type="dxa"/>
            <w:tcBorders>
              <w:top w:val="single" w:sz="4" w:space="0" w:color="auto"/>
              <w:left w:val="single" w:sz="4" w:space="0" w:color="auto"/>
              <w:bottom w:val="single" w:sz="4" w:space="0" w:color="auto"/>
            </w:tcBorders>
            <w:vAlign w:val="center"/>
          </w:tcPr>
          <w:p w14:paraId="54511A81" w14:textId="77777777" w:rsidR="009A2C19" w:rsidRDefault="00000000">
            <w:pPr>
              <w:adjustRightInd w:val="0"/>
              <w:snapToGrid w:val="0"/>
              <w:spacing w:line="336" w:lineRule="auto"/>
              <w:textAlignment w:val="baseline"/>
              <w:rPr>
                <w:rFonts w:ascii="宋体" w:hAnsi="宋体" w:hint="eastAsia"/>
                <w:szCs w:val="21"/>
              </w:rPr>
            </w:pPr>
            <w:r>
              <w:rPr>
                <w:rFonts w:ascii="宋体" w:hAnsi="宋体" w:hint="eastAsia"/>
                <w:szCs w:val="21"/>
              </w:rPr>
              <w:t>符合第六章“竞标文件格式”的要求</w:t>
            </w:r>
          </w:p>
        </w:tc>
      </w:tr>
      <w:tr w:rsidR="009A2C19" w14:paraId="055F7384" w14:textId="77777777" w:rsidTr="00E67458">
        <w:trPr>
          <w:trHeight w:val="570"/>
        </w:trPr>
        <w:tc>
          <w:tcPr>
            <w:tcW w:w="1134" w:type="dxa"/>
            <w:vMerge/>
            <w:tcBorders>
              <w:right w:val="single" w:sz="4" w:space="0" w:color="auto"/>
            </w:tcBorders>
            <w:vAlign w:val="center"/>
          </w:tcPr>
          <w:p w14:paraId="35DF72D3" w14:textId="77777777" w:rsidR="009A2C19" w:rsidRDefault="009A2C19">
            <w:pPr>
              <w:adjustRightInd w:val="0"/>
              <w:snapToGrid w:val="0"/>
              <w:spacing w:line="336" w:lineRule="auto"/>
              <w:jc w:val="center"/>
              <w:textAlignment w:val="baseline"/>
              <w:rPr>
                <w:rFonts w:ascii="宋体" w:hAnsi="宋体" w:hint="eastAsia"/>
                <w:szCs w:val="21"/>
              </w:rPr>
            </w:pPr>
          </w:p>
        </w:tc>
        <w:tc>
          <w:tcPr>
            <w:tcW w:w="2127" w:type="dxa"/>
            <w:tcBorders>
              <w:top w:val="single" w:sz="4" w:space="0" w:color="auto"/>
              <w:left w:val="single" w:sz="4" w:space="0" w:color="auto"/>
              <w:bottom w:val="single" w:sz="4" w:space="0" w:color="auto"/>
              <w:right w:val="single" w:sz="4" w:space="0" w:color="auto"/>
            </w:tcBorders>
            <w:vAlign w:val="center"/>
          </w:tcPr>
          <w:p w14:paraId="5844CCC3" w14:textId="77777777" w:rsidR="009A2C19" w:rsidRDefault="00000000">
            <w:pPr>
              <w:adjustRightInd w:val="0"/>
              <w:snapToGrid w:val="0"/>
              <w:spacing w:line="336" w:lineRule="auto"/>
              <w:textAlignment w:val="baseline"/>
              <w:rPr>
                <w:rFonts w:ascii="宋体" w:hAnsi="宋体" w:hint="eastAsia"/>
                <w:szCs w:val="21"/>
              </w:rPr>
            </w:pPr>
            <w:r>
              <w:rPr>
                <w:rFonts w:ascii="宋体" w:hAnsi="宋体" w:hint="eastAsia"/>
                <w:szCs w:val="21"/>
              </w:rPr>
              <w:t>报价唯一</w:t>
            </w:r>
          </w:p>
        </w:tc>
        <w:tc>
          <w:tcPr>
            <w:tcW w:w="5953" w:type="dxa"/>
            <w:tcBorders>
              <w:top w:val="single" w:sz="4" w:space="0" w:color="auto"/>
              <w:left w:val="single" w:sz="4" w:space="0" w:color="auto"/>
              <w:bottom w:val="single" w:sz="4" w:space="0" w:color="auto"/>
            </w:tcBorders>
            <w:vAlign w:val="center"/>
          </w:tcPr>
          <w:p w14:paraId="627032F3" w14:textId="77777777" w:rsidR="009A2C19" w:rsidRDefault="00000000">
            <w:pPr>
              <w:adjustRightInd w:val="0"/>
              <w:snapToGrid w:val="0"/>
              <w:spacing w:line="336" w:lineRule="auto"/>
              <w:textAlignment w:val="baseline"/>
              <w:rPr>
                <w:rFonts w:ascii="宋体" w:hAnsi="宋体" w:hint="eastAsia"/>
                <w:szCs w:val="21"/>
              </w:rPr>
            </w:pPr>
            <w:r>
              <w:rPr>
                <w:rFonts w:ascii="宋体" w:hAnsi="宋体" w:hint="eastAsia"/>
                <w:szCs w:val="21"/>
              </w:rPr>
              <w:t>只能有一个有效报价且符合招租文件要求</w:t>
            </w:r>
          </w:p>
        </w:tc>
      </w:tr>
      <w:tr w:rsidR="009A2C19" w14:paraId="174260CA" w14:textId="77777777" w:rsidTr="00E67458">
        <w:trPr>
          <w:trHeight w:val="557"/>
        </w:trPr>
        <w:tc>
          <w:tcPr>
            <w:tcW w:w="3261" w:type="dxa"/>
            <w:gridSpan w:val="2"/>
            <w:tcBorders>
              <w:top w:val="single" w:sz="4" w:space="0" w:color="auto"/>
              <w:bottom w:val="single" w:sz="4" w:space="0" w:color="auto"/>
              <w:right w:val="single" w:sz="4" w:space="0" w:color="auto"/>
            </w:tcBorders>
            <w:shd w:val="clear" w:color="auto" w:fill="C6D9F1"/>
            <w:vAlign w:val="center"/>
          </w:tcPr>
          <w:p w14:paraId="39DF3D42" w14:textId="77777777" w:rsidR="009A2C19" w:rsidRDefault="00000000">
            <w:pPr>
              <w:adjustRightInd w:val="0"/>
              <w:snapToGrid w:val="0"/>
              <w:spacing w:line="336" w:lineRule="auto"/>
              <w:jc w:val="center"/>
              <w:textAlignment w:val="baseline"/>
              <w:rPr>
                <w:rFonts w:ascii="宋体" w:hAnsi="宋体" w:hint="eastAsia"/>
                <w:b/>
                <w:szCs w:val="21"/>
              </w:rPr>
            </w:pPr>
            <w:r>
              <w:rPr>
                <w:rFonts w:ascii="宋体" w:hAnsi="宋体" w:hint="eastAsia"/>
                <w:b/>
                <w:szCs w:val="21"/>
              </w:rPr>
              <w:t>条款内容</w:t>
            </w:r>
          </w:p>
        </w:tc>
        <w:tc>
          <w:tcPr>
            <w:tcW w:w="5953" w:type="dxa"/>
            <w:tcBorders>
              <w:top w:val="single" w:sz="4" w:space="0" w:color="auto"/>
              <w:left w:val="single" w:sz="4" w:space="0" w:color="auto"/>
              <w:bottom w:val="single" w:sz="4" w:space="0" w:color="auto"/>
            </w:tcBorders>
            <w:shd w:val="clear" w:color="auto" w:fill="C6D9F1"/>
            <w:vAlign w:val="center"/>
          </w:tcPr>
          <w:p w14:paraId="443DF08E" w14:textId="77777777" w:rsidR="009A2C19" w:rsidRDefault="00000000">
            <w:pPr>
              <w:adjustRightInd w:val="0"/>
              <w:snapToGrid w:val="0"/>
              <w:spacing w:line="336" w:lineRule="auto"/>
              <w:jc w:val="center"/>
              <w:textAlignment w:val="baseline"/>
              <w:rPr>
                <w:rFonts w:ascii="宋体" w:hAnsi="宋体" w:hint="eastAsia"/>
                <w:b/>
                <w:szCs w:val="21"/>
              </w:rPr>
            </w:pPr>
            <w:r>
              <w:rPr>
                <w:rFonts w:ascii="宋体" w:hAnsi="宋体" w:hint="eastAsia"/>
                <w:b/>
                <w:szCs w:val="21"/>
              </w:rPr>
              <w:t>编列内容</w:t>
            </w:r>
          </w:p>
        </w:tc>
      </w:tr>
      <w:tr w:rsidR="009A2C19" w14:paraId="37281A55" w14:textId="77777777" w:rsidTr="00E67458">
        <w:tc>
          <w:tcPr>
            <w:tcW w:w="3261" w:type="dxa"/>
            <w:gridSpan w:val="2"/>
            <w:tcBorders>
              <w:top w:val="single" w:sz="4" w:space="0" w:color="auto"/>
              <w:bottom w:val="single" w:sz="4" w:space="0" w:color="auto"/>
              <w:right w:val="single" w:sz="4" w:space="0" w:color="auto"/>
            </w:tcBorders>
            <w:vAlign w:val="center"/>
          </w:tcPr>
          <w:p w14:paraId="6887D9C1" w14:textId="1E646256" w:rsidR="009A2C19" w:rsidRDefault="00E67458">
            <w:pPr>
              <w:adjustRightInd w:val="0"/>
              <w:snapToGrid w:val="0"/>
              <w:spacing w:line="336" w:lineRule="auto"/>
              <w:jc w:val="center"/>
              <w:textAlignment w:val="baseline"/>
              <w:rPr>
                <w:rFonts w:ascii="宋体" w:hAnsi="宋体" w:hint="eastAsia"/>
                <w:szCs w:val="21"/>
              </w:rPr>
            </w:pPr>
            <w:r>
              <w:rPr>
                <w:rFonts w:ascii="宋体" w:hAnsi="宋体" w:hint="eastAsia"/>
                <w:szCs w:val="21"/>
              </w:rPr>
              <w:t>竞标报价</w:t>
            </w:r>
          </w:p>
        </w:tc>
        <w:tc>
          <w:tcPr>
            <w:tcW w:w="5953" w:type="dxa"/>
            <w:tcBorders>
              <w:top w:val="single" w:sz="4" w:space="0" w:color="auto"/>
              <w:left w:val="single" w:sz="4" w:space="0" w:color="auto"/>
              <w:bottom w:val="single" w:sz="4" w:space="0" w:color="auto"/>
            </w:tcBorders>
            <w:vAlign w:val="center"/>
          </w:tcPr>
          <w:p w14:paraId="7709344B" w14:textId="613EEE22" w:rsidR="009A2C19" w:rsidRDefault="00E67458">
            <w:pPr>
              <w:adjustRightInd w:val="0"/>
              <w:snapToGrid w:val="0"/>
              <w:spacing w:line="336" w:lineRule="auto"/>
              <w:textAlignment w:val="baseline"/>
              <w:rPr>
                <w:rFonts w:ascii="宋体" w:hAnsi="宋体" w:hint="eastAsia"/>
                <w:szCs w:val="21"/>
              </w:rPr>
            </w:pPr>
            <w:r>
              <w:rPr>
                <w:rFonts w:ascii="宋体" w:hAnsi="宋体" w:hint="eastAsia"/>
                <w:szCs w:val="21"/>
              </w:rPr>
              <w:t>价格最高者中选，最高价相同的采用公开抽签（大号中选）</w:t>
            </w:r>
          </w:p>
        </w:tc>
      </w:tr>
    </w:tbl>
    <w:p w14:paraId="07BCF689" w14:textId="77777777" w:rsidR="009A2C19" w:rsidRDefault="009A2C19">
      <w:pPr>
        <w:pStyle w:val="a4"/>
        <w:spacing w:line="360" w:lineRule="auto"/>
        <w:rPr>
          <w:rFonts w:ascii="宋体" w:hAnsi="宋体" w:hint="eastAsia"/>
        </w:rPr>
      </w:pPr>
    </w:p>
    <w:p w14:paraId="4D7D7885" w14:textId="77777777" w:rsidR="009A2C19" w:rsidRDefault="009A2C19">
      <w:pPr>
        <w:pStyle w:val="a4"/>
        <w:spacing w:line="360" w:lineRule="auto"/>
        <w:rPr>
          <w:rFonts w:ascii="宋体" w:hAnsi="宋体" w:hint="eastAsia"/>
        </w:rPr>
      </w:pPr>
    </w:p>
    <w:p w14:paraId="0371833B" w14:textId="77777777" w:rsidR="009A2C19" w:rsidRDefault="009A2C19">
      <w:pPr>
        <w:pStyle w:val="a4"/>
        <w:spacing w:line="360" w:lineRule="auto"/>
        <w:rPr>
          <w:rFonts w:ascii="宋体" w:hAnsi="宋体" w:hint="eastAsia"/>
        </w:rPr>
      </w:pPr>
    </w:p>
    <w:p w14:paraId="621C6769" w14:textId="77777777" w:rsidR="00EE7D72" w:rsidRDefault="00EE7D72">
      <w:pPr>
        <w:pStyle w:val="a4"/>
        <w:spacing w:line="360" w:lineRule="auto"/>
        <w:rPr>
          <w:rFonts w:ascii="宋体" w:hAnsi="宋体" w:hint="eastAsia"/>
        </w:rPr>
      </w:pPr>
    </w:p>
    <w:p w14:paraId="100CC70D" w14:textId="77777777" w:rsidR="00EE7D72" w:rsidRDefault="00EE7D72">
      <w:pPr>
        <w:pStyle w:val="a4"/>
        <w:spacing w:line="360" w:lineRule="auto"/>
        <w:rPr>
          <w:rFonts w:ascii="宋体" w:hAnsi="宋体" w:hint="eastAsia"/>
        </w:rPr>
      </w:pPr>
    </w:p>
    <w:p w14:paraId="21ACD8C8" w14:textId="77777777" w:rsidR="00EE7D72" w:rsidRDefault="00EE7D72">
      <w:pPr>
        <w:pStyle w:val="a4"/>
        <w:spacing w:line="360" w:lineRule="auto"/>
        <w:rPr>
          <w:rFonts w:ascii="宋体" w:hAnsi="宋体" w:hint="eastAsia"/>
        </w:rPr>
      </w:pPr>
    </w:p>
    <w:p w14:paraId="079D8C1B" w14:textId="77777777" w:rsidR="00EE7D72" w:rsidRDefault="00EE7D72">
      <w:pPr>
        <w:pStyle w:val="a4"/>
        <w:spacing w:line="360" w:lineRule="auto"/>
        <w:rPr>
          <w:rFonts w:ascii="宋体" w:hAnsi="宋体" w:hint="eastAsia"/>
        </w:rPr>
      </w:pPr>
    </w:p>
    <w:p w14:paraId="2E986E89" w14:textId="77777777" w:rsidR="00EE7D72" w:rsidRDefault="00EE7D72">
      <w:pPr>
        <w:pStyle w:val="a4"/>
        <w:spacing w:line="360" w:lineRule="auto"/>
        <w:rPr>
          <w:rFonts w:ascii="宋体" w:hAnsi="宋体" w:hint="eastAsia"/>
        </w:rPr>
      </w:pPr>
    </w:p>
    <w:p w14:paraId="16F4425F" w14:textId="77777777" w:rsidR="00EE7D72" w:rsidRDefault="00EE7D72">
      <w:pPr>
        <w:pStyle w:val="a4"/>
        <w:spacing w:line="360" w:lineRule="auto"/>
        <w:rPr>
          <w:rFonts w:ascii="宋体" w:hAnsi="宋体" w:hint="eastAsia"/>
        </w:rPr>
      </w:pPr>
    </w:p>
    <w:p w14:paraId="0C255E84" w14:textId="77777777" w:rsidR="00EE7D72" w:rsidRDefault="00EE7D72">
      <w:pPr>
        <w:pStyle w:val="a4"/>
        <w:spacing w:line="360" w:lineRule="auto"/>
        <w:rPr>
          <w:rFonts w:ascii="宋体" w:hAnsi="宋体" w:hint="eastAsia"/>
        </w:rPr>
      </w:pPr>
    </w:p>
    <w:p w14:paraId="0B7578CA" w14:textId="77777777" w:rsidR="00EE7D72" w:rsidRDefault="00EE7D72">
      <w:pPr>
        <w:pStyle w:val="a4"/>
        <w:spacing w:line="360" w:lineRule="auto"/>
        <w:rPr>
          <w:rFonts w:ascii="宋体" w:hAnsi="宋体" w:hint="eastAsia"/>
        </w:rPr>
      </w:pPr>
    </w:p>
    <w:p w14:paraId="1C5E8EBC" w14:textId="77777777" w:rsidR="00EE7D72" w:rsidRDefault="00EE7D72">
      <w:pPr>
        <w:pStyle w:val="a4"/>
        <w:spacing w:line="360" w:lineRule="auto"/>
        <w:rPr>
          <w:rFonts w:ascii="宋体" w:hAnsi="宋体" w:hint="eastAsia"/>
        </w:rPr>
      </w:pPr>
    </w:p>
    <w:p w14:paraId="10FD40EF" w14:textId="77777777" w:rsidR="00EE7D72" w:rsidRDefault="00EE7D72">
      <w:pPr>
        <w:pStyle w:val="a4"/>
        <w:spacing w:line="360" w:lineRule="auto"/>
        <w:rPr>
          <w:rFonts w:ascii="宋体" w:hAnsi="宋体" w:hint="eastAsia"/>
        </w:rPr>
      </w:pPr>
    </w:p>
    <w:p w14:paraId="3DF494D1" w14:textId="77777777" w:rsidR="00EE7D72" w:rsidRDefault="00EE7D72">
      <w:pPr>
        <w:pStyle w:val="a4"/>
        <w:spacing w:line="360" w:lineRule="auto"/>
        <w:rPr>
          <w:rFonts w:ascii="宋体" w:hAnsi="宋体" w:hint="eastAsia"/>
        </w:rPr>
      </w:pPr>
    </w:p>
    <w:p w14:paraId="2C87B0FF" w14:textId="77777777" w:rsidR="00EE7D72" w:rsidRDefault="00EE7D72">
      <w:pPr>
        <w:pStyle w:val="a4"/>
        <w:spacing w:line="360" w:lineRule="auto"/>
        <w:rPr>
          <w:rFonts w:ascii="宋体" w:hAnsi="宋体" w:hint="eastAsia"/>
        </w:rPr>
      </w:pPr>
    </w:p>
    <w:p w14:paraId="5FDA9D48" w14:textId="77777777" w:rsidR="00E67458" w:rsidRDefault="00E67458">
      <w:pPr>
        <w:pStyle w:val="a4"/>
        <w:spacing w:line="360" w:lineRule="auto"/>
        <w:rPr>
          <w:rFonts w:ascii="宋体" w:hAnsi="宋体" w:hint="eastAsia"/>
        </w:rPr>
      </w:pPr>
    </w:p>
    <w:p w14:paraId="22A979F0" w14:textId="181489E1" w:rsidR="00EE7D72" w:rsidRDefault="00EE7D72" w:rsidP="00EE7D72">
      <w:pPr>
        <w:jc w:val="center"/>
        <w:outlineLvl w:val="2"/>
        <w:rPr>
          <w:rFonts w:ascii="宋体" w:hAnsi="宋体" w:cs="宋体" w:hint="eastAsia"/>
          <w:kern w:val="0"/>
          <w:sz w:val="32"/>
          <w:szCs w:val="32"/>
        </w:rPr>
      </w:pPr>
      <w:r>
        <w:rPr>
          <w:rFonts w:ascii="宋体" w:hAnsi="宋体" w:cs="宋体" w:hint="eastAsia"/>
          <w:kern w:val="0"/>
          <w:sz w:val="32"/>
          <w:szCs w:val="32"/>
        </w:rPr>
        <w:lastRenderedPageBreak/>
        <w:t>竞标报价</w:t>
      </w:r>
    </w:p>
    <w:p w14:paraId="5AB7A090" w14:textId="77777777" w:rsidR="00EE7D72" w:rsidRDefault="00EE7D72" w:rsidP="00EE7D72">
      <w:pPr>
        <w:spacing w:line="360" w:lineRule="auto"/>
        <w:rPr>
          <w:rFonts w:ascii="宋体" w:hAnsi="宋体" w:hint="eastAsia"/>
          <w:sz w:val="24"/>
          <w:szCs w:val="24"/>
          <w:u w:val="single"/>
        </w:rPr>
      </w:pPr>
      <w:r>
        <w:rPr>
          <w:rFonts w:ascii="宋体" w:hAnsi="宋体" w:hint="eastAsia"/>
          <w:sz w:val="24"/>
          <w:szCs w:val="24"/>
        </w:rPr>
        <w:t>项目编号：</w:t>
      </w:r>
      <w:r>
        <w:rPr>
          <w:rFonts w:ascii="宋体" w:hAnsi="宋体"/>
          <w:sz w:val="24"/>
          <w:szCs w:val="24"/>
          <w:u w:val="single"/>
        </w:rPr>
        <w:t xml:space="preserve">                        </w:t>
      </w:r>
    </w:p>
    <w:p w14:paraId="51978CE1" w14:textId="77777777" w:rsidR="00EE7D72" w:rsidRDefault="00EE7D72" w:rsidP="00EE7D72">
      <w:pPr>
        <w:spacing w:line="360" w:lineRule="auto"/>
        <w:rPr>
          <w:rFonts w:ascii="宋体" w:hAnsi="宋体" w:hint="eastAsia"/>
          <w:sz w:val="24"/>
          <w:szCs w:val="24"/>
        </w:rPr>
      </w:pPr>
      <w:r>
        <w:rPr>
          <w:rFonts w:ascii="宋体" w:hAnsi="宋体" w:hint="eastAsia"/>
          <w:sz w:val="24"/>
          <w:szCs w:val="24"/>
        </w:rPr>
        <w:t>项目名称：</w:t>
      </w:r>
      <w:r>
        <w:rPr>
          <w:rFonts w:ascii="宋体" w:hAnsi="宋体" w:hint="eastAsia"/>
          <w:sz w:val="24"/>
          <w:szCs w:val="24"/>
          <w:u w:val="single"/>
        </w:rPr>
        <w:t xml:space="preserve"> </w:t>
      </w:r>
      <w:r>
        <w:rPr>
          <w:rFonts w:ascii="宋体" w:hAnsi="宋体"/>
          <w:sz w:val="24"/>
          <w:szCs w:val="24"/>
          <w:u w:val="single"/>
        </w:rPr>
        <w:t xml:space="preserve">                      </w:t>
      </w:r>
      <w:r>
        <w:rPr>
          <w:rFonts w:ascii="宋体" w:hAnsi="宋体" w:hint="eastAsia"/>
          <w:sz w:val="24"/>
          <w:szCs w:val="24"/>
          <w:u w:val="singl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850"/>
        <w:gridCol w:w="6379"/>
      </w:tblGrid>
      <w:tr w:rsidR="00EE7D72" w14:paraId="1B4526EB" w14:textId="77777777" w:rsidTr="003553A5">
        <w:trPr>
          <w:cantSplit/>
          <w:trHeight w:val="1050"/>
        </w:trPr>
        <w:tc>
          <w:tcPr>
            <w:tcW w:w="3085" w:type="dxa"/>
            <w:gridSpan w:val="2"/>
            <w:vAlign w:val="center"/>
          </w:tcPr>
          <w:p w14:paraId="3E04620A" w14:textId="77777777" w:rsidR="00EE7D72" w:rsidRDefault="00EE7D72" w:rsidP="003553A5">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hint="eastAsia"/>
                <w:bCs/>
                <w:sz w:val="24"/>
                <w:szCs w:val="24"/>
              </w:rPr>
            </w:pPr>
            <w:r>
              <w:rPr>
                <w:rFonts w:ascii="宋体" w:hAnsi="宋体" w:hint="eastAsia"/>
                <w:sz w:val="24"/>
                <w:szCs w:val="24"/>
              </w:rPr>
              <w:t>竞标人单位名称</w:t>
            </w:r>
          </w:p>
        </w:tc>
        <w:tc>
          <w:tcPr>
            <w:tcW w:w="6379" w:type="dxa"/>
            <w:vAlign w:val="center"/>
          </w:tcPr>
          <w:p w14:paraId="4931EC5A" w14:textId="77777777" w:rsidR="00EE7D72" w:rsidRDefault="00EE7D72" w:rsidP="003553A5">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hint="eastAsia"/>
                <w:bCs/>
                <w:sz w:val="24"/>
                <w:szCs w:val="24"/>
              </w:rPr>
            </w:pPr>
          </w:p>
        </w:tc>
      </w:tr>
      <w:tr w:rsidR="00EE7D72" w14:paraId="07DA51A4" w14:textId="77777777" w:rsidTr="003553A5">
        <w:trPr>
          <w:cantSplit/>
          <w:trHeight w:val="1207"/>
        </w:trPr>
        <w:tc>
          <w:tcPr>
            <w:tcW w:w="2235" w:type="dxa"/>
            <w:vMerge w:val="restart"/>
            <w:vAlign w:val="center"/>
          </w:tcPr>
          <w:p w14:paraId="46F2C044" w14:textId="77777777" w:rsidR="00EE7D72" w:rsidRDefault="00EE7D72" w:rsidP="003553A5">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hint="eastAsia"/>
                <w:bCs/>
                <w:sz w:val="24"/>
                <w:szCs w:val="24"/>
              </w:rPr>
            </w:pPr>
            <w:r>
              <w:rPr>
                <w:rFonts w:ascii="宋体" w:hAnsi="宋体" w:hint="eastAsia"/>
                <w:bCs/>
                <w:sz w:val="24"/>
                <w:szCs w:val="24"/>
              </w:rPr>
              <w:t>竞标报价（首年）</w:t>
            </w:r>
          </w:p>
          <w:p w14:paraId="69C6C1B3" w14:textId="77777777" w:rsidR="00EE7D72" w:rsidRDefault="00EE7D72" w:rsidP="003553A5">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hint="eastAsia"/>
                <w:bCs/>
                <w:sz w:val="24"/>
                <w:szCs w:val="24"/>
              </w:rPr>
            </w:pPr>
            <w:r>
              <w:rPr>
                <w:rFonts w:ascii="宋体" w:hAnsi="宋体" w:hint="eastAsia"/>
                <w:bCs/>
                <w:sz w:val="24"/>
                <w:szCs w:val="24"/>
              </w:rPr>
              <w:t>元/平方米</w:t>
            </w:r>
          </w:p>
          <w:p w14:paraId="0901D76F" w14:textId="77777777" w:rsidR="00EE7D72" w:rsidRDefault="00EE7D72" w:rsidP="003553A5">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hint="eastAsia"/>
                <w:bCs/>
                <w:sz w:val="24"/>
                <w:szCs w:val="24"/>
              </w:rPr>
            </w:pPr>
            <w:r>
              <w:rPr>
                <w:rFonts w:ascii="宋体" w:hAnsi="宋体" w:hint="eastAsia"/>
                <w:bCs/>
                <w:sz w:val="24"/>
                <w:szCs w:val="24"/>
              </w:rPr>
              <w:t>（每月）</w:t>
            </w:r>
          </w:p>
        </w:tc>
        <w:tc>
          <w:tcPr>
            <w:tcW w:w="850" w:type="dxa"/>
            <w:vAlign w:val="center"/>
          </w:tcPr>
          <w:p w14:paraId="26B263EA" w14:textId="77777777" w:rsidR="00EE7D72" w:rsidRDefault="00EE7D72" w:rsidP="003553A5">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hint="eastAsia"/>
                <w:sz w:val="24"/>
                <w:szCs w:val="24"/>
              </w:rPr>
            </w:pPr>
            <w:r>
              <w:rPr>
                <w:rFonts w:ascii="宋体" w:hAnsi="宋体" w:hint="eastAsia"/>
                <w:sz w:val="24"/>
                <w:szCs w:val="24"/>
              </w:rPr>
              <w:t>小写</w:t>
            </w:r>
          </w:p>
        </w:tc>
        <w:tc>
          <w:tcPr>
            <w:tcW w:w="6379" w:type="dxa"/>
            <w:vAlign w:val="center"/>
          </w:tcPr>
          <w:p w14:paraId="24AFD064" w14:textId="77777777" w:rsidR="00EE7D72" w:rsidRDefault="00EE7D72" w:rsidP="003553A5">
            <w:pPr>
              <w:tabs>
                <w:tab w:val="left" w:pos="654"/>
                <w:tab w:val="left" w:pos="1734"/>
                <w:tab w:val="left" w:pos="2814"/>
                <w:tab w:val="left" w:pos="3894"/>
                <w:tab w:val="left" w:pos="5334"/>
                <w:tab w:val="left" w:pos="6414"/>
                <w:tab w:val="left" w:pos="7254"/>
                <w:tab w:val="left" w:pos="8574"/>
                <w:tab w:val="left" w:pos="9654"/>
              </w:tabs>
              <w:spacing w:line="360" w:lineRule="auto"/>
              <w:ind w:firstLineChars="50" w:firstLine="120"/>
              <w:jc w:val="left"/>
              <w:rPr>
                <w:rFonts w:ascii="宋体" w:hAnsi="宋体" w:hint="eastAsia"/>
                <w:sz w:val="24"/>
                <w:szCs w:val="24"/>
              </w:rPr>
            </w:pPr>
            <w:r>
              <w:rPr>
                <w:rFonts w:ascii="宋体" w:hAnsi="宋体" w:hint="eastAsia"/>
                <w:sz w:val="24"/>
                <w:szCs w:val="24"/>
              </w:rPr>
              <w:t>R M B:</w:t>
            </w:r>
            <w:r>
              <w:rPr>
                <w:rFonts w:ascii="宋体" w:hAnsi="宋体" w:hint="eastAsia"/>
                <w:sz w:val="24"/>
                <w:szCs w:val="24"/>
                <w:u w:val="single"/>
              </w:rPr>
              <w:t xml:space="preserve">                    （必须填写）</w:t>
            </w:r>
          </w:p>
        </w:tc>
      </w:tr>
      <w:tr w:rsidR="00EE7D72" w14:paraId="337681B3" w14:textId="77777777" w:rsidTr="003553A5">
        <w:trPr>
          <w:cantSplit/>
          <w:trHeight w:val="1207"/>
        </w:trPr>
        <w:tc>
          <w:tcPr>
            <w:tcW w:w="2235" w:type="dxa"/>
            <w:vMerge/>
            <w:vAlign w:val="center"/>
          </w:tcPr>
          <w:p w14:paraId="5D7AB4BA" w14:textId="77777777" w:rsidR="00EE7D72" w:rsidRDefault="00EE7D72" w:rsidP="003553A5">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hint="eastAsia"/>
                <w:bCs/>
                <w:sz w:val="24"/>
                <w:szCs w:val="24"/>
              </w:rPr>
            </w:pPr>
          </w:p>
        </w:tc>
        <w:tc>
          <w:tcPr>
            <w:tcW w:w="850" w:type="dxa"/>
            <w:vAlign w:val="center"/>
          </w:tcPr>
          <w:p w14:paraId="47742D98" w14:textId="77777777" w:rsidR="00EE7D72" w:rsidRDefault="00EE7D72" w:rsidP="003553A5">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hint="eastAsia"/>
                <w:bCs/>
                <w:sz w:val="24"/>
                <w:szCs w:val="24"/>
              </w:rPr>
            </w:pPr>
            <w:r>
              <w:rPr>
                <w:rFonts w:ascii="宋体" w:hAnsi="宋体" w:hint="eastAsia"/>
                <w:bCs/>
                <w:sz w:val="24"/>
                <w:szCs w:val="24"/>
              </w:rPr>
              <w:t>大写</w:t>
            </w:r>
          </w:p>
        </w:tc>
        <w:tc>
          <w:tcPr>
            <w:tcW w:w="6379" w:type="dxa"/>
            <w:vAlign w:val="center"/>
          </w:tcPr>
          <w:p w14:paraId="4F05FAE2" w14:textId="77777777" w:rsidR="00EE7D72" w:rsidRDefault="00EE7D72" w:rsidP="003553A5">
            <w:pPr>
              <w:tabs>
                <w:tab w:val="left" w:pos="654"/>
                <w:tab w:val="left" w:pos="1734"/>
                <w:tab w:val="left" w:pos="2814"/>
                <w:tab w:val="left" w:pos="3894"/>
                <w:tab w:val="left" w:pos="5334"/>
                <w:tab w:val="left" w:pos="6414"/>
                <w:tab w:val="left" w:pos="7254"/>
                <w:tab w:val="left" w:pos="8574"/>
                <w:tab w:val="left" w:pos="9654"/>
              </w:tabs>
              <w:spacing w:line="360" w:lineRule="auto"/>
              <w:jc w:val="left"/>
              <w:rPr>
                <w:rFonts w:ascii="宋体" w:hAnsi="宋体" w:hint="eastAsia"/>
                <w:sz w:val="24"/>
                <w:szCs w:val="24"/>
              </w:rPr>
            </w:pPr>
            <w:r>
              <w:rPr>
                <w:rFonts w:ascii="宋体" w:hAnsi="宋体" w:hint="eastAsia"/>
                <w:sz w:val="24"/>
                <w:szCs w:val="24"/>
              </w:rPr>
              <w:t>人民币：</w:t>
            </w:r>
            <w:r>
              <w:rPr>
                <w:rFonts w:ascii="宋体" w:hAnsi="宋体" w:hint="eastAsia"/>
                <w:sz w:val="24"/>
                <w:szCs w:val="24"/>
                <w:u w:val="single"/>
              </w:rPr>
              <w:t xml:space="preserve">                   （必须填写）</w:t>
            </w:r>
          </w:p>
        </w:tc>
      </w:tr>
      <w:tr w:rsidR="00EE7D72" w14:paraId="061ABF02" w14:textId="77777777" w:rsidTr="003553A5">
        <w:trPr>
          <w:cantSplit/>
          <w:trHeight w:val="1207"/>
        </w:trPr>
        <w:tc>
          <w:tcPr>
            <w:tcW w:w="3085" w:type="dxa"/>
            <w:gridSpan w:val="2"/>
            <w:vAlign w:val="center"/>
          </w:tcPr>
          <w:p w14:paraId="645A8272" w14:textId="0E43C9A1" w:rsidR="00EE7D72" w:rsidRDefault="00EE7D72" w:rsidP="003553A5">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hint="eastAsia"/>
                <w:bCs/>
                <w:sz w:val="24"/>
                <w:szCs w:val="24"/>
              </w:rPr>
            </w:pPr>
            <w:r>
              <w:rPr>
                <w:rFonts w:ascii="宋体" w:hAnsi="宋体" w:hint="eastAsia"/>
                <w:bCs/>
                <w:sz w:val="24"/>
                <w:szCs w:val="24"/>
              </w:rPr>
              <w:t>租赁期</w:t>
            </w:r>
            <w:r>
              <w:rPr>
                <w:rFonts w:ascii="宋体" w:hAnsi="宋体" w:hint="eastAsia"/>
                <w:bCs/>
                <w:sz w:val="24"/>
                <w:szCs w:val="24"/>
                <w:u w:val="single"/>
              </w:rPr>
              <w:t xml:space="preserve"> 5 </w:t>
            </w:r>
            <w:r>
              <w:rPr>
                <w:rFonts w:ascii="宋体" w:hAnsi="宋体" w:hint="eastAsia"/>
                <w:bCs/>
                <w:sz w:val="24"/>
                <w:szCs w:val="24"/>
              </w:rPr>
              <w:t>年</w:t>
            </w:r>
          </w:p>
        </w:tc>
        <w:tc>
          <w:tcPr>
            <w:tcW w:w="6379" w:type="dxa"/>
            <w:vAlign w:val="center"/>
          </w:tcPr>
          <w:p w14:paraId="7F4B481F" w14:textId="613146E4" w:rsidR="00EE7D72" w:rsidRDefault="00EE7D72" w:rsidP="003553A5">
            <w:pPr>
              <w:tabs>
                <w:tab w:val="left" w:pos="654"/>
                <w:tab w:val="left" w:pos="1734"/>
                <w:tab w:val="left" w:pos="2814"/>
                <w:tab w:val="left" w:pos="3894"/>
                <w:tab w:val="left" w:pos="5334"/>
                <w:tab w:val="left" w:pos="6414"/>
                <w:tab w:val="left" w:pos="7254"/>
                <w:tab w:val="left" w:pos="8574"/>
                <w:tab w:val="left" w:pos="9654"/>
              </w:tabs>
              <w:spacing w:line="360" w:lineRule="auto"/>
              <w:jc w:val="left"/>
              <w:rPr>
                <w:rFonts w:ascii="宋体" w:hAnsi="宋体" w:hint="eastAsia"/>
                <w:sz w:val="24"/>
                <w:szCs w:val="24"/>
              </w:rPr>
            </w:pPr>
            <w:r>
              <w:rPr>
                <w:rFonts w:ascii="宋体" w:hAnsi="宋体" w:hint="eastAsia"/>
                <w:sz w:val="24"/>
                <w:szCs w:val="24"/>
              </w:rPr>
              <w:t>从</w:t>
            </w:r>
            <w:r>
              <w:rPr>
                <w:rFonts w:ascii="宋体" w:hAnsi="宋体"/>
                <w:sz w:val="24"/>
                <w:szCs w:val="24"/>
                <w:u w:val="single"/>
              </w:rPr>
              <w:t xml:space="preserve"> </w:t>
            </w:r>
            <w:r>
              <w:rPr>
                <w:rFonts w:ascii="宋体" w:hAnsi="宋体" w:hint="eastAsia"/>
                <w:sz w:val="24"/>
                <w:szCs w:val="24"/>
                <w:u w:val="single"/>
              </w:rPr>
              <w:t>2029</w:t>
            </w:r>
            <w:r>
              <w:rPr>
                <w:rFonts w:ascii="宋体" w:hAnsi="宋体"/>
                <w:sz w:val="24"/>
                <w:szCs w:val="24"/>
                <w:u w:val="single"/>
              </w:rPr>
              <w:t xml:space="preserve"> </w:t>
            </w:r>
            <w:r>
              <w:rPr>
                <w:rFonts w:ascii="宋体" w:hAnsi="宋体" w:hint="eastAsia"/>
                <w:sz w:val="24"/>
                <w:szCs w:val="24"/>
              </w:rPr>
              <w:t>年</w:t>
            </w:r>
            <w:r>
              <w:rPr>
                <w:rFonts w:ascii="宋体" w:hAnsi="宋体" w:hint="eastAsia"/>
                <w:sz w:val="24"/>
                <w:szCs w:val="24"/>
                <w:u w:val="single"/>
              </w:rPr>
              <w:t xml:space="preserve"> 1 </w:t>
            </w:r>
            <w:r>
              <w:rPr>
                <w:rFonts w:ascii="宋体" w:hAnsi="宋体" w:hint="eastAsia"/>
                <w:sz w:val="24"/>
                <w:szCs w:val="24"/>
              </w:rPr>
              <w:t>月</w:t>
            </w:r>
            <w:r>
              <w:rPr>
                <w:rFonts w:ascii="宋体" w:hAnsi="宋体" w:hint="eastAsia"/>
                <w:sz w:val="24"/>
                <w:szCs w:val="24"/>
                <w:u w:val="single"/>
              </w:rPr>
              <w:t xml:space="preserve"> 1 </w:t>
            </w:r>
            <w:r>
              <w:rPr>
                <w:rFonts w:ascii="宋体" w:hAnsi="宋体" w:hint="eastAsia"/>
                <w:sz w:val="24"/>
                <w:szCs w:val="24"/>
              </w:rPr>
              <w:t>日 开始， 每平方米的月租金在上年度基础上每年递增</w:t>
            </w:r>
            <w:r>
              <w:rPr>
                <w:rFonts w:ascii="宋体" w:hAnsi="宋体" w:hint="eastAsia"/>
                <w:sz w:val="24"/>
                <w:szCs w:val="24"/>
                <w:u w:val="single"/>
              </w:rPr>
              <w:t xml:space="preserve"> 3 </w:t>
            </w:r>
            <w:r>
              <w:rPr>
                <w:rFonts w:ascii="宋体" w:hAnsi="宋体" w:hint="eastAsia"/>
                <w:sz w:val="24"/>
                <w:szCs w:val="24"/>
              </w:rPr>
              <w:t>%。</w:t>
            </w:r>
          </w:p>
        </w:tc>
      </w:tr>
    </w:tbl>
    <w:p w14:paraId="4B1E5903" w14:textId="77777777" w:rsidR="00EE7D72" w:rsidRDefault="00EE7D72" w:rsidP="00EE7D72">
      <w:pPr>
        <w:tabs>
          <w:tab w:val="left" w:pos="654"/>
          <w:tab w:val="left" w:pos="1734"/>
          <w:tab w:val="left" w:pos="2814"/>
          <w:tab w:val="left" w:pos="3894"/>
          <w:tab w:val="left" w:pos="5334"/>
          <w:tab w:val="left" w:pos="6414"/>
          <w:tab w:val="left" w:pos="7254"/>
          <w:tab w:val="left" w:pos="8574"/>
          <w:tab w:val="left" w:pos="9654"/>
        </w:tabs>
        <w:spacing w:line="360" w:lineRule="auto"/>
        <w:rPr>
          <w:rFonts w:ascii="宋体" w:hAnsi="宋体" w:hint="eastAsia"/>
          <w:sz w:val="24"/>
          <w:szCs w:val="24"/>
        </w:rPr>
      </w:pPr>
      <w:r>
        <w:rPr>
          <w:rFonts w:ascii="宋体" w:hAnsi="宋体" w:hint="eastAsia"/>
          <w:sz w:val="24"/>
          <w:szCs w:val="24"/>
        </w:rPr>
        <w:t>竞标报价填写规则：</w:t>
      </w:r>
    </w:p>
    <w:p w14:paraId="6649A526" w14:textId="77777777" w:rsidR="00EE7D72" w:rsidRDefault="00EE7D72" w:rsidP="00EE7D72">
      <w:pPr>
        <w:tabs>
          <w:tab w:val="left" w:pos="654"/>
          <w:tab w:val="left" w:pos="1734"/>
          <w:tab w:val="left" w:pos="2814"/>
          <w:tab w:val="left" w:pos="3894"/>
          <w:tab w:val="left" w:pos="5334"/>
          <w:tab w:val="left" w:pos="6414"/>
          <w:tab w:val="left" w:pos="7254"/>
          <w:tab w:val="left" w:pos="8574"/>
          <w:tab w:val="left" w:pos="9654"/>
        </w:tabs>
        <w:spacing w:line="360" w:lineRule="auto"/>
        <w:rPr>
          <w:rFonts w:ascii="宋体" w:hAnsi="宋体" w:hint="eastAsia"/>
          <w:sz w:val="24"/>
          <w:szCs w:val="24"/>
        </w:rPr>
      </w:pPr>
      <w:r>
        <w:rPr>
          <w:rFonts w:ascii="宋体" w:hAnsi="宋体" w:hint="eastAsia"/>
          <w:sz w:val="24"/>
          <w:szCs w:val="24"/>
        </w:rPr>
        <w:t>1、严格按竞标文件要求填写竞标内容，字迹要清晰，对字迹不清或内容不符合要求的，将视为无效报价，不予接受；</w:t>
      </w:r>
    </w:p>
    <w:p w14:paraId="32519393" w14:textId="77777777" w:rsidR="00EE7D72" w:rsidRDefault="00EE7D72" w:rsidP="00EE7D72">
      <w:pPr>
        <w:tabs>
          <w:tab w:val="left" w:pos="654"/>
          <w:tab w:val="left" w:pos="1734"/>
          <w:tab w:val="left" w:pos="2814"/>
          <w:tab w:val="left" w:pos="3894"/>
          <w:tab w:val="left" w:pos="5334"/>
          <w:tab w:val="left" w:pos="6414"/>
          <w:tab w:val="left" w:pos="7254"/>
          <w:tab w:val="left" w:pos="8574"/>
          <w:tab w:val="left" w:pos="9654"/>
        </w:tabs>
        <w:spacing w:line="360" w:lineRule="auto"/>
        <w:rPr>
          <w:rFonts w:ascii="宋体" w:hAnsi="宋体" w:hint="eastAsia"/>
          <w:sz w:val="24"/>
          <w:szCs w:val="24"/>
        </w:rPr>
      </w:pPr>
      <w:r>
        <w:rPr>
          <w:rFonts w:ascii="宋体" w:hAnsi="宋体" w:hint="eastAsia"/>
          <w:sz w:val="24"/>
          <w:szCs w:val="24"/>
        </w:rPr>
        <w:t>2、在现场竞标规则规定的时间内，将竞标报价表提交到竞标现场指定的地点， 迟交竞标报价表的，将不接收其竞标报价；</w:t>
      </w:r>
    </w:p>
    <w:p w14:paraId="7E973009" w14:textId="77777777" w:rsidR="00EE7D72" w:rsidRDefault="00EE7D72" w:rsidP="00EE7D72">
      <w:pPr>
        <w:tabs>
          <w:tab w:val="left" w:pos="654"/>
          <w:tab w:val="left" w:pos="1734"/>
          <w:tab w:val="left" w:pos="2814"/>
          <w:tab w:val="left" w:pos="3894"/>
          <w:tab w:val="left" w:pos="5334"/>
          <w:tab w:val="left" w:pos="6414"/>
          <w:tab w:val="left" w:pos="7254"/>
          <w:tab w:val="left" w:pos="8574"/>
          <w:tab w:val="left" w:pos="9654"/>
        </w:tabs>
        <w:spacing w:line="360" w:lineRule="auto"/>
        <w:rPr>
          <w:rFonts w:ascii="宋体" w:hAnsi="宋体" w:hint="eastAsia"/>
          <w:sz w:val="24"/>
          <w:szCs w:val="24"/>
        </w:rPr>
      </w:pPr>
      <w:r>
        <w:rPr>
          <w:rFonts w:ascii="宋体" w:hAnsi="宋体" w:hint="eastAsia"/>
          <w:sz w:val="24"/>
          <w:szCs w:val="24"/>
        </w:rPr>
        <w:t>3、</w:t>
      </w:r>
      <w:r>
        <w:rPr>
          <w:rFonts w:hAnsi="宋体" w:hint="eastAsia"/>
          <w:sz w:val="24"/>
          <w:szCs w:val="24"/>
        </w:rPr>
        <w:t>报价增幅为人民币</w:t>
      </w:r>
      <w:r>
        <w:rPr>
          <w:rFonts w:hAnsi="宋体" w:hint="eastAsia"/>
          <w:sz w:val="24"/>
          <w:szCs w:val="24"/>
        </w:rPr>
        <w:t>XX</w:t>
      </w:r>
      <w:r>
        <w:rPr>
          <w:rFonts w:hAnsi="宋体" w:hint="eastAsia"/>
          <w:sz w:val="24"/>
          <w:szCs w:val="24"/>
        </w:rPr>
        <w:t>元的整数倍；</w:t>
      </w:r>
      <w:r>
        <w:rPr>
          <w:rFonts w:ascii="宋体" w:hAnsi="宋体" w:hint="eastAsia"/>
          <w:sz w:val="24"/>
          <w:szCs w:val="24"/>
        </w:rPr>
        <w:t>大小写填写不一致时，以大写为准；</w:t>
      </w:r>
    </w:p>
    <w:p w14:paraId="091ACDF9" w14:textId="77777777" w:rsidR="00EE7D72" w:rsidRDefault="00EE7D72" w:rsidP="00EE7D72">
      <w:pPr>
        <w:tabs>
          <w:tab w:val="left" w:pos="654"/>
          <w:tab w:val="left" w:pos="1734"/>
          <w:tab w:val="left" w:pos="2814"/>
          <w:tab w:val="left" w:pos="3894"/>
          <w:tab w:val="left" w:pos="5334"/>
          <w:tab w:val="left" w:pos="6414"/>
          <w:tab w:val="left" w:pos="7254"/>
          <w:tab w:val="left" w:pos="8574"/>
          <w:tab w:val="left" w:pos="9654"/>
        </w:tabs>
        <w:spacing w:line="360" w:lineRule="auto"/>
        <w:rPr>
          <w:rFonts w:ascii="宋体" w:hAnsi="宋体" w:hint="eastAsia"/>
          <w:sz w:val="24"/>
          <w:szCs w:val="24"/>
        </w:rPr>
      </w:pPr>
      <w:r>
        <w:rPr>
          <w:rFonts w:ascii="宋体" w:hAnsi="宋体" w:hint="eastAsia"/>
          <w:sz w:val="24"/>
          <w:szCs w:val="24"/>
        </w:rPr>
        <w:t>4、大写数字：零、壹、贰、叁、肆、伍、陆、柒、捌、玖、拾、佰、仟；</w:t>
      </w:r>
    </w:p>
    <w:p w14:paraId="645C70F1" w14:textId="77777777" w:rsidR="00EE7D72" w:rsidRDefault="00EE7D72" w:rsidP="00EE7D72">
      <w:pPr>
        <w:tabs>
          <w:tab w:val="left" w:pos="654"/>
          <w:tab w:val="left" w:pos="1734"/>
          <w:tab w:val="left" w:pos="2814"/>
          <w:tab w:val="left" w:pos="3894"/>
          <w:tab w:val="left" w:pos="5334"/>
          <w:tab w:val="left" w:pos="6414"/>
          <w:tab w:val="left" w:pos="7254"/>
          <w:tab w:val="left" w:pos="8574"/>
          <w:tab w:val="left" w:pos="9654"/>
        </w:tabs>
        <w:wordWrap w:val="0"/>
        <w:spacing w:line="360" w:lineRule="auto"/>
        <w:jc w:val="right"/>
        <w:rPr>
          <w:rFonts w:ascii="宋体" w:hAnsi="宋体" w:hint="eastAsia"/>
          <w:sz w:val="24"/>
          <w:szCs w:val="24"/>
        </w:rPr>
      </w:pPr>
    </w:p>
    <w:p w14:paraId="4965C330" w14:textId="77777777" w:rsidR="00EE7D72" w:rsidRDefault="00EE7D72" w:rsidP="00EE7D72">
      <w:pPr>
        <w:tabs>
          <w:tab w:val="left" w:pos="654"/>
          <w:tab w:val="left" w:pos="1734"/>
          <w:tab w:val="left" w:pos="2814"/>
          <w:tab w:val="left" w:pos="3894"/>
          <w:tab w:val="left" w:pos="5334"/>
          <w:tab w:val="left" w:pos="6414"/>
          <w:tab w:val="left" w:pos="7254"/>
          <w:tab w:val="left" w:pos="8574"/>
          <w:tab w:val="left" w:pos="9654"/>
        </w:tabs>
        <w:spacing w:line="360" w:lineRule="auto"/>
        <w:jc w:val="right"/>
        <w:rPr>
          <w:rFonts w:ascii="宋体" w:hAnsi="宋体" w:hint="eastAsia"/>
          <w:sz w:val="24"/>
          <w:szCs w:val="24"/>
          <w:u w:val="single"/>
        </w:rPr>
      </w:pPr>
      <w:r>
        <w:rPr>
          <w:rFonts w:ascii="宋体" w:hAnsi="宋体" w:hint="eastAsia"/>
          <w:sz w:val="24"/>
          <w:szCs w:val="24"/>
        </w:rPr>
        <w:t>法人代表或授权代表签字</w:t>
      </w:r>
      <w:r>
        <w:rPr>
          <w:rFonts w:ascii="宋体" w:hAnsi="宋体" w:hint="eastAsia"/>
          <w:sz w:val="24"/>
          <w:szCs w:val="24"/>
          <w:u w:val="single"/>
        </w:rPr>
        <w:t xml:space="preserve">             （必须填写）</w:t>
      </w:r>
    </w:p>
    <w:p w14:paraId="5FFDE905" w14:textId="77777777" w:rsidR="00EE7D72" w:rsidRDefault="00EE7D72" w:rsidP="00EE7D72">
      <w:pPr>
        <w:tabs>
          <w:tab w:val="left" w:pos="654"/>
          <w:tab w:val="left" w:pos="1734"/>
          <w:tab w:val="left" w:pos="2814"/>
          <w:tab w:val="left" w:pos="3894"/>
          <w:tab w:val="left" w:pos="5334"/>
          <w:tab w:val="left" w:pos="6414"/>
          <w:tab w:val="left" w:pos="7254"/>
          <w:tab w:val="left" w:pos="8574"/>
          <w:tab w:val="left" w:pos="9654"/>
        </w:tabs>
        <w:wordWrap w:val="0"/>
        <w:spacing w:line="360" w:lineRule="auto"/>
        <w:jc w:val="right"/>
        <w:rPr>
          <w:rFonts w:ascii="宋体" w:hAnsi="宋体" w:hint="eastAsia"/>
          <w:sz w:val="24"/>
          <w:szCs w:val="24"/>
        </w:rPr>
      </w:pPr>
    </w:p>
    <w:p w14:paraId="2AE143D4" w14:textId="77777777" w:rsidR="00EE7D72" w:rsidRDefault="00EE7D72" w:rsidP="00EE7D72">
      <w:pPr>
        <w:tabs>
          <w:tab w:val="left" w:pos="654"/>
          <w:tab w:val="left" w:pos="1734"/>
          <w:tab w:val="left" w:pos="2814"/>
          <w:tab w:val="left" w:pos="3894"/>
          <w:tab w:val="left" w:pos="5334"/>
          <w:tab w:val="left" w:pos="6414"/>
          <w:tab w:val="left" w:pos="7254"/>
          <w:tab w:val="left" w:pos="8574"/>
          <w:tab w:val="left" w:pos="9654"/>
        </w:tabs>
        <w:wordWrap w:val="0"/>
        <w:spacing w:line="360" w:lineRule="auto"/>
        <w:jc w:val="right"/>
        <w:rPr>
          <w:rFonts w:ascii="宋体" w:hAnsi="宋体" w:hint="eastAsia"/>
          <w:sz w:val="24"/>
          <w:szCs w:val="24"/>
        </w:rPr>
      </w:pPr>
      <w:r>
        <w:rPr>
          <w:rFonts w:ascii="宋体" w:hAnsi="宋体" w:hint="eastAsia"/>
          <w:sz w:val="24"/>
          <w:szCs w:val="24"/>
        </w:rPr>
        <w:t>日                  期</w:t>
      </w:r>
      <w:r>
        <w:rPr>
          <w:rFonts w:ascii="宋体" w:hAnsi="宋体" w:hint="eastAsia"/>
          <w:sz w:val="24"/>
          <w:szCs w:val="24"/>
          <w:u w:val="single"/>
        </w:rPr>
        <w:t xml:space="preserve">                         </w:t>
      </w:r>
    </w:p>
    <w:p w14:paraId="1EF3DBC8" w14:textId="77777777" w:rsidR="00EE7D72" w:rsidRDefault="00EE7D72" w:rsidP="00EE7D72">
      <w:pPr>
        <w:pStyle w:val="aa"/>
      </w:pPr>
    </w:p>
    <w:p w14:paraId="0085C809" w14:textId="77777777" w:rsidR="00EE7D72" w:rsidRDefault="00EE7D72">
      <w:pPr>
        <w:pStyle w:val="a4"/>
        <w:spacing w:line="360" w:lineRule="auto"/>
        <w:rPr>
          <w:rFonts w:ascii="宋体" w:hAnsi="宋体" w:hint="eastAsia"/>
        </w:rPr>
      </w:pPr>
    </w:p>
    <w:p w14:paraId="6C16C58A" w14:textId="77777777" w:rsidR="00EE7D72" w:rsidRDefault="00EE7D72">
      <w:pPr>
        <w:pStyle w:val="a4"/>
        <w:spacing w:line="360" w:lineRule="auto"/>
        <w:rPr>
          <w:rFonts w:ascii="宋体" w:hAnsi="宋体" w:hint="eastAsia"/>
        </w:rPr>
      </w:pPr>
    </w:p>
    <w:p w14:paraId="1B04CFED" w14:textId="77777777" w:rsidR="00EE7D72" w:rsidRDefault="00EE7D72">
      <w:pPr>
        <w:pStyle w:val="a4"/>
        <w:spacing w:line="360" w:lineRule="auto"/>
        <w:rPr>
          <w:rFonts w:ascii="宋体" w:hAnsi="宋体" w:hint="eastAsia"/>
        </w:rPr>
      </w:pPr>
    </w:p>
    <w:p w14:paraId="618565B3" w14:textId="77777777" w:rsidR="00EE7D72" w:rsidRDefault="00EE7D72">
      <w:pPr>
        <w:pStyle w:val="a4"/>
        <w:spacing w:line="360" w:lineRule="auto"/>
        <w:rPr>
          <w:rFonts w:ascii="宋体" w:hAnsi="宋体" w:hint="eastAsia"/>
        </w:rPr>
        <w:sectPr w:rsidR="00EE7D72">
          <w:pgSz w:w="11906" w:h="16838"/>
          <w:pgMar w:top="1701" w:right="1134" w:bottom="1134" w:left="1587" w:header="851" w:footer="992" w:gutter="0"/>
          <w:pgNumType w:start="1"/>
          <w:cols w:space="720"/>
          <w:docGrid w:type="lines" w:linePitch="319"/>
        </w:sectPr>
      </w:pPr>
    </w:p>
    <w:p w14:paraId="559B7DA3" w14:textId="77777777" w:rsidR="009A2C19" w:rsidRDefault="009A2C19">
      <w:pPr>
        <w:pStyle w:val="a4"/>
        <w:spacing w:line="360" w:lineRule="auto"/>
        <w:rPr>
          <w:rFonts w:ascii="宋体" w:hAnsi="宋体" w:hint="eastAsia"/>
        </w:rPr>
      </w:pPr>
    </w:p>
    <w:p w14:paraId="492FA87C" w14:textId="77777777" w:rsidR="009A2C19" w:rsidRDefault="00000000">
      <w:pPr>
        <w:pStyle w:val="aff3"/>
        <w:ind w:firstLineChars="0" w:firstLine="0"/>
        <w:jc w:val="center"/>
        <w:outlineLvl w:val="0"/>
        <w:rPr>
          <w:rFonts w:ascii="宋体" w:hAnsi="宋体" w:hint="eastAsia"/>
          <w:bCs/>
          <w:sz w:val="52"/>
          <w:szCs w:val="52"/>
        </w:rPr>
      </w:pPr>
      <w:bookmarkStart w:id="198" w:name="_Toc169269440"/>
      <w:r>
        <w:rPr>
          <w:rFonts w:ascii="宋体" w:hAnsi="宋体" w:hint="eastAsia"/>
          <w:bCs/>
          <w:sz w:val="52"/>
          <w:szCs w:val="52"/>
        </w:rPr>
        <w:t>第五章 租赁合同</w:t>
      </w:r>
      <w:bookmarkEnd w:id="198"/>
    </w:p>
    <w:p w14:paraId="445F87D2" w14:textId="77777777" w:rsidR="009A2C19" w:rsidRDefault="00000000">
      <w:pPr>
        <w:pStyle w:val="aff3"/>
        <w:ind w:firstLineChars="0" w:firstLine="0"/>
        <w:jc w:val="center"/>
        <w:outlineLvl w:val="0"/>
        <w:rPr>
          <w:rFonts w:ascii="宋体" w:hAnsi="宋体" w:hint="eastAsia"/>
          <w:bCs/>
          <w:sz w:val="24"/>
          <w:szCs w:val="24"/>
        </w:rPr>
      </w:pPr>
      <w:bookmarkStart w:id="199" w:name="_Toc169269441"/>
      <w:bookmarkStart w:id="200" w:name="_Toc94192160"/>
      <w:r>
        <w:rPr>
          <w:rFonts w:ascii="宋体" w:hAnsi="宋体" w:hint="eastAsia"/>
          <w:bCs/>
          <w:sz w:val="24"/>
          <w:szCs w:val="24"/>
        </w:rPr>
        <w:t>（仅供</w:t>
      </w:r>
      <w:r>
        <w:rPr>
          <w:rFonts w:ascii="宋体" w:hAnsi="宋体"/>
          <w:bCs/>
          <w:sz w:val="24"/>
          <w:szCs w:val="24"/>
        </w:rPr>
        <w:t>参</w:t>
      </w:r>
      <w:r>
        <w:rPr>
          <w:rFonts w:ascii="宋体" w:hAnsi="宋体" w:hint="eastAsia"/>
          <w:bCs/>
          <w:sz w:val="24"/>
          <w:szCs w:val="24"/>
        </w:rPr>
        <w:t>考</w:t>
      </w:r>
      <w:r>
        <w:rPr>
          <w:rFonts w:ascii="宋体" w:hAnsi="宋体"/>
          <w:bCs/>
          <w:sz w:val="24"/>
          <w:szCs w:val="24"/>
        </w:rPr>
        <w:t>，以实际签订合同为准）</w:t>
      </w:r>
      <w:bookmarkEnd w:id="199"/>
      <w:bookmarkEnd w:id="200"/>
    </w:p>
    <w:p w14:paraId="1FEA56E9" w14:textId="77777777" w:rsidR="009A2C19" w:rsidRDefault="00000000">
      <w:pPr>
        <w:widowControl/>
        <w:wordWrap w:val="0"/>
        <w:spacing w:before="100" w:beforeAutospacing="1" w:after="100" w:afterAutospacing="1" w:line="408" w:lineRule="auto"/>
        <w:ind w:firstLineChars="1255" w:firstLine="6526"/>
        <w:jc w:val="left"/>
        <w:rPr>
          <w:rFonts w:ascii="宋体" w:cs="宋体"/>
          <w:b/>
          <w:bCs/>
          <w:kern w:val="0"/>
          <w:sz w:val="30"/>
          <w:szCs w:val="30"/>
        </w:rPr>
      </w:pPr>
      <w:r>
        <w:rPr>
          <w:rFonts w:ascii="宋体" w:hAnsi="宋体"/>
          <w:bCs/>
          <w:sz w:val="52"/>
          <w:szCs w:val="52"/>
        </w:rPr>
        <w:br w:type="page"/>
      </w:r>
    </w:p>
    <w:p w14:paraId="176D41F4" w14:textId="77777777" w:rsidR="00753DC4" w:rsidRDefault="00753DC4" w:rsidP="00753DC4">
      <w:pPr>
        <w:wordWrap w:val="0"/>
        <w:spacing w:afterLines="50" w:after="159"/>
        <w:jc w:val="center"/>
        <w:rPr>
          <w:rFonts w:ascii="仿宋_GB2312" w:eastAsia="仿宋_GB2312" w:hAnsi="仿宋_GB2312" w:cs="仿宋_GB2312" w:hint="eastAsia"/>
          <w:b/>
          <w:spacing w:val="20"/>
          <w:sz w:val="44"/>
          <w:szCs w:val="44"/>
        </w:rPr>
      </w:pPr>
      <w:r>
        <w:rPr>
          <w:rFonts w:ascii="仿宋_GB2312" w:eastAsia="仿宋_GB2312" w:hAnsi="宋体" w:hint="eastAsia"/>
          <w:b/>
          <w:spacing w:val="20"/>
          <w:sz w:val="44"/>
        </w:rPr>
        <w:lastRenderedPageBreak/>
        <w:t>房屋租赁合同</w:t>
      </w:r>
    </w:p>
    <w:p w14:paraId="5587DF64" w14:textId="77777777" w:rsidR="00753DC4" w:rsidRDefault="00753DC4" w:rsidP="00753DC4">
      <w:pPr>
        <w:wordWrap w:val="0"/>
        <w:adjustRightInd w:val="0"/>
        <w:snapToGrid w:val="0"/>
        <w:spacing w:line="324" w:lineRule="auto"/>
        <w:ind w:firstLineChars="200" w:firstLine="482"/>
        <w:rPr>
          <w:rFonts w:ascii="仿宋_GB2312" w:eastAsia="仿宋_GB2312" w:hAnsi="仿宋_GB2312" w:cs="仿宋_GB2312" w:hint="eastAsia"/>
          <w:b/>
          <w:bCs/>
          <w:sz w:val="24"/>
          <w:szCs w:val="24"/>
          <w:u w:val="single"/>
        </w:rPr>
      </w:pPr>
      <w:r>
        <w:rPr>
          <w:rFonts w:ascii="仿宋_GB2312" w:eastAsia="仿宋_GB2312" w:hAnsi="宋体" w:hint="eastAsia"/>
          <w:b/>
          <w:sz w:val="24"/>
        </w:rPr>
        <w:t>出租人（甲方）：</w:t>
      </w:r>
      <w:r>
        <w:rPr>
          <w:rFonts w:ascii="仿宋_GB2312" w:eastAsia="仿宋_GB2312" w:hAnsi="宋体" w:hint="eastAsia"/>
          <w:b/>
          <w:sz w:val="24"/>
          <w:u w:val="single"/>
        </w:rPr>
        <w:t xml:space="preserve"> 深圳深港科技创新合作区发展有限公司</w:t>
      </w:r>
      <w:r>
        <w:rPr>
          <w:rFonts w:ascii="仿宋_GB2312" w:eastAsia="仿宋_GB2312" w:hAnsi="仿宋_GB2312" w:cs="仿宋_GB2312" w:hint="eastAsia"/>
          <w:b/>
          <w:bCs/>
          <w:sz w:val="24"/>
          <w:szCs w:val="24"/>
          <w:u w:val="single"/>
        </w:rPr>
        <w:t xml:space="preserve">          </w:t>
      </w:r>
    </w:p>
    <w:p w14:paraId="5891F08B"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宋体" w:hint="eastAsia"/>
          <w:sz w:val="24"/>
        </w:rPr>
        <w:t>证件类型：</w:t>
      </w:r>
      <w:r>
        <w:rPr>
          <w:rFonts w:ascii="仿宋_GB2312" w:eastAsia="仿宋_GB2312" w:hAnsi="Arial" w:hint="eastAsia"/>
          <w:sz w:val="24"/>
        </w:rPr>
        <w:t>□</w:t>
      </w:r>
      <w:r>
        <w:rPr>
          <w:rFonts w:ascii="仿宋_GB2312" w:eastAsia="仿宋_GB2312" w:hAnsi="宋体" w:hint="eastAsia"/>
          <w:sz w:val="24"/>
        </w:rPr>
        <w:t>居民身份证</w:t>
      </w:r>
      <w:r>
        <w:rPr>
          <w:rFonts w:ascii="仿宋_GB2312" w:eastAsia="仿宋_GB2312" w:hAnsi="Arial" w:hint="eastAsia"/>
          <w:sz w:val="24"/>
        </w:rPr>
        <w:t>□</w:t>
      </w:r>
      <w:r>
        <w:rPr>
          <w:rFonts w:ascii="仿宋_GB2312" w:eastAsia="仿宋_GB2312" w:hAnsi="宋体" w:hint="eastAsia"/>
          <w:sz w:val="24"/>
        </w:rPr>
        <w:t>护照</w:t>
      </w:r>
      <w:r>
        <w:rPr>
          <w:rFonts w:ascii="仿宋_GB2312" w:eastAsia="仿宋_GB2312" w:hAnsi="Arial" w:hint="eastAsia"/>
          <w:sz w:val="24"/>
        </w:rPr>
        <w:sym w:font="Wingdings 2" w:char="0052"/>
      </w:r>
      <w:r>
        <w:rPr>
          <w:rFonts w:ascii="仿宋_GB2312" w:eastAsia="仿宋_GB2312" w:hAnsi="宋体" w:hint="eastAsia"/>
          <w:sz w:val="24"/>
        </w:rPr>
        <w:t>统一社会信用代码</w:t>
      </w:r>
      <w:r>
        <w:rPr>
          <w:rFonts w:ascii="仿宋_GB2312" w:eastAsia="仿宋_GB2312" w:hAnsi="Arial" w:hint="eastAsia"/>
          <w:sz w:val="24"/>
        </w:rPr>
        <w:t>□</w:t>
      </w:r>
      <w:r>
        <w:rPr>
          <w:rFonts w:ascii="仿宋_GB2312" w:eastAsia="仿宋_GB2312" w:hAnsi="宋体" w:hint="eastAsia"/>
          <w:sz w:val="24"/>
        </w:rPr>
        <w:t>其他</w:t>
      </w:r>
      <w:r>
        <w:rPr>
          <w:rFonts w:ascii="仿宋_GB2312" w:eastAsia="仿宋_GB2312" w:hAnsi="仿宋_GB2312" w:cs="仿宋_GB2312" w:hint="eastAsia"/>
          <w:sz w:val="24"/>
          <w:szCs w:val="24"/>
          <w:u w:val="single"/>
        </w:rPr>
        <w:t xml:space="preserve">         </w:t>
      </w:r>
    </w:p>
    <w:p w14:paraId="71C5EFF1"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宋体" w:hint="eastAsia"/>
          <w:sz w:val="24"/>
        </w:rPr>
        <w:t>证件号码：</w:t>
      </w:r>
      <w:r>
        <w:rPr>
          <w:rFonts w:ascii="仿宋_GB2312" w:eastAsia="仿宋_GB2312" w:hAnsi="仿宋_GB2312" w:cs="仿宋_GB2312" w:hint="eastAsia"/>
          <w:sz w:val="24"/>
          <w:szCs w:val="24"/>
          <w:u w:val="single"/>
        </w:rPr>
        <w:t xml:space="preserve"> 91440300MA5FCY075K                                </w:t>
      </w:r>
    </w:p>
    <w:p w14:paraId="5192DC86"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u w:val="single"/>
        </w:rPr>
      </w:pPr>
      <w:r>
        <w:rPr>
          <w:rFonts w:ascii="仿宋_GB2312" w:eastAsia="仿宋_GB2312" w:hAnsi="宋体" w:hint="eastAsia"/>
          <w:sz w:val="24"/>
        </w:rPr>
        <w:t>房屋信息编码卡号码：</w:t>
      </w:r>
      <w:r>
        <w:rPr>
          <w:rFonts w:ascii="仿宋_GB2312" w:eastAsia="仿宋_GB2312" w:hAnsi="仿宋_GB2312" w:cs="仿宋_GB2312" w:hint="eastAsia"/>
          <w:sz w:val="24"/>
          <w:szCs w:val="24"/>
          <w:u w:val="single"/>
        </w:rPr>
        <w:t xml:space="preserve">                                         </w:t>
      </w:r>
    </w:p>
    <w:p w14:paraId="0A22D0C8" w14:textId="77777777" w:rsidR="00753DC4" w:rsidRDefault="00753DC4" w:rsidP="00753DC4">
      <w:pPr>
        <w:wordWrap w:val="0"/>
        <w:adjustRightInd w:val="0"/>
        <w:snapToGrid w:val="0"/>
        <w:spacing w:line="324" w:lineRule="auto"/>
        <w:ind w:firstLineChars="200" w:firstLine="480"/>
        <w:rPr>
          <w:rFonts w:ascii="仿宋_GB2312" w:eastAsia="仿宋_GB2312" w:hAnsi="宋体" w:hint="eastAsia"/>
          <w:sz w:val="24"/>
          <w:u w:val="single"/>
        </w:rPr>
      </w:pPr>
      <w:r>
        <w:rPr>
          <w:rFonts w:ascii="仿宋_GB2312" w:eastAsia="仿宋_GB2312" w:hAnsi="宋体" w:hint="eastAsia"/>
          <w:sz w:val="24"/>
        </w:rPr>
        <w:t>通讯地址：</w:t>
      </w:r>
      <w:r>
        <w:rPr>
          <w:rFonts w:ascii="仿宋_GB2312" w:eastAsia="仿宋_GB2312" w:hAnsi="宋体" w:hint="eastAsia"/>
          <w:sz w:val="24"/>
          <w:u w:val="single"/>
        </w:rPr>
        <w:t xml:space="preserve"> 深圳市福田区福保街道福保社区桃花路</w:t>
      </w:r>
      <w:r>
        <w:rPr>
          <w:rFonts w:ascii="仿宋_GB2312" w:eastAsia="仿宋_GB2312" w:hAnsi="宋体"/>
          <w:sz w:val="24"/>
          <w:u w:val="single"/>
        </w:rPr>
        <w:t>3号国电科技现代</w:t>
      </w:r>
    </w:p>
    <w:p w14:paraId="74B042CC"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宋体"/>
          <w:sz w:val="24"/>
          <w:u w:val="single"/>
        </w:rPr>
        <w:t>物流中心2栋7层</w:t>
      </w:r>
    </w:p>
    <w:p w14:paraId="28FF8A84"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宋体" w:hint="eastAsia"/>
          <w:sz w:val="24"/>
        </w:rPr>
        <w:t>联系电话：</w:t>
      </w:r>
      <w:r>
        <w:rPr>
          <w:rFonts w:ascii="仿宋_GB2312" w:eastAsia="仿宋_GB2312" w:hAnsi="仿宋_GB2312" w:cs="仿宋_GB2312" w:hint="eastAsia"/>
          <w:sz w:val="24"/>
          <w:szCs w:val="24"/>
          <w:u w:val="single"/>
        </w:rPr>
        <w:t xml:space="preserve"> 0755-22664571                                     </w:t>
      </w:r>
    </w:p>
    <w:p w14:paraId="6E71ADE9"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sym w:font="Wingdings 2" w:char="0052"/>
      </w:r>
      <w:r>
        <w:rPr>
          <w:rFonts w:ascii="仿宋_GB2312" w:eastAsia="仿宋_GB2312" w:hAnsi="宋体" w:hint="eastAsia"/>
          <w:sz w:val="24"/>
        </w:rPr>
        <w:t>委托代理人</w:t>
      </w:r>
      <w:r>
        <w:rPr>
          <w:rFonts w:ascii="仿宋_GB2312" w:eastAsia="仿宋_GB2312" w:hAnsi="仿宋_GB2312" w:cs="仿宋_GB2312" w:hint="eastAsia"/>
          <w:sz w:val="24"/>
          <w:szCs w:val="24"/>
        </w:rPr>
        <w:t>/□</w:t>
      </w:r>
      <w:r>
        <w:rPr>
          <w:rFonts w:ascii="仿宋_GB2312" w:eastAsia="仿宋_GB2312" w:hAnsi="宋体" w:hint="eastAsia"/>
          <w:sz w:val="24"/>
        </w:rPr>
        <w:t>法定代表人：</w:t>
      </w:r>
      <w:r>
        <w:rPr>
          <w:rFonts w:ascii="仿宋_GB2312" w:eastAsia="仿宋_GB2312" w:hAnsi="仿宋_GB2312" w:cs="仿宋_GB2312" w:hint="eastAsia"/>
          <w:sz w:val="24"/>
          <w:szCs w:val="24"/>
          <w:u w:val="single"/>
        </w:rPr>
        <w:t xml:space="preserve">                                 </w:t>
      </w:r>
    </w:p>
    <w:p w14:paraId="1A29BA2F"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宋体" w:hint="eastAsia"/>
          <w:sz w:val="24"/>
        </w:rPr>
        <w:t>证件类型：</w:t>
      </w:r>
      <w:r>
        <w:rPr>
          <w:rFonts w:ascii="仿宋_GB2312" w:eastAsia="仿宋_GB2312" w:hAnsi="Arial" w:hint="eastAsia"/>
          <w:sz w:val="24"/>
        </w:rPr>
        <w:sym w:font="Wingdings 2" w:char="0052"/>
      </w:r>
      <w:r>
        <w:rPr>
          <w:rFonts w:ascii="仿宋_GB2312" w:eastAsia="仿宋_GB2312" w:hAnsi="宋体" w:hint="eastAsia"/>
          <w:sz w:val="24"/>
        </w:rPr>
        <w:t>居民身份证</w:t>
      </w:r>
      <w:r>
        <w:rPr>
          <w:rFonts w:ascii="仿宋_GB2312" w:eastAsia="仿宋_GB2312" w:hAnsi="Arial" w:hint="eastAsia"/>
          <w:sz w:val="24"/>
        </w:rPr>
        <w:t>□</w:t>
      </w:r>
      <w:r>
        <w:rPr>
          <w:rFonts w:ascii="仿宋_GB2312" w:eastAsia="仿宋_GB2312" w:hAnsi="宋体" w:hint="eastAsia"/>
          <w:sz w:val="24"/>
        </w:rPr>
        <w:t>护照</w:t>
      </w:r>
      <w:r>
        <w:rPr>
          <w:rFonts w:ascii="仿宋_GB2312" w:eastAsia="仿宋_GB2312" w:hAnsi="Arial" w:hint="eastAsia"/>
          <w:sz w:val="24"/>
        </w:rPr>
        <w:t>□</w:t>
      </w:r>
      <w:r>
        <w:rPr>
          <w:rFonts w:ascii="仿宋_GB2312" w:eastAsia="仿宋_GB2312" w:hAnsi="宋体" w:hint="eastAsia"/>
          <w:sz w:val="24"/>
        </w:rPr>
        <w:t>统一社会信用代码</w:t>
      </w:r>
      <w:r>
        <w:rPr>
          <w:rFonts w:ascii="仿宋_GB2312" w:eastAsia="仿宋_GB2312" w:hAnsi="Arial" w:hint="eastAsia"/>
          <w:sz w:val="24"/>
        </w:rPr>
        <w:t>□</w:t>
      </w:r>
      <w:r>
        <w:rPr>
          <w:rFonts w:ascii="仿宋_GB2312" w:eastAsia="仿宋_GB2312" w:hAnsi="宋体" w:hint="eastAsia"/>
          <w:sz w:val="24"/>
        </w:rPr>
        <w:t>其他</w:t>
      </w:r>
      <w:r>
        <w:rPr>
          <w:rFonts w:ascii="仿宋_GB2312" w:eastAsia="仿宋_GB2312" w:hAnsi="仿宋_GB2312" w:cs="仿宋_GB2312" w:hint="eastAsia"/>
          <w:sz w:val="24"/>
          <w:szCs w:val="24"/>
          <w:u w:val="single"/>
        </w:rPr>
        <w:t xml:space="preserve">         </w:t>
      </w:r>
    </w:p>
    <w:p w14:paraId="4DD85E56"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宋体" w:hint="eastAsia"/>
          <w:sz w:val="24"/>
        </w:rPr>
        <w:t>证件号码：</w:t>
      </w:r>
      <w:r>
        <w:rPr>
          <w:rFonts w:ascii="仿宋_GB2312" w:eastAsia="仿宋_GB2312" w:hAnsi="仿宋_GB2312" w:cs="仿宋_GB2312" w:hint="eastAsia"/>
          <w:sz w:val="24"/>
          <w:szCs w:val="24"/>
          <w:u w:val="single"/>
        </w:rPr>
        <w:t xml:space="preserve">                                 </w:t>
      </w:r>
    </w:p>
    <w:p w14:paraId="00A7EB1A" w14:textId="77777777" w:rsidR="00753DC4" w:rsidRDefault="00753DC4" w:rsidP="00753DC4">
      <w:pPr>
        <w:wordWrap w:val="0"/>
        <w:adjustRightInd w:val="0"/>
        <w:snapToGrid w:val="0"/>
        <w:spacing w:line="324" w:lineRule="auto"/>
        <w:ind w:firstLineChars="200" w:firstLine="480"/>
        <w:rPr>
          <w:rFonts w:ascii="仿宋_GB2312" w:eastAsia="仿宋_GB2312" w:hAnsi="宋体" w:hint="eastAsia"/>
          <w:sz w:val="24"/>
          <w:u w:val="single"/>
        </w:rPr>
      </w:pPr>
      <w:r>
        <w:rPr>
          <w:rFonts w:ascii="仿宋_GB2312" w:eastAsia="仿宋_GB2312" w:hAnsi="宋体" w:hint="eastAsia"/>
          <w:sz w:val="24"/>
        </w:rPr>
        <w:t>通讯地址：</w:t>
      </w:r>
      <w:r>
        <w:rPr>
          <w:rFonts w:ascii="仿宋_GB2312" w:eastAsia="仿宋_GB2312" w:hAnsi="宋体" w:hint="eastAsia"/>
          <w:sz w:val="24"/>
          <w:u w:val="single"/>
        </w:rPr>
        <w:t xml:space="preserve"> 深圳市福田区福保街道福保社区桃花路</w:t>
      </w:r>
      <w:r>
        <w:rPr>
          <w:rFonts w:ascii="仿宋_GB2312" w:eastAsia="仿宋_GB2312" w:hAnsi="宋体"/>
          <w:sz w:val="24"/>
          <w:u w:val="single"/>
        </w:rPr>
        <w:t>3号国电科技现代</w:t>
      </w:r>
    </w:p>
    <w:p w14:paraId="44F30077"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宋体"/>
          <w:sz w:val="24"/>
          <w:u w:val="single"/>
        </w:rPr>
        <w:t>物流中心2栋7层</w:t>
      </w:r>
    </w:p>
    <w:p w14:paraId="39659BAA"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宋体" w:hint="eastAsia"/>
          <w:sz w:val="24"/>
        </w:rPr>
        <w:t>联系电话：</w:t>
      </w:r>
      <w:r>
        <w:rPr>
          <w:rFonts w:ascii="仿宋_GB2312" w:eastAsia="仿宋_GB2312" w:hAnsi="仿宋_GB2312" w:cs="仿宋_GB2312" w:hint="eastAsia"/>
          <w:sz w:val="24"/>
          <w:szCs w:val="24"/>
          <w:u w:val="single"/>
        </w:rPr>
        <w:t xml:space="preserve"> 0755-22664571                                     </w:t>
      </w:r>
    </w:p>
    <w:p w14:paraId="0A11A42D" w14:textId="77777777" w:rsidR="00753DC4" w:rsidRDefault="00753DC4" w:rsidP="00753DC4">
      <w:pPr>
        <w:wordWrap w:val="0"/>
        <w:adjustRightInd w:val="0"/>
        <w:snapToGrid w:val="0"/>
        <w:spacing w:line="324" w:lineRule="auto"/>
        <w:ind w:firstLineChars="200" w:firstLine="482"/>
        <w:rPr>
          <w:rFonts w:ascii="仿宋_GB2312" w:eastAsia="仿宋_GB2312" w:hAnsi="仿宋_GB2312" w:cs="仿宋_GB2312" w:hint="eastAsia"/>
          <w:b/>
          <w:bCs/>
          <w:sz w:val="24"/>
          <w:szCs w:val="24"/>
        </w:rPr>
      </w:pPr>
    </w:p>
    <w:p w14:paraId="61D3F689" w14:textId="77777777" w:rsidR="00753DC4" w:rsidRDefault="00753DC4" w:rsidP="00753DC4">
      <w:pPr>
        <w:wordWrap w:val="0"/>
        <w:adjustRightInd w:val="0"/>
        <w:snapToGrid w:val="0"/>
        <w:spacing w:line="324" w:lineRule="auto"/>
        <w:ind w:firstLineChars="200" w:firstLine="482"/>
        <w:rPr>
          <w:rFonts w:ascii="仿宋_GB2312" w:eastAsia="仿宋_GB2312" w:hAnsi="仿宋_GB2312" w:cs="仿宋_GB2312" w:hint="eastAsia"/>
          <w:b/>
          <w:bCs/>
          <w:sz w:val="24"/>
          <w:szCs w:val="24"/>
        </w:rPr>
      </w:pPr>
      <w:r>
        <w:rPr>
          <w:rFonts w:ascii="仿宋_GB2312" w:eastAsia="仿宋_GB2312" w:hAnsi="宋体" w:hint="eastAsia"/>
          <w:b/>
          <w:sz w:val="24"/>
        </w:rPr>
        <w:t>承租人（乙方）：</w:t>
      </w:r>
      <w:r>
        <w:rPr>
          <w:rFonts w:ascii="仿宋_GB2312" w:eastAsia="仿宋_GB2312" w:hAnsi="仿宋_GB2312" w:cs="仿宋_GB2312" w:hint="eastAsia"/>
          <w:b/>
          <w:bCs/>
          <w:sz w:val="24"/>
          <w:szCs w:val="24"/>
          <w:u w:val="single"/>
        </w:rPr>
        <w:t xml:space="preserve">                                             </w:t>
      </w:r>
    </w:p>
    <w:p w14:paraId="1BA5DBB6"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宋体" w:hint="eastAsia"/>
          <w:sz w:val="24"/>
        </w:rPr>
        <w:t>证件类型：</w:t>
      </w:r>
      <w:r>
        <w:rPr>
          <w:rFonts w:ascii="仿宋_GB2312" w:eastAsia="仿宋_GB2312" w:hAnsi="Arial" w:hint="eastAsia"/>
          <w:sz w:val="24"/>
        </w:rPr>
        <w:t>□</w:t>
      </w:r>
      <w:r>
        <w:rPr>
          <w:rFonts w:ascii="仿宋_GB2312" w:eastAsia="仿宋_GB2312" w:hAnsi="宋体" w:hint="eastAsia"/>
          <w:sz w:val="24"/>
        </w:rPr>
        <w:t>居民身份证</w:t>
      </w:r>
      <w:r>
        <w:rPr>
          <w:rFonts w:ascii="仿宋_GB2312" w:eastAsia="仿宋_GB2312" w:hAnsi="Arial" w:hint="eastAsia"/>
          <w:sz w:val="24"/>
        </w:rPr>
        <w:t>□</w:t>
      </w:r>
      <w:r>
        <w:rPr>
          <w:rFonts w:ascii="仿宋_GB2312" w:eastAsia="仿宋_GB2312" w:hAnsi="宋体" w:hint="eastAsia"/>
          <w:sz w:val="24"/>
        </w:rPr>
        <w:t>护照</w:t>
      </w:r>
      <w:r>
        <w:rPr>
          <w:rFonts w:ascii="仿宋_GB2312" w:eastAsia="仿宋_GB2312" w:hAnsi="Arial" w:hint="eastAsia"/>
          <w:sz w:val="24"/>
        </w:rPr>
        <w:t>□</w:t>
      </w:r>
      <w:r>
        <w:rPr>
          <w:rFonts w:ascii="仿宋_GB2312" w:eastAsia="仿宋_GB2312" w:hAnsi="宋体" w:hint="eastAsia"/>
          <w:sz w:val="24"/>
        </w:rPr>
        <w:t>统一社会信用代码</w:t>
      </w:r>
      <w:r>
        <w:rPr>
          <w:rFonts w:ascii="仿宋_GB2312" w:eastAsia="仿宋_GB2312" w:hAnsi="Arial" w:hint="eastAsia"/>
          <w:sz w:val="24"/>
        </w:rPr>
        <w:t>□</w:t>
      </w:r>
      <w:r>
        <w:rPr>
          <w:rFonts w:ascii="仿宋_GB2312" w:eastAsia="仿宋_GB2312" w:hAnsi="宋体" w:hint="eastAsia"/>
          <w:sz w:val="24"/>
        </w:rPr>
        <w:t>其他</w:t>
      </w:r>
      <w:r>
        <w:rPr>
          <w:rFonts w:ascii="仿宋_GB2312" w:eastAsia="仿宋_GB2312" w:hAnsi="仿宋_GB2312" w:cs="仿宋_GB2312" w:hint="eastAsia"/>
          <w:sz w:val="24"/>
          <w:szCs w:val="24"/>
          <w:u w:val="single"/>
        </w:rPr>
        <w:t xml:space="preserve">         </w:t>
      </w:r>
    </w:p>
    <w:p w14:paraId="44EA84D9"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宋体" w:hint="eastAsia"/>
          <w:sz w:val="24"/>
        </w:rPr>
        <w:t>证件号码：</w:t>
      </w:r>
      <w:r>
        <w:rPr>
          <w:rFonts w:ascii="仿宋_GB2312" w:eastAsia="仿宋_GB2312" w:hAnsi="仿宋_GB2312" w:cs="仿宋_GB2312" w:hint="eastAsia"/>
          <w:sz w:val="24"/>
          <w:szCs w:val="24"/>
          <w:u w:val="single"/>
        </w:rPr>
        <w:t xml:space="preserve">                                                   </w:t>
      </w:r>
    </w:p>
    <w:p w14:paraId="73F7475B"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宋体" w:hint="eastAsia"/>
          <w:sz w:val="24"/>
        </w:rPr>
        <w:t>通讯地址：</w:t>
      </w:r>
      <w:r>
        <w:rPr>
          <w:rFonts w:ascii="仿宋_GB2312" w:eastAsia="仿宋_GB2312" w:hAnsi="仿宋_GB2312" w:cs="仿宋_GB2312" w:hint="eastAsia"/>
          <w:sz w:val="24"/>
          <w:szCs w:val="24"/>
          <w:u w:val="single"/>
        </w:rPr>
        <w:t xml:space="preserve">                                                   </w:t>
      </w:r>
    </w:p>
    <w:p w14:paraId="707955AF"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宋体" w:hint="eastAsia"/>
          <w:sz w:val="24"/>
        </w:rPr>
        <w:t>联系电话：</w:t>
      </w:r>
      <w:r>
        <w:rPr>
          <w:rFonts w:ascii="仿宋_GB2312" w:eastAsia="仿宋_GB2312" w:hAnsi="仿宋_GB2312" w:cs="仿宋_GB2312" w:hint="eastAsia"/>
          <w:sz w:val="24"/>
          <w:szCs w:val="24"/>
          <w:u w:val="single"/>
        </w:rPr>
        <w:t xml:space="preserve">                                                   </w:t>
      </w:r>
    </w:p>
    <w:p w14:paraId="79D8FC81"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w:t>
      </w:r>
      <w:r>
        <w:rPr>
          <w:rFonts w:ascii="仿宋_GB2312" w:eastAsia="仿宋_GB2312" w:hAnsi="宋体" w:hint="eastAsia"/>
          <w:sz w:val="24"/>
        </w:rPr>
        <w:t>委托代理人</w:t>
      </w:r>
      <w:r>
        <w:rPr>
          <w:rFonts w:ascii="仿宋_GB2312" w:eastAsia="仿宋_GB2312" w:hAnsi="仿宋_GB2312" w:cs="仿宋_GB2312" w:hint="eastAsia"/>
          <w:sz w:val="24"/>
          <w:szCs w:val="24"/>
        </w:rPr>
        <w:t>/□</w:t>
      </w:r>
      <w:r>
        <w:rPr>
          <w:rFonts w:ascii="仿宋_GB2312" w:eastAsia="仿宋_GB2312" w:hAnsi="宋体" w:hint="eastAsia"/>
          <w:sz w:val="24"/>
        </w:rPr>
        <w:t>法定代表人：</w:t>
      </w:r>
      <w:r>
        <w:rPr>
          <w:rFonts w:ascii="仿宋_GB2312" w:eastAsia="仿宋_GB2312" w:hAnsi="仿宋_GB2312" w:cs="仿宋_GB2312" w:hint="eastAsia"/>
          <w:sz w:val="24"/>
          <w:szCs w:val="24"/>
          <w:u w:val="single"/>
        </w:rPr>
        <w:t xml:space="preserve">                                  </w:t>
      </w:r>
    </w:p>
    <w:p w14:paraId="145BCA4A"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宋体" w:hint="eastAsia"/>
          <w:sz w:val="24"/>
        </w:rPr>
        <w:t>证件类型：</w:t>
      </w:r>
      <w:r>
        <w:rPr>
          <w:rFonts w:ascii="仿宋_GB2312" w:eastAsia="仿宋_GB2312" w:hAnsi="Arial" w:hint="eastAsia"/>
          <w:sz w:val="24"/>
        </w:rPr>
        <w:t>□</w:t>
      </w:r>
      <w:r>
        <w:rPr>
          <w:rFonts w:ascii="仿宋_GB2312" w:eastAsia="仿宋_GB2312" w:hAnsi="宋体" w:hint="eastAsia"/>
          <w:sz w:val="24"/>
        </w:rPr>
        <w:t>居民身份证</w:t>
      </w:r>
      <w:r>
        <w:rPr>
          <w:rFonts w:ascii="仿宋_GB2312" w:eastAsia="仿宋_GB2312" w:hAnsi="Arial" w:hint="eastAsia"/>
          <w:sz w:val="24"/>
        </w:rPr>
        <w:t>□</w:t>
      </w:r>
      <w:r>
        <w:rPr>
          <w:rFonts w:ascii="仿宋_GB2312" w:eastAsia="仿宋_GB2312" w:hAnsi="宋体" w:hint="eastAsia"/>
          <w:sz w:val="24"/>
        </w:rPr>
        <w:t>护照</w:t>
      </w:r>
      <w:r>
        <w:rPr>
          <w:rFonts w:ascii="仿宋_GB2312" w:eastAsia="仿宋_GB2312" w:hAnsi="Arial" w:hint="eastAsia"/>
          <w:sz w:val="24"/>
        </w:rPr>
        <w:t>□</w:t>
      </w:r>
      <w:r>
        <w:rPr>
          <w:rFonts w:ascii="仿宋_GB2312" w:eastAsia="仿宋_GB2312" w:hAnsi="宋体" w:hint="eastAsia"/>
          <w:sz w:val="24"/>
        </w:rPr>
        <w:t>统一社会信用代码</w:t>
      </w:r>
      <w:r>
        <w:rPr>
          <w:rFonts w:ascii="仿宋_GB2312" w:eastAsia="仿宋_GB2312" w:hAnsi="Arial" w:hint="eastAsia"/>
          <w:sz w:val="24"/>
        </w:rPr>
        <w:t>□</w:t>
      </w:r>
      <w:r>
        <w:rPr>
          <w:rFonts w:ascii="仿宋_GB2312" w:eastAsia="仿宋_GB2312" w:hAnsi="宋体" w:hint="eastAsia"/>
          <w:sz w:val="24"/>
        </w:rPr>
        <w:t>其他</w:t>
      </w:r>
      <w:r>
        <w:rPr>
          <w:rFonts w:ascii="仿宋_GB2312" w:eastAsia="仿宋_GB2312" w:hAnsi="仿宋_GB2312" w:cs="仿宋_GB2312" w:hint="eastAsia"/>
          <w:sz w:val="24"/>
          <w:szCs w:val="24"/>
          <w:u w:val="single"/>
        </w:rPr>
        <w:t xml:space="preserve">         </w:t>
      </w:r>
    </w:p>
    <w:p w14:paraId="206C423D"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宋体" w:hint="eastAsia"/>
          <w:sz w:val="24"/>
        </w:rPr>
        <w:t>证件号码：</w:t>
      </w:r>
      <w:r>
        <w:rPr>
          <w:rFonts w:ascii="仿宋_GB2312" w:eastAsia="仿宋_GB2312" w:hAnsi="仿宋_GB2312" w:cs="仿宋_GB2312" w:hint="eastAsia"/>
          <w:sz w:val="24"/>
          <w:szCs w:val="24"/>
          <w:u w:val="single"/>
        </w:rPr>
        <w:t xml:space="preserve">                                                   </w:t>
      </w:r>
    </w:p>
    <w:p w14:paraId="7435F154"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宋体" w:hint="eastAsia"/>
          <w:sz w:val="24"/>
        </w:rPr>
        <w:t>通讯地址：</w:t>
      </w:r>
      <w:r>
        <w:rPr>
          <w:rFonts w:ascii="仿宋_GB2312" w:eastAsia="仿宋_GB2312" w:hAnsi="仿宋_GB2312" w:cs="仿宋_GB2312" w:hint="eastAsia"/>
          <w:sz w:val="24"/>
          <w:szCs w:val="24"/>
          <w:u w:val="single"/>
        </w:rPr>
        <w:t xml:space="preserve">                                                   </w:t>
      </w:r>
    </w:p>
    <w:p w14:paraId="5478152E"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宋体" w:hint="eastAsia"/>
          <w:sz w:val="24"/>
        </w:rPr>
        <w:t>联系电话：</w:t>
      </w:r>
      <w:r>
        <w:rPr>
          <w:rFonts w:ascii="仿宋_GB2312" w:eastAsia="仿宋_GB2312" w:hAnsi="仿宋_GB2312" w:cs="仿宋_GB2312" w:hint="eastAsia"/>
          <w:sz w:val="24"/>
          <w:szCs w:val="24"/>
          <w:u w:val="single"/>
        </w:rPr>
        <w:t xml:space="preserve">                                                   </w:t>
      </w:r>
    </w:p>
    <w:p w14:paraId="1DD174AF"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根据《中华人民共和国民法典》《中华人民共和国城市房地产管理法》《商品房屋租赁管理办法》《深圳市人民代表大会常务委员会关于加强房屋租赁安全责任的决定》《深圳市人民政府印发&lt;关于规范产业用房租赁市场稳定租赁价格若干措施的通知》等相关法律法规文件的规定，甲、乙双方在平等、自愿、公平以及诚实信用的基础上，就房屋租赁相关事宜协商一致，共同订立本合同。</w:t>
      </w:r>
    </w:p>
    <w:p w14:paraId="0776116E" w14:textId="77777777" w:rsidR="00753DC4" w:rsidRDefault="00753DC4" w:rsidP="00753DC4">
      <w:pPr>
        <w:adjustRightInd w:val="0"/>
        <w:snapToGrid w:val="0"/>
        <w:spacing w:line="324" w:lineRule="auto"/>
        <w:ind w:firstLineChars="200" w:firstLine="482"/>
        <w:rPr>
          <w:rFonts w:ascii="仿宋_GB2312" w:eastAsia="仿宋_GB2312" w:hAnsi="仿宋_GB2312" w:cs="仿宋_GB2312" w:hint="eastAsia"/>
          <w:b/>
          <w:bCs/>
          <w:sz w:val="24"/>
          <w:szCs w:val="24"/>
        </w:rPr>
      </w:pPr>
    </w:p>
    <w:p w14:paraId="578750BF" w14:textId="77777777" w:rsidR="00753DC4" w:rsidRDefault="00753DC4" w:rsidP="00753DC4">
      <w:pPr>
        <w:wordWrap w:val="0"/>
        <w:adjustRightInd w:val="0"/>
        <w:snapToGrid w:val="0"/>
        <w:spacing w:line="324" w:lineRule="auto"/>
        <w:ind w:firstLineChars="200" w:firstLine="482"/>
        <w:rPr>
          <w:rFonts w:ascii="仿宋_GB2312" w:eastAsia="仿宋_GB2312" w:hAnsi="仿宋_GB2312" w:cs="仿宋_GB2312" w:hint="eastAsia"/>
          <w:b/>
          <w:bCs/>
          <w:sz w:val="24"/>
          <w:szCs w:val="24"/>
        </w:rPr>
      </w:pPr>
      <w:r>
        <w:rPr>
          <w:rFonts w:ascii="仿宋_GB2312" w:eastAsia="仿宋_GB2312" w:hAnsi="宋体" w:hint="eastAsia"/>
          <w:b/>
          <w:sz w:val="24"/>
        </w:rPr>
        <w:t>第一条</w:t>
      </w:r>
      <w:r>
        <w:rPr>
          <w:rFonts w:ascii="仿宋_GB2312" w:eastAsia="仿宋_GB2312" w:hAnsi="仿宋_GB2312" w:cs="仿宋_GB2312" w:hint="eastAsia"/>
          <w:b/>
          <w:bCs/>
          <w:sz w:val="24"/>
          <w:szCs w:val="24"/>
        </w:rPr>
        <w:t xml:space="preserve"> </w:t>
      </w:r>
      <w:r>
        <w:rPr>
          <w:rFonts w:ascii="仿宋_GB2312" w:eastAsia="仿宋_GB2312" w:hAnsi="宋体" w:hint="eastAsia"/>
          <w:b/>
          <w:sz w:val="24"/>
        </w:rPr>
        <w:t>租赁房屋基本情况</w:t>
      </w:r>
      <w:r>
        <w:rPr>
          <w:rFonts w:eastAsia="仿宋_GB2312" w:cs="Calibri"/>
          <w:b/>
          <w:bCs/>
          <w:sz w:val="24"/>
          <w:szCs w:val="24"/>
        </w:rPr>
        <w:t> </w:t>
      </w:r>
    </w:p>
    <w:p w14:paraId="213AA03A" w14:textId="41EF5010" w:rsidR="007D3C08" w:rsidRPr="007D3C08" w:rsidRDefault="007D3C08" w:rsidP="007D3C08">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sz w:val="24"/>
          <w:szCs w:val="24"/>
        </w:rPr>
        <w:lastRenderedPageBreak/>
        <w:t>1.1 甲方出租给乙方的房屋坐落于深圳市 福田 区红花路1号深圳河套科创中心A栋商业裙楼首层</w:t>
      </w:r>
      <w:r w:rsidR="00CF5578">
        <w:rPr>
          <w:rFonts w:ascii="仿宋_GB2312" w:eastAsia="仿宋_GB2312" w:hAnsi="仿宋_GB2312" w:cs="仿宋_GB2312" w:hint="eastAsia"/>
          <w:sz w:val="24"/>
          <w:szCs w:val="24"/>
        </w:rPr>
        <w:t>14-02</w:t>
      </w:r>
      <w:r>
        <w:rPr>
          <w:rFonts w:ascii="仿宋_GB2312" w:eastAsia="仿宋_GB2312" w:hAnsi="仿宋_GB2312" w:cs="仿宋_GB2312"/>
          <w:sz w:val="24"/>
          <w:szCs w:val="24"/>
        </w:rPr>
        <w:t>号商铺 ，租赁形式：</w:t>
      </w:r>
      <w:r>
        <w:rPr>
          <w:rFonts w:ascii="Segoe UI Symbol" w:eastAsia="仿宋_GB2312" w:hAnsi="Segoe UI Symbol" w:cs="Segoe UI Symbol"/>
          <w:sz w:val="24"/>
          <w:szCs w:val="24"/>
        </w:rPr>
        <w:t>☑</w:t>
      </w:r>
      <w:r>
        <w:rPr>
          <w:rFonts w:ascii="仿宋_GB2312" w:eastAsia="仿宋_GB2312" w:hAnsi="仿宋_GB2312" w:cs="仿宋_GB2312"/>
          <w:sz w:val="24"/>
          <w:szCs w:val="24"/>
        </w:rPr>
        <w:t>整租/</w:t>
      </w:r>
      <w:r>
        <w:rPr>
          <w:rFonts w:ascii="Segoe UI Symbol" w:eastAsia="仿宋_GB2312" w:hAnsi="Segoe UI Symbol" w:cs="Segoe UI Symbol"/>
          <w:sz w:val="24"/>
          <w:szCs w:val="24"/>
        </w:rPr>
        <w:t>☒</w:t>
      </w:r>
      <w:r>
        <w:rPr>
          <w:rFonts w:ascii="仿宋_GB2312" w:eastAsia="仿宋_GB2312" w:hAnsi="仿宋_GB2312" w:cs="仿宋_GB2312"/>
          <w:sz w:val="24"/>
          <w:szCs w:val="24"/>
        </w:rPr>
        <w:t>部分出租，房屋建筑面积：</w:t>
      </w:r>
      <w:r w:rsidR="00321979">
        <w:rPr>
          <w:rFonts w:ascii="仿宋_GB2312" w:eastAsia="仿宋_GB2312" w:hAnsi="仿宋_GB2312" w:cs="仿宋_GB2312" w:hint="eastAsia"/>
          <w:sz w:val="24"/>
          <w:szCs w:val="24"/>
        </w:rPr>
        <w:t xml:space="preserve">  </w:t>
      </w:r>
      <w:r>
        <w:rPr>
          <w:rFonts w:ascii="仿宋_GB2312" w:eastAsia="仿宋_GB2312" w:hAnsi="仿宋_GB2312" w:cs="仿宋_GB2312"/>
          <w:sz w:val="24"/>
          <w:szCs w:val="24"/>
        </w:rPr>
        <w:t xml:space="preserve">平方米（其中套内建筑面积： </w:t>
      </w:r>
      <w:r w:rsidR="00321979">
        <w:rPr>
          <w:rFonts w:ascii="仿宋_GB2312" w:eastAsia="仿宋_GB2312" w:hAnsi="仿宋_GB2312" w:cs="仿宋_GB2312" w:hint="eastAsia"/>
          <w:sz w:val="24"/>
          <w:szCs w:val="24"/>
        </w:rPr>
        <w:t xml:space="preserve">  </w:t>
      </w:r>
      <w:r>
        <w:rPr>
          <w:rFonts w:ascii="仿宋_GB2312" w:eastAsia="仿宋_GB2312" w:hAnsi="仿宋_GB2312" w:cs="仿宋_GB2312"/>
          <w:sz w:val="24"/>
          <w:szCs w:val="24"/>
        </w:rPr>
        <w:t xml:space="preserve">平方米，公摊面积： </w:t>
      </w:r>
      <w:r w:rsidR="00321979">
        <w:rPr>
          <w:rFonts w:ascii="仿宋_GB2312" w:eastAsia="仿宋_GB2312" w:hAnsi="仿宋_GB2312" w:cs="仿宋_GB2312" w:hint="eastAsia"/>
          <w:sz w:val="24"/>
          <w:szCs w:val="24"/>
        </w:rPr>
        <w:t xml:space="preserve">  </w:t>
      </w:r>
      <w:r>
        <w:rPr>
          <w:rFonts w:ascii="仿宋_GB2312" w:eastAsia="仿宋_GB2312" w:hAnsi="仿宋_GB2312" w:cs="仿宋_GB2312"/>
          <w:sz w:val="24"/>
          <w:szCs w:val="24"/>
        </w:rPr>
        <w:t xml:space="preserve"> 平方米）（详见附件二房屋平面图</w:t>
      </w:r>
      <w:r w:rsidR="005B2086">
        <w:rPr>
          <w:rFonts w:ascii="仿宋_GB2312" w:eastAsia="仿宋_GB2312" w:hAnsi="仿宋_GB2312" w:cs="仿宋_GB2312" w:hint="eastAsia"/>
          <w:sz w:val="24"/>
          <w:szCs w:val="24"/>
        </w:rPr>
        <w:t>，</w:t>
      </w:r>
      <w:r w:rsidR="005B2086" w:rsidRPr="005B2086">
        <w:rPr>
          <w:rFonts w:ascii="仿宋_GB2312" w:eastAsia="仿宋_GB2312" w:hAnsi="仿宋_GB2312" w:cs="仿宋_GB2312" w:hint="eastAsia"/>
          <w:sz w:val="24"/>
          <w:szCs w:val="24"/>
        </w:rPr>
        <w:t>建筑面积为预估数据，最终以甲方出具的分户测绘报告为准</w:t>
      </w:r>
      <w:r>
        <w:rPr>
          <w:rFonts w:ascii="仿宋_GB2312" w:eastAsia="仿宋_GB2312" w:hAnsi="仿宋_GB2312" w:cs="仿宋_GB2312"/>
          <w:sz w:val="24"/>
          <w:szCs w:val="24"/>
        </w:rPr>
        <w:t xml:space="preserve">），房屋租赁用途： 商业，房屋编码：/。 </w:t>
      </w:r>
    </w:p>
    <w:p w14:paraId="730249DD"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1.2 </w:t>
      </w:r>
      <w:r>
        <w:rPr>
          <w:rFonts w:ascii="仿宋_GB2312" w:eastAsia="仿宋_GB2312" w:hAnsi="宋体" w:hint="eastAsia"/>
          <w:sz w:val="24"/>
        </w:rPr>
        <w:t>房屋权属状况：</w:t>
      </w:r>
    </w:p>
    <w:p w14:paraId="39D8AA3B" w14:textId="5D4AAEE6"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宋体" w:hint="eastAsia"/>
          <w:sz w:val="24"/>
        </w:rPr>
        <w:t>不动产权利人或合法使用人为</w:t>
      </w:r>
      <w:r>
        <w:rPr>
          <w:rFonts w:ascii="仿宋_GB2312" w:eastAsia="仿宋_GB2312" w:hAnsi="宋体" w:hint="eastAsia"/>
          <w:sz w:val="24"/>
          <w:u w:val="single"/>
        </w:rPr>
        <w:t>深圳深港科技创新合作区发展有限公司</w:t>
      </w:r>
      <w:r>
        <w:rPr>
          <w:rFonts w:ascii="仿宋_GB2312" w:eastAsia="仿宋_GB2312" w:hAnsi="宋体" w:hint="eastAsia"/>
          <w:sz w:val="24"/>
        </w:rPr>
        <w:t>，甲方持有：（</w:t>
      </w:r>
      <w:r>
        <w:rPr>
          <w:rFonts w:ascii="仿宋_GB2312" w:eastAsia="仿宋_GB2312" w:hAnsi="仿宋_GB2312" w:cs="仿宋_GB2312" w:hint="eastAsia"/>
          <w:sz w:val="24"/>
          <w:szCs w:val="24"/>
        </w:rPr>
        <w:t>□</w:t>
      </w:r>
      <w:r>
        <w:rPr>
          <w:rFonts w:ascii="仿宋_GB2312" w:eastAsia="仿宋_GB2312" w:hAnsi="宋体" w:hint="eastAsia"/>
          <w:sz w:val="24"/>
        </w:rPr>
        <w:t>房屋所有权证或不动产权证书</w:t>
      </w:r>
      <w:r>
        <w:rPr>
          <w:rFonts w:ascii="仿宋_GB2312" w:eastAsia="仿宋_GB2312" w:hAnsi="仿宋_GB2312" w:cs="仿宋_GB2312" w:hint="eastAsia"/>
          <w:sz w:val="24"/>
          <w:szCs w:val="24"/>
        </w:rPr>
        <w:t>/□</w:t>
      </w:r>
      <w:r>
        <w:rPr>
          <w:rFonts w:ascii="仿宋_GB2312" w:eastAsia="仿宋_GB2312" w:hAnsi="宋体" w:hint="eastAsia"/>
          <w:sz w:val="24"/>
        </w:rPr>
        <w:t>房屋买卖合同</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sym w:font="Wingdings 2" w:char="00A3"/>
      </w:r>
      <w:r>
        <w:rPr>
          <w:rFonts w:ascii="仿宋_GB2312" w:eastAsia="仿宋_GB2312" w:hAnsi="宋体" w:hint="eastAsia"/>
          <w:sz w:val="24"/>
        </w:rPr>
        <w:t>房屋租赁合同</w:t>
      </w:r>
      <w:r>
        <w:rPr>
          <w:rFonts w:ascii="仿宋_GB2312" w:eastAsia="仿宋_GB2312" w:hAnsi="仿宋_GB2312" w:cs="仿宋_GB2312" w:hint="eastAsia"/>
          <w:sz w:val="24"/>
          <w:szCs w:val="24"/>
        </w:rPr>
        <w:t>/</w:t>
      </w:r>
      <w:r>
        <w:rPr>
          <w:rFonts w:eastAsia="仿宋_GB2312" w:cs="Calibri"/>
          <w:sz w:val="24"/>
          <w:szCs w:val="24"/>
        </w:rPr>
        <w:t> </w:t>
      </w:r>
      <w:r>
        <w:rPr>
          <w:rFonts w:ascii="仿宋_GB2312" w:eastAsia="仿宋_GB2312" w:hAnsi="仿宋_GB2312" w:cs="仿宋_GB2312" w:hint="eastAsia"/>
          <w:sz w:val="24"/>
          <w:szCs w:val="24"/>
        </w:rPr>
        <w:t>□</w:t>
      </w:r>
      <w:r>
        <w:rPr>
          <w:rFonts w:ascii="仿宋_GB2312" w:eastAsia="仿宋_GB2312" w:hAnsi="宋体" w:hint="eastAsia"/>
          <w:sz w:val="24"/>
        </w:rPr>
        <w:t>其他房屋来源证明文件），房屋</w:t>
      </w:r>
      <w:r>
        <w:rPr>
          <w:rFonts w:ascii="仿宋_GB2312" w:eastAsia="仿宋_GB2312" w:hAnsi="仿宋_GB2312" w:cs="仿宋_GB2312" w:hint="eastAsia"/>
          <w:sz w:val="24"/>
          <w:szCs w:val="24"/>
        </w:rPr>
        <w:t>所有权证或不动产权证书编号：</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sz w:val="24"/>
          <w:szCs w:val="24"/>
          <w:u w:val="single"/>
        </w:rPr>
        <w:t>粤( 2021 )深圳市不动产权第0129392</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，房屋</w:t>
      </w:r>
      <w:r>
        <w:rPr>
          <w:rFonts w:ascii="仿宋_GB2312" w:eastAsia="仿宋_GB2312" w:hAnsi="宋体" w:hint="eastAsia"/>
          <w:sz w:val="24"/>
        </w:rPr>
        <w:t>（</w:t>
      </w:r>
      <w:r>
        <w:rPr>
          <w:rFonts w:ascii="Segoe UI Symbol" w:eastAsia="仿宋_GB2312" w:hAnsi="Segoe UI Symbol" w:cs="Segoe UI Symbol"/>
          <w:sz w:val="24"/>
          <w:szCs w:val="24"/>
        </w:rPr>
        <w:t>☒</w:t>
      </w:r>
      <w:r>
        <w:rPr>
          <w:rFonts w:ascii="仿宋_GB2312" w:eastAsia="仿宋_GB2312" w:hAnsi="仿宋_GB2312" w:cs="仿宋_GB2312"/>
          <w:sz w:val="24"/>
          <w:szCs w:val="24"/>
        </w:rPr>
        <w:t>是/</w:t>
      </w:r>
      <w:r>
        <w:rPr>
          <w:rFonts w:ascii="Segoe UI Symbol" w:eastAsia="仿宋_GB2312" w:hAnsi="Segoe UI Symbol" w:cs="Segoe UI Symbol"/>
          <w:sz w:val="24"/>
          <w:szCs w:val="24"/>
        </w:rPr>
        <w:t>☑</w:t>
      </w:r>
      <w:r>
        <w:rPr>
          <w:rFonts w:ascii="仿宋_GB2312" w:eastAsia="仿宋_GB2312" w:hAnsi="仿宋_GB2312" w:cs="仿宋_GB2312"/>
          <w:sz w:val="24"/>
          <w:szCs w:val="24"/>
        </w:rPr>
        <w:t>否</w:t>
      </w:r>
      <w:r>
        <w:rPr>
          <w:rFonts w:ascii="仿宋_GB2312" w:eastAsia="仿宋_GB2312" w:hAnsi="宋体" w:hint="eastAsia"/>
          <w:sz w:val="24"/>
        </w:rPr>
        <w:t>）设定了抵押。</w:t>
      </w:r>
      <w:r>
        <w:rPr>
          <w:rFonts w:eastAsia="仿宋_GB2312" w:cs="Calibri"/>
          <w:sz w:val="24"/>
          <w:szCs w:val="24"/>
        </w:rPr>
        <w:t> </w:t>
      </w:r>
    </w:p>
    <w:p w14:paraId="48077884" w14:textId="6A4F557E"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1.3 </w:t>
      </w:r>
      <w:r>
        <w:rPr>
          <w:rFonts w:ascii="仿宋_GB2312" w:eastAsia="仿宋_GB2312" w:hAnsi="宋体" w:hint="eastAsia"/>
          <w:sz w:val="24"/>
        </w:rPr>
        <w:t>房屋装修情况：</w:t>
      </w:r>
      <w:r>
        <w:rPr>
          <w:rFonts w:ascii="仿宋_GB2312" w:eastAsia="仿宋_GB2312" w:hAnsi="仿宋_GB2312" w:cs="仿宋_GB2312" w:hint="eastAsia"/>
          <w:sz w:val="24"/>
          <w:szCs w:val="24"/>
          <w:u w:val="single"/>
        </w:rPr>
        <w:t xml:space="preserve">  现状交付 </w:t>
      </w:r>
      <w:r>
        <w:rPr>
          <w:rFonts w:ascii="仿宋_GB2312" w:eastAsia="仿宋_GB2312" w:hAnsi="宋体" w:hint="eastAsia"/>
          <w:sz w:val="24"/>
        </w:rPr>
        <w:t>（装修具体情况可由甲、乙双方在本合同附件二中补充列明）。</w:t>
      </w:r>
    </w:p>
    <w:p w14:paraId="61A74D0C"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1.4 </w:t>
      </w:r>
      <w:r>
        <w:rPr>
          <w:rFonts w:ascii="仿宋_GB2312" w:eastAsia="仿宋_GB2312" w:hAnsi="宋体" w:hint="eastAsia"/>
          <w:sz w:val="24"/>
        </w:rPr>
        <w:t>房屋内附属设施情况：</w:t>
      </w:r>
    </w:p>
    <w:p w14:paraId="6A43B12E"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sym w:font="Wingdings 2" w:char="0052"/>
      </w:r>
      <w:r>
        <w:rPr>
          <w:rFonts w:ascii="仿宋_GB2312" w:eastAsia="仿宋_GB2312" w:hAnsi="宋体" w:hint="eastAsia"/>
          <w:sz w:val="24"/>
        </w:rPr>
        <w:t>房屋内无任何设施设备，是空房。</w:t>
      </w:r>
    </w:p>
    <w:p w14:paraId="41F11A29"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w:t>
      </w:r>
      <w:r>
        <w:rPr>
          <w:rFonts w:ascii="仿宋_GB2312" w:eastAsia="仿宋_GB2312" w:hAnsi="宋体" w:hint="eastAsia"/>
          <w:sz w:val="24"/>
        </w:rPr>
        <w:t>房屋内安装有设施设备，详见《房屋交付确认书》附件三。</w:t>
      </w:r>
    </w:p>
    <w:p w14:paraId="598578AD" w14:textId="77777777" w:rsidR="00753DC4" w:rsidRDefault="00753DC4" w:rsidP="00753DC4">
      <w:pPr>
        <w:wordWrap w:val="0"/>
        <w:adjustRightInd w:val="0"/>
        <w:snapToGrid w:val="0"/>
        <w:spacing w:line="324" w:lineRule="auto"/>
        <w:ind w:firstLineChars="200" w:firstLine="482"/>
        <w:rPr>
          <w:rFonts w:ascii="仿宋_GB2312" w:eastAsia="仿宋_GB2312" w:hAnsi="仿宋_GB2312" w:cs="仿宋_GB2312" w:hint="eastAsia"/>
          <w:b/>
          <w:bCs/>
          <w:sz w:val="24"/>
          <w:szCs w:val="24"/>
        </w:rPr>
      </w:pPr>
      <w:r>
        <w:rPr>
          <w:rFonts w:ascii="仿宋_GB2312" w:eastAsia="仿宋_GB2312" w:hAnsi="宋体" w:hint="eastAsia"/>
          <w:b/>
          <w:sz w:val="24"/>
        </w:rPr>
        <w:t>第二条</w:t>
      </w:r>
      <w:r>
        <w:rPr>
          <w:rFonts w:ascii="仿宋_GB2312" w:eastAsia="仿宋_GB2312" w:hAnsi="仿宋_GB2312" w:cs="仿宋_GB2312" w:hint="eastAsia"/>
          <w:b/>
          <w:bCs/>
          <w:sz w:val="24"/>
          <w:szCs w:val="24"/>
        </w:rPr>
        <w:t xml:space="preserve"> </w:t>
      </w:r>
      <w:r>
        <w:rPr>
          <w:rFonts w:ascii="仿宋_GB2312" w:eastAsia="仿宋_GB2312" w:hAnsi="宋体" w:hint="eastAsia"/>
          <w:b/>
          <w:sz w:val="24"/>
        </w:rPr>
        <w:t>租赁期限</w:t>
      </w:r>
    </w:p>
    <w:p w14:paraId="197AC9DD" w14:textId="52DC8BFF" w:rsidR="007D3C08" w:rsidRDefault="007D3C08"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sz w:val="24"/>
          <w:szCs w:val="24"/>
        </w:rPr>
        <w:t xml:space="preserve">2.1乙方租赁房屋的期限暂定自 2026 年 </w:t>
      </w:r>
      <w:r w:rsidR="00AD6642">
        <w:rPr>
          <w:rFonts w:ascii="仿宋_GB2312" w:eastAsia="仿宋_GB2312" w:hAnsi="仿宋_GB2312" w:cs="仿宋_GB2312" w:hint="eastAsia"/>
          <w:sz w:val="24"/>
          <w:szCs w:val="24"/>
        </w:rPr>
        <w:t xml:space="preserve"> </w:t>
      </w:r>
      <w:r>
        <w:rPr>
          <w:rFonts w:ascii="仿宋_GB2312" w:eastAsia="仿宋_GB2312" w:hAnsi="仿宋_GB2312" w:cs="仿宋_GB2312"/>
          <w:sz w:val="24"/>
          <w:szCs w:val="24"/>
        </w:rPr>
        <w:t xml:space="preserve"> 月 </w:t>
      </w:r>
      <w:r w:rsidR="00AD6642">
        <w:rPr>
          <w:rFonts w:ascii="仿宋_GB2312" w:eastAsia="仿宋_GB2312" w:hAnsi="仿宋_GB2312" w:cs="仿宋_GB2312" w:hint="eastAsia"/>
          <w:sz w:val="24"/>
          <w:szCs w:val="24"/>
        </w:rPr>
        <w:t xml:space="preserve"> </w:t>
      </w:r>
      <w:r>
        <w:rPr>
          <w:rFonts w:ascii="仿宋_GB2312" w:eastAsia="仿宋_GB2312" w:hAnsi="仿宋_GB2312" w:cs="仿宋_GB2312"/>
          <w:sz w:val="24"/>
          <w:szCs w:val="24"/>
        </w:rPr>
        <w:t xml:space="preserve"> 日至 2031 年 </w:t>
      </w:r>
      <w:r w:rsidR="00AD6642">
        <w:rPr>
          <w:rFonts w:ascii="仿宋_GB2312" w:eastAsia="仿宋_GB2312" w:hAnsi="仿宋_GB2312" w:cs="仿宋_GB2312" w:hint="eastAsia"/>
          <w:sz w:val="24"/>
          <w:szCs w:val="24"/>
        </w:rPr>
        <w:t xml:space="preserve"> </w:t>
      </w:r>
      <w:r>
        <w:rPr>
          <w:rFonts w:ascii="仿宋_GB2312" w:eastAsia="仿宋_GB2312" w:hAnsi="仿宋_GB2312" w:cs="仿宋_GB2312"/>
          <w:sz w:val="24"/>
          <w:szCs w:val="24"/>
        </w:rPr>
        <w:t xml:space="preserve"> 月 </w:t>
      </w:r>
      <w:r w:rsidR="00AD6642">
        <w:rPr>
          <w:rFonts w:ascii="仿宋_GB2312" w:eastAsia="仿宋_GB2312" w:hAnsi="仿宋_GB2312" w:cs="仿宋_GB2312" w:hint="eastAsia"/>
          <w:sz w:val="24"/>
          <w:szCs w:val="24"/>
        </w:rPr>
        <w:t xml:space="preserve"> </w:t>
      </w:r>
      <w:r>
        <w:rPr>
          <w:rFonts w:ascii="仿宋_GB2312" w:eastAsia="仿宋_GB2312" w:hAnsi="仿宋_GB2312" w:cs="仿宋_GB2312"/>
          <w:sz w:val="24"/>
          <w:szCs w:val="24"/>
        </w:rPr>
        <w:t xml:space="preserve"> 日止，共计 5 年 0 个月（不得超过法律、法规规定的最长期限,单个产业用房租赁合同期限原则上不得少于1年）。租赁房屋的实际起租日以海关围网拆改完成时间为房屋的实际交付日（届时双方以签订补充协议形式确定起租日）在2026年</w:t>
      </w:r>
      <w:r w:rsidR="00AD6642">
        <w:rPr>
          <w:rFonts w:ascii="仿宋_GB2312" w:eastAsia="仿宋_GB2312" w:hAnsi="仿宋_GB2312" w:cs="仿宋_GB2312" w:hint="eastAsia"/>
          <w:sz w:val="24"/>
          <w:szCs w:val="24"/>
        </w:rPr>
        <w:t xml:space="preserve"> </w:t>
      </w:r>
      <w:r>
        <w:rPr>
          <w:rFonts w:ascii="仿宋_GB2312" w:eastAsia="仿宋_GB2312" w:hAnsi="仿宋_GB2312" w:cs="仿宋_GB2312"/>
          <w:sz w:val="24"/>
          <w:szCs w:val="24"/>
        </w:rPr>
        <w:t>月</w:t>
      </w:r>
      <w:r w:rsidR="00AD6642">
        <w:rPr>
          <w:rFonts w:ascii="仿宋_GB2312" w:eastAsia="仿宋_GB2312" w:hAnsi="仿宋_GB2312" w:cs="仿宋_GB2312" w:hint="eastAsia"/>
          <w:sz w:val="24"/>
          <w:szCs w:val="24"/>
        </w:rPr>
        <w:t xml:space="preserve"> </w:t>
      </w:r>
      <w:r>
        <w:rPr>
          <w:rFonts w:ascii="仿宋_GB2312" w:eastAsia="仿宋_GB2312" w:hAnsi="仿宋_GB2312" w:cs="仿宋_GB2312"/>
          <w:sz w:val="24"/>
          <w:szCs w:val="24"/>
        </w:rPr>
        <w:t>日仍未发生的，则租赁房屋的租赁期限应相应顺延，总租赁期限为5年整。</w:t>
      </w:r>
    </w:p>
    <w:p w14:paraId="7362E786" w14:textId="77777777" w:rsidR="007D3C08" w:rsidRPr="007D3C08" w:rsidRDefault="00753DC4" w:rsidP="007D3C08">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2.2 </w:t>
      </w:r>
      <w:r>
        <w:rPr>
          <w:rFonts w:ascii="仿宋_GB2312" w:eastAsia="仿宋_GB2312" w:hAnsi="宋体" w:hint="eastAsia"/>
          <w:sz w:val="24"/>
        </w:rPr>
        <w:t>免租期</w:t>
      </w:r>
      <w:r>
        <w:rPr>
          <w:rFonts w:ascii="仿宋_GB2312" w:eastAsia="仿宋_GB2312" w:hAnsi="仿宋_GB2312" w:cs="仿宋_GB2312" w:hint="eastAsia"/>
          <w:sz w:val="24"/>
          <w:szCs w:val="24"/>
        </w:rPr>
        <w:t>：</w:t>
      </w:r>
    </w:p>
    <w:p w14:paraId="3458F398" w14:textId="7606261A" w:rsidR="007D3C08" w:rsidRPr="007D3C08" w:rsidRDefault="007D3C08" w:rsidP="007D3C08">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Segoe UI Symbol" w:eastAsia="仿宋_GB2312" w:hAnsi="Segoe UI Symbol" w:cs="Segoe UI Symbol"/>
          <w:sz w:val="24"/>
          <w:szCs w:val="24"/>
        </w:rPr>
        <w:t>☑</w:t>
      </w:r>
      <w:r>
        <w:rPr>
          <w:rFonts w:ascii="仿宋_GB2312" w:eastAsia="仿宋_GB2312" w:hAnsi="仿宋_GB2312" w:cs="仿宋_GB2312" w:hint="eastAsia"/>
          <w:sz w:val="24"/>
          <w:szCs w:val="24"/>
        </w:rPr>
        <w:t>乙方享有</w:t>
      </w:r>
      <w:r>
        <w:rPr>
          <w:rFonts w:ascii="仿宋_GB2312" w:eastAsia="仿宋_GB2312" w:hAnsi="仿宋_GB2312" w:cs="仿宋_GB2312"/>
          <w:sz w:val="24"/>
          <w:szCs w:val="24"/>
        </w:rPr>
        <w:t>6</w:t>
      </w:r>
      <w:r>
        <w:rPr>
          <w:rFonts w:ascii="仿宋_GB2312" w:eastAsia="仿宋_GB2312" w:hAnsi="仿宋_GB2312" w:cs="仿宋_GB2312" w:hint="eastAsia"/>
          <w:sz w:val="24"/>
          <w:szCs w:val="24"/>
        </w:rPr>
        <w:t>个</w:t>
      </w:r>
      <w:r>
        <w:rPr>
          <w:rFonts w:ascii="仿宋_GB2312" w:eastAsia="仿宋_GB2312" w:hAnsi="仿宋_GB2312" w:cs="仿宋_GB2312"/>
          <w:sz w:val="24"/>
          <w:szCs w:val="24"/>
        </w:rPr>
        <w:t xml:space="preserve"> </w:t>
      </w:r>
      <w:r>
        <w:rPr>
          <w:rFonts w:ascii="Segoe UI Symbol" w:eastAsia="仿宋_GB2312" w:hAnsi="Segoe UI Symbol" w:cs="Segoe UI Symbol"/>
          <w:sz w:val="24"/>
          <w:szCs w:val="24"/>
        </w:rPr>
        <w:t>☑</w:t>
      </w:r>
      <w:r>
        <w:rPr>
          <w:rFonts w:ascii="仿宋_GB2312" w:eastAsia="仿宋_GB2312" w:hAnsi="仿宋_GB2312" w:cs="仿宋_GB2312" w:hint="eastAsia"/>
          <w:sz w:val="24"/>
          <w:szCs w:val="24"/>
        </w:rPr>
        <w:t>月</w:t>
      </w:r>
      <w:r>
        <w:rPr>
          <w:rFonts w:ascii="仿宋_GB2312" w:eastAsia="仿宋_GB2312" w:hAnsi="仿宋_GB2312" w:cs="仿宋_GB2312"/>
          <w:sz w:val="24"/>
          <w:szCs w:val="24"/>
        </w:rPr>
        <w:t>/</w:t>
      </w:r>
      <w:r>
        <w:rPr>
          <w:rFonts w:ascii="Segoe UI Symbol" w:eastAsia="仿宋_GB2312" w:hAnsi="Segoe UI Symbol" w:cs="Segoe UI Symbol"/>
          <w:sz w:val="24"/>
          <w:szCs w:val="24"/>
        </w:rPr>
        <w:t>☒</w:t>
      </w:r>
      <w:r>
        <w:rPr>
          <w:rFonts w:ascii="仿宋_GB2312" w:eastAsia="仿宋_GB2312" w:hAnsi="仿宋_GB2312" w:cs="仿宋_GB2312" w:hint="eastAsia"/>
          <w:sz w:val="24"/>
          <w:szCs w:val="24"/>
        </w:rPr>
        <w:t>日的免租期（含在租期内，分别为两个月装修免租期及四个月经营免租期），首年免租期具体时间为实际交付日起的</w:t>
      </w:r>
      <w:r>
        <w:rPr>
          <w:rFonts w:ascii="仿宋_GB2312" w:eastAsia="仿宋_GB2312" w:hAnsi="仿宋_GB2312" w:cs="仿宋_GB2312"/>
          <w:sz w:val="24"/>
          <w:szCs w:val="24"/>
        </w:rPr>
        <w:t>3</w:t>
      </w:r>
      <w:r>
        <w:rPr>
          <w:rFonts w:ascii="仿宋_GB2312" w:eastAsia="仿宋_GB2312" w:hAnsi="仿宋_GB2312" w:cs="仿宋_GB2312" w:hint="eastAsia"/>
          <w:sz w:val="24"/>
          <w:szCs w:val="24"/>
        </w:rPr>
        <w:t>个月（若实际交付日为</w:t>
      </w:r>
      <w:r>
        <w:rPr>
          <w:rFonts w:ascii="仿宋_GB2312" w:eastAsia="仿宋_GB2312" w:hAnsi="仿宋_GB2312" w:cs="仿宋_GB2312"/>
          <w:sz w:val="24"/>
          <w:szCs w:val="24"/>
        </w:rPr>
        <w:t>2026</w:t>
      </w:r>
      <w:r>
        <w:rPr>
          <w:rFonts w:ascii="仿宋_GB2312" w:eastAsia="仿宋_GB2312" w:hAnsi="仿宋_GB2312" w:cs="仿宋_GB2312" w:hint="eastAsia"/>
          <w:sz w:val="24"/>
          <w:szCs w:val="24"/>
        </w:rPr>
        <w:t>年</w:t>
      </w:r>
      <w:r w:rsidR="00C61CDF">
        <w:rPr>
          <w:rFonts w:ascii="仿宋_GB2312" w:eastAsia="仿宋_GB2312" w:hAnsi="仿宋_GB2312" w:cs="仿宋_GB2312" w:hint="eastAsia"/>
          <w:sz w:val="24"/>
          <w:szCs w:val="24"/>
        </w:rPr>
        <w:t xml:space="preserve"> </w:t>
      </w:r>
      <w:r>
        <w:rPr>
          <w:rFonts w:ascii="仿宋_GB2312" w:eastAsia="仿宋_GB2312" w:hAnsi="仿宋_GB2312" w:cs="仿宋_GB2312" w:hint="eastAsia"/>
          <w:sz w:val="24"/>
          <w:szCs w:val="24"/>
        </w:rPr>
        <w:t>月</w:t>
      </w:r>
      <w:r w:rsidR="00C61CDF">
        <w:rPr>
          <w:rFonts w:ascii="仿宋_GB2312" w:eastAsia="仿宋_GB2312" w:hAnsi="仿宋_GB2312" w:cs="仿宋_GB2312" w:hint="eastAsia"/>
          <w:sz w:val="24"/>
          <w:szCs w:val="24"/>
        </w:rPr>
        <w:t xml:space="preserve"> </w:t>
      </w:r>
      <w:r>
        <w:rPr>
          <w:rFonts w:ascii="仿宋_GB2312" w:eastAsia="仿宋_GB2312" w:hAnsi="仿宋_GB2312" w:cs="仿宋_GB2312" w:hint="eastAsia"/>
          <w:sz w:val="24"/>
          <w:szCs w:val="24"/>
        </w:rPr>
        <w:t>日，则</w:t>
      </w:r>
      <w:r>
        <w:rPr>
          <w:rFonts w:ascii="仿宋_GB2312" w:eastAsia="仿宋_GB2312" w:hAnsi="仿宋_GB2312" w:cs="仿宋_GB2312"/>
          <w:sz w:val="24"/>
          <w:szCs w:val="24"/>
        </w:rPr>
        <w:t>2026</w:t>
      </w:r>
      <w:r>
        <w:rPr>
          <w:rFonts w:ascii="仿宋_GB2312" w:eastAsia="仿宋_GB2312" w:hAnsi="仿宋_GB2312" w:cs="仿宋_GB2312" w:hint="eastAsia"/>
          <w:sz w:val="24"/>
          <w:szCs w:val="24"/>
        </w:rPr>
        <w:t>年</w:t>
      </w:r>
      <w:r w:rsidR="00C61CDF">
        <w:rPr>
          <w:rFonts w:ascii="仿宋_GB2312" w:eastAsia="仿宋_GB2312" w:hAnsi="仿宋_GB2312" w:cs="仿宋_GB2312" w:hint="eastAsia"/>
          <w:sz w:val="24"/>
          <w:szCs w:val="24"/>
        </w:rPr>
        <w:t xml:space="preserve"> </w:t>
      </w:r>
      <w:r>
        <w:rPr>
          <w:rFonts w:ascii="仿宋_GB2312" w:eastAsia="仿宋_GB2312" w:hAnsi="仿宋_GB2312" w:cs="仿宋_GB2312" w:hint="eastAsia"/>
          <w:sz w:val="24"/>
          <w:szCs w:val="24"/>
        </w:rPr>
        <w:t>月</w:t>
      </w:r>
      <w:r w:rsidR="00C61CDF">
        <w:rPr>
          <w:rFonts w:ascii="仿宋_GB2312" w:eastAsia="仿宋_GB2312" w:hAnsi="仿宋_GB2312" w:cs="仿宋_GB2312" w:hint="eastAsia"/>
          <w:sz w:val="24"/>
          <w:szCs w:val="24"/>
        </w:rPr>
        <w:t xml:space="preserve"> </w:t>
      </w:r>
      <w:r>
        <w:rPr>
          <w:rFonts w:ascii="仿宋_GB2312" w:eastAsia="仿宋_GB2312" w:hAnsi="仿宋_GB2312" w:cs="仿宋_GB2312" w:hint="eastAsia"/>
          <w:sz w:val="24"/>
          <w:szCs w:val="24"/>
        </w:rPr>
        <w:t>日至</w:t>
      </w:r>
      <w:r>
        <w:rPr>
          <w:rFonts w:ascii="仿宋_GB2312" w:eastAsia="仿宋_GB2312" w:hAnsi="仿宋_GB2312" w:cs="仿宋_GB2312"/>
          <w:sz w:val="24"/>
          <w:szCs w:val="24"/>
        </w:rPr>
        <w:t>2026</w:t>
      </w:r>
      <w:r>
        <w:rPr>
          <w:rFonts w:ascii="仿宋_GB2312" w:eastAsia="仿宋_GB2312" w:hAnsi="仿宋_GB2312" w:cs="仿宋_GB2312" w:hint="eastAsia"/>
          <w:sz w:val="24"/>
          <w:szCs w:val="24"/>
        </w:rPr>
        <w:t>年</w:t>
      </w:r>
      <w:r w:rsidR="00C61CDF">
        <w:rPr>
          <w:rFonts w:ascii="仿宋_GB2312" w:eastAsia="仿宋_GB2312" w:hAnsi="仿宋_GB2312" w:cs="仿宋_GB2312" w:hint="eastAsia"/>
          <w:sz w:val="24"/>
          <w:szCs w:val="24"/>
        </w:rPr>
        <w:t xml:space="preserve"> </w:t>
      </w:r>
      <w:r>
        <w:rPr>
          <w:rFonts w:ascii="仿宋_GB2312" w:eastAsia="仿宋_GB2312" w:hAnsi="仿宋_GB2312" w:cs="仿宋_GB2312" w:hint="eastAsia"/>
          <w:sz w:val="24"/>
          <w:szCs w:val="24"/>
        </w:rPr>
        <w:t>月</w:t>
      </w:r>
      <w:r w:rsidR="00C61CDF">
        <w:rPr>
          <w:rFonts w:ascii="仿宋_GB2312" w:eastAsia="仿宋_GB2312" w:hAnsi="仿宋_GB2312" w:cs="仿宋_GB2312" w:hint="eastAsia"/>
          <w:sz w:val="24"/>
          <w:szCs w:val="24"/>
        </w:rPr>
        <w:t xml:space="preserve"> </w:t>
      </w:r>
      <w:r>
        <w:rPr>
          <w:rFonts w:ascii="仿宋_GB2312" w:eastAsia="仿宋_GB2312" w:hAnsi="仿宋_GB2312" w:cs="仿宋_GB2312" w:hint="eastAsia"/>
          <w:sz w:val="24"/>
          <w:szCs w:val="24"/>
        </w:rPr>
        <w:t>日为免租期）、</w:t>
      </w:r>
      <w:r>
        <w:rPr>
          <w:rFonts w:ascii="仿宋_GB2312" w:eastAsia="仿宋_GB2312" w:hAnsi="仿宋_GB2312" w:cs="仿宋_GB2312"/>
          <w:sz w:val="24"/>
          <w:szCs w:val="24"/>
        </w:rPr>
        <w:t>2027</w:t>
      </w:r>
      <w:r>
        <w:rPr>
          <w:rFonts w:ascii="仿宋_GB2312" w:eastAsia="仿宋_GB2312" w:hAnsi="仿宋_GB2312" w:cs="仿宋_GB2312" w:hint="eastAsia"/>
          <w:sz w:val="24"/>
          <w:szCs w:val="24"/>
        </w:rPr>
        <w:t>年</w:t>
      </w:r>
      <w:r>
        <w:rPr>
          <w:rFonts w:ascii="仿宋_GB2312" w:eastAsia="仿宋_GB2312" w:hAnsi="仿宋_GB2312" w:cs="仿宋_GB2312"/>
          <w:sz w:val="24"/>
          <w:szCs w:val="24"/>
        </w:rPr>
        <w:t>12</w:t>
      </w:r>
      <w:r>
        <w:rPr>
          <w:rFonts w:ascii="仿宋_GB2312" w:eastAsia="仿宋_GB2312" w:hAnsi="仿宋_GB2312" w:cs="仿宋_GB2312" w:hint="eastAsia"/>
          <w:sz w:val="24"/>
          <w:szCs w:val="24"/>
        </w:rPr>
        <w:t>月</w:t>
      </w:r>
      <w:r>
        <w:rPr>
          <w:rFonts w:ascii="仿宋_GB2312" w:eastAsia="仿宋_GB2312" w:hAnsi="仿宋_GB2312" w:cs="仿宋_GB2312"/>
          <w:sz w:val="24"/>
          <w:szCs w:val="24"/>
        </w:rPr>
        <w:t>1</w:t>
      </w:r>
      <w:r>
        <w:rPr>
          <w:rFonts w:ascii="仿宋_GB2312" w:eastAsia="仿宋_GB2312" w:hAnsi="仿宋_GB2312" w:cs="仿宋_GB2312" w:hint="eastAsia"/>
          <w:sz w:val="24"/>
          <w:szCs w:val="24"/>
        </w:rPr>
        <w:t>日至</w:t>
      </w:r>
      <w:r>
        <w:rPr>
          <w:rFonts w:ascii="仿宋_GB2312" w:eastAsia="仿宋_GB2312" w:hAnsi="仿宋_GB2312" w:cs="仿宋_GB2312"/>
          <w:sz w:val="24"/>
          <w:szCs w:val="24"/>
        </w:rPr>
        <w:t>2027</w:t>
      </w:r>
      <w:r>
        <w:rPr>
          <w:rFonts w:ascii="仿宋_GB2312" w:eastAsia="仿宋_GB2312" w:hAnsi="仿宋_GB2312" w:cs="仿宋_GB2312" w:hint="eastAsia"/>
          <w:sz w:val="24"/>
          <w:szCs w:val="24"/>
        </w:rPr>
        <w:t>年</w:t>
      </w:r>
      <w:r>
        <w:rPr>
          <w:rFonts w:ascii="仿宋_GB2312" w:eastAsia="仿宋_GB2312" w:hAnsi="仿宋_GB2312" w:cs="仿宋_GB2312"/>
          <w:sz w:val="24"/>
          <w:szCs w:val="24"/>
        </w:rPr>
        <w:t>12</w:t>
      </w:r>
      <w:r>
        <w:rPr>
          <w:rFonts w:ascii="仿宋_GB2312" w:eastAsia="仿宋_GB2312" w:hAnsi="仿宋_GB2312" w:cs="仿宋_GB2312" w:hint="eastAsia"/>
          <w:sz w:val="24"/>
          <w:szCs w:val="24"/>
        </w:rPr>
        <w:t>月</w:t>
      </w:r>
      <w:r>
        <w:rPr>
          <w:rFonts w:ascii="仿宋_GB2312" w:eastAsia="仿宋_GB2312" w:hAnsi="仿宋_GB2312" w:cs="仿宋_GB2312"/>
          <w:sz w:val="24"/>
          <w:szCs w:val="24"/>
        </w:rPr>
        <w:t>31</w:t>
      </w:r>
      <w:r>
        <w:rPr>
          <w:rFonts w:ascii="仿宋_GB2312" w:eastAsia="仿宋_GB2312" w:hAnsi="仿宋_GB2312" w:cs="仿宋_GB2312" w:hint="eastAsia"/>
          <w:sz w:val="24"/>
          <w:szCs w:val="24"/>
        </w:rPr>
        <w:t>日、</w:t>
      </w:r>
      <w:r>
        <w:rPr>
          <w:rFonts w:ascii="仿宋_GB2312" w:eastAsia="仿宋_GB2312" w:hAnsi="仿宋_GB2312" w:cs="仿宋_GB2312"/>
          <w:sz w:val="24"/>
          <w:szCs w:val="24"/>
        </w:rPr>
        <w:t>2028</w:t>
      </w:r>
      <w:r>
        <w:rPr>
          <w:rFonts w:ascii="仿宋_GB2312" w:eastAsia="仿宋_GB2312" w:hAnsi="仿宋_GB2312" w:cs="仿宋_GB2312" w:hint="eastAsia"/>
          <w:sz w:val="24"/>
          <w:szCs w:val="24"/>
        </w:rPr>
        <w:t>年</w:t>
      </w:r>
      <w:r>
        <w:rPr>
          <w:rFonts w:ascii="仿宋_GB2312" w:eastAsia="仿宋_GB2312" w:hAnsi="仿宋_GB2312" w:cs="仿宋_GB2312"/>
          <w:sz w:val="24"/>
          <w:szCs w:val="24"/>
        </w:rPr>
        <w:t>12</w:t>
      </w:r>
      <w:r>
        <w:rPr>
          <w:rFonts w:ascii="仿宋_GB2312" w:eastAsia="仿宋_GB2312" w:hAnsi="仿宋_GB2312" w:cs="仿宋_GB2312" w:hint="eastAsia"/>
          <w:sz w:val="24"/>
          <w:szCs w:val="24"/>
        </w:rPr>
        <w:t>月</w:t>
      </w:r>
      <w:r>
        <w:rPr>
          <w:rFonts w:ascii="仿宋_GB2312" w:eastAsia="仿宋_GB2312" w:hAnsi="仿宋_GB2312" w:cs="仿宋_GB2312"/>
          <w:sz w:val="24"/>
          <w:szCs w:val="24"/>
        </w:rPr>
        <w:t>1</w:t>
      </w:r>
      <w:r>
        <w:rPr>
          <w:rFonts w:ascii="仿宋_GB2312" w:eastAsia="仿宋_GB2312" w:hAnsi="仿宋_GB2312" w:cs="仿宋_GB2312" w:hint="eastAsia"/>
          <w:sz w:val="24"/>
          <w:szCs w:val="24"/>
        </w:rPr>
        <w:t>日至</w:t>
      </w:r>
      <w:r>
        <w:rPr>
          <w:rFonts w:ascii="仿宋_GB2312" w:eastAsia="仿宋_GB2312" w:hAnsi="仿宋_GB2312" w:cs="仿宋_GB2312"/>
          <w:sz w:val="24"/>
          <w:szCs w:val="24"/>
        </w:rPr>
        <w:t>2028</w:t>
      </w:r>
      <w:r>
        <w:rPr>
          <w:rFonts w:ascii="仿宋_GB2312" w:eastAsia="仿宋_GB2312" w:hAnsi="仿宋_GB2312" w:cs="仿宋_GB2312" w:hint="eastAsia"/>
          <w:sz w:val="24"/>
          <w:szCs w:val="24"/>
        </w:rPr>
        <w:t>年</w:t>
      </w:r>
      <w:r>
        <w:rPr>
          <w:rFonts w:ascii="仿宋_GB2312" w:eastAsia="仿宋_GB2312" w:hAnsi="仿宋_GB2312" w:cs="仿宋_GB2312"/>
          <w:sz w:val="24"/>
          <w:szCs w:val="24"/>
        </w:rPr>
        <w:t>12</w:t>
      </w:r>
      <w:r>
        <w:rPr>
          <w:rFonts w:ascii="仿宋_GB2312" w:eastAsia="仿宋_GB2312" w:hAnsi="仿宋_GB2312" w:cs="仿宋_GB2312" w:hint="eastAsia"/>
          <w:sz w:val="24"/>
          <w:szCs w:val="24"/>
        </w:rPr>
        <w:t>月</w:t>
      </w:r>
      <w:r>
        <w:rPr>
          <w:rFonts w:ascii="仿宋_GB2312" w:eastAsia="仿宋_GB2312" w:hAnsi="仿宋_GB2312" w:cs="仿宋_GB2312"/>
          <w:sz w:val="24"/>
          <w:szCs w:val="24"/>
        </w:rPr>
        <w:t>31</w:t>
      </w:r>
      <w:r>
        <w:rPr>
          <w:rFonts w:ascii="仿宋_GB2312" w:eastAsia="仿宋_GB2312" w:hAnsi="仿宋_GB2312" w:cs="仿宋_GB2312" w:hint="eastAsia"/>
          <w:sz w:val="24"/>
          <w:szCs w:val="24"/>
        </w:rPr>
        <w:t>日以及</w:t>
      </w:r>
      <w:r>
        <w:rPr>
          <w:rFonts w:ascii="仿宋_GB2312" w:eastAsia="仿宋_GB2312" w:hAnsi="仿宋_GB2312" w:cs="仿宋_GB2312"/>
          <w:sz w:val="24"/>
          <w:szCs w:val="24"/>
        </w:rPr>
        <w:t>2029</w:t>
      </w:r>
      <w:r>
        <w:rPr>
          <w:rFonts w:ascii="仿宋_GB2312" w:eastAsia="仿宋_GB2312" w:hAnsi="仿宋_GB2312" w:cs="仿宋_GB2312" w:hint="eastAsia"/>
          <w:sz w:val="24"/>
          <w:szCs w:val="24"/>
        </w:rPr>
        <w:t>年</w:t>
      </w:r>
      <w:r>
        <w:rPr>
          <w:rFonts w:ascii="仿宋_GB2312" w:eastAsia="仿宋_GB2312" w:hAnsi="仿宋_GB2312" w:cs="仿宋_GB2312"/>
          <w:sz w:val="24"/>
          <w:szCs w:val="24"/>
        </w:rPr>
        <w:t>12</w:t>
      </w:r>
      <w:r>
        <w:rPr>
          <w:rFonts w:ascii="仿宋_GB2312" w:eastAsia="仿宋_GB2312" w:hAnsi="仿宋_GB2312" w:cs="仿宋_GB2312" w:hint="eastAsia"/>
          <w:sz w:val="24"/>
          <w:szCs w:val="24"/>
        </w:rPr>
        <w:t>月</w:t>
      </w:r>
      <w:r>
        <w:rPr>
          <w:rFonts w:ascii="仿宋_GB2312" w:eastAsia="仿宋_GB2312" w:hAnsi="仿宋_GB2312" w:cs="仿宋_GB2312"/>
          <w:sz w:val="24"/>
          <w:szCs w:val="24"/>
        </w:rPr>
        <w:t>1</w:t>
      </w:r>
      <w:r>
        <w:rPr>
          <w:rFonts w:ascii="仿宋_GB2312" w:eastAsia="仿宋_GB2312" w:hAnsi="仿宋_GB2312" w:cs="仿宋_GB2312" w:hint="eastAsia"/>
          <w:sz w:val="24"/>
          <w:szCs w:val="24"/>
        </w:rPr>
        <w:t>日至</w:t>
      </w:r>
      <w:r>
        <w:rPr>
          <w:rFonts w:ascii="仿宋_GB2312" w:eastAsia="仿宋_GB2312" w:hAnsi="仿宋_GB2312" w:cs="仿宋_GB2312"/>
          <w:sz w:val="24"/>
          <w:szCs w:val="24"/>
        </w:rPr>
        <w:t>2029</w:t>
      </w:r>
      <w:r>
        <w:rPr>
          <w:rFonts w:ascii="仿宋_GB2312" w:eastAsia="仿宋_GB2312" w:hAnsi="仿宋_GB2312" w:cs="仿宋_GB2312" w:hint="eastAsia"/>
          <w:sz w:val="24"/>
          <w:szCs w:val="24"/>
        </w:rPr>
        <w:t>年</w:t>
      </w:r>
      <w:r>
        <w:rPr>
          <w:rFonts w:ascii="仿宋_GB2312" w:eastAsia="仿宋_GB2312" w:hAnsi="仿宋_GB2312" w:cs="仿宋_GB2312"/>
          <w:sz w:val="24"/>
          <w:szCs w:val="24"/>
        </w:rPr>
        <w:t>12</w:t>
      </w:r>
      <w:r>
        <w:rPr>
          <w:rFonts w:ascii="仿宋_GB2312" w:eastAsia="仿宋_GB2312" w:hAnsi="仿宋_GB2312" w:cs="仿宋_GB2312" w:hint="eastAsia"/>
          <w:sz w:val="24"/>
          <w:szCs w:val="24"/>
        </w:rPr>
        <w:t>月</w:t>
      </w:r>
      <w:r>
        <w:rPr>
          <w:rFonts w:ascii="仿宋_GB2312" w:eastAsia="仿宋_GB2312" w:hAnsi="仿宋_GB2312" w:cs="仿宋_GB2312"/>
          <w:sz w:val="24"/>
          <w:szCs w:val="24"/>
        </w:rPr>
        <w:t>31</w:t>
      </w:r>
      <w:r>
        <w:rPr>
          <w:rFonts w:ascii="仿宋_GB2312" w:eastAsia="仿宋_GB2312" w:hAnsi="仿宋_GB2312" w:cs="仿宋_GB2312" w:hint="eastAsia"/>
          <w:sz w:val="24"/>
          <w:szCs w:val="24"/>
        </w:rPr>
        <w:t>日。在该期间，乙方无需向甲方支付租金，但需承担除租金外的水、电、燃气、物业管理费等所有费用。免租期满，不论乙方是否使用租赁房屋，均应当按照合同约定支付租金。</w:t>
      </w:r>
    </w:p>
    <w:p w14:paraId="347BD3A7" w14:textId="77777777" w:rsidR="007D3C08" w:rsidRDefault="007D3C08" w:rsidP="007D3C08">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Segoe UI Symbol" w:eastAsia="仿宋_GB2312" w:hAnsi="Segoe UI Symbol" w:cs="Segoe UI Symbol"/>
          <w:sz w:val="24"/>
          <w:szCs w:val="24"/>
        </w:rPr>
        <w:t>☒</w:t>
      </w:r>
      <w:r>
        <w:rPr>
          <w:rFonts w:ascii="仿宋_GB2312" w:eastAsia="仿宋_GB2312" w:hAnsi="仿宋_GB2312" w:cs="仿宋_GB2312" w:hint="eastAsia"/>
          <w:sz w:val="24"/>
          <w:szCs w:val="24"/>
        </w:rPr>
        <w:t>乙方不享有免租期，自甲方交付房屋之日起开始计算租金、物业管理费及其他各项费用。</w:t>
      </w:r>
    </w:p>
    <w:p w14:paraId="0115812E" w14:textId="5324591F" w:rsidR="00753DC4" w:rsidRDefault="00753DC4" w:rsidP="007D3C08">
      <w:pPr>
        <w:wordWrap w:val="0"/>
        <w:adjustRightInd w:val="0"/>
        <w:snapToGrid w:val="0"/>
        <w:spacing w:line="324" w:lineRule="auto"/>
        <w:ind w:firstLineChars="200" w:firstLine="482"/>
        <w:rPr>
          <w:rFonts w:ascii="仿宋_GB2312" w:eastAsia="仿宋_GB2312" w:hAnsi="仿宋_GB2312" w:cs="仿宋_GB2312" w:hint="eastAsia"/>
          <w:b/>
          <w:bCs/>
          <w:sz w:val="24"/>
          <w:szCs w:val="24"/>
        </w:rPr>
      </w:pPr>
      <w:r>
        <w:rPr>
          <w:rFonts w:ascii="仿宋_GB2312" w:eastAsia="仿宋_GB2312" w:hAnsi="宋体" w:hint="eastAsia"/>
          <w:b/>
          <w:sz w:val="24"/>
        </w:rPr>
        <w:t>第三条</w:t>
      </w:r>
      <w:r>
        <w:rPr>
          <w:rFonts w:ascii="仿宋_GB2312" w:eastAsia="仿宋_GB2312" w:hAnsi="仿宋_GB2312" w:cs="仿宋_GB2312" w:hint="eastAsia"/>
          <w:b/>
          <w:bCs/>
          <w:sz w:val="24"/>
          <w:szCs w:val="24"/>
        </w:rPr>
        <w:t xml:space="preserve"> </w:t>
      </w:r>
      <w:r>
        <w:rPr>
          <w:rFonts w:ascii="仿宋_GB2312" w:eastAsia="仿宋_GB2312" w:hAnsi="宋体" w:hint="eastAsia"/>
          <w:b/>
          <w:sz w:val="24"/>
        </w:rPr>
        <w:t>租金</w:t>
      </w:r>
    </w:p>
    <w:p w14:paraId="31096AEC"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3.1 租赁房屋按□套内建筑面积/</w:t>
      </w:r>
      <w:r>
        <w:rPr>
          <w:rFonts w:ascii="仿宋_GB2312" w:eastAsia="仿宋_GB2312" w:hAnsi="仿宋_GB2312" w:cs="仿宋_GB2312" w:hint="eastAsia"/>
          <w:sz w:val="24"/>
          <w:szCs w:val="24"/>
        </w:rPr>
        <w:sym w:font="Wingdings 2" w:char="0052"/>
      </w:r>
      <w:r>
        <w:rPr>
          <w:rFonts w:ascii="仿宋_GB2312" w:eastAsia="仿宋_GB2312" w:hAnsi="仿宋_GB2312" w:cs="仿宋_GB2312" w:hint="eastAsia"/>
          <w:sz w:val="24"/>
          <w:szCs w:val="24"/>
        </w:rPr>
        <w:t>建筑面积计算租金，月租金总额为人民币</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元（大写：</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元整）。</w:t>
      </w:r>
    </w:p>
    <w:p w14:paraId="5157B5D4"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lastRenderedPageBreak/>
        <w:t>3.2 租金支付时间：租金按月支付，乙方应当于每月</w:t>
      </w:r>
      <w:r>
        <w:rPr>
          <w:rFonts w:ascii="仿宋_GB2312" w:eastAsia="仿宋_GB2312" w:hAnsi="仿宋_GB2312" w:cs="仿宋_GB2312" w:hint="eastAsia"/>
          <w:sz w:val="24"/>
          <w:szCs w:val="24"/>
          <w:u w:val="single"/>
        </w:rPr>
        <w:t xml:space="preserve"> 10 </w:t>
      </w:r>
      <w:r>
        <w:rPr>
          <w:rFonts w:ascii="仿宋_GB2312" w:eastAsia="仿宋_GB2312" w:hAnsi="仿宋_GB2312" w:cs="仿宋_GB2312" w:hint="eastAsia"/>
          <w:sz w:val="24"/>
          <w:szCs w:val="24"/>
        </w:rPr>
        <w:t>日前向甲方支付当月租金。甲方在收取乙方租金时，应当向乙方开具收款凭证。</w:t>
      </w:r>
    </w:p>
    <w:p w14:paraId="2CE7600B"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3.3 </w:t>
      </w:r>
      <w:r>
        <w:rPr>
          <w:rFonts w:ascii="仿宋_GB2312" w:eastAsia="仿宋_GB2312" w:hAnsi="宋体" w:hint="eastAsia"/>
          <w:sz w:val="24"/>
        </w:rPr>
        <w:t>租金支付方式：乙方应当在约定的支付租金日期前以</w:t>
      </w:r>
      <w:r>
        <w:rPr>
          <w:rFonts w:ascii="仿宋_GB2312" w:eastAsia="仿宋_GB2312" w:hAnsi="Arial" w:hint="eastAsia"/>
          <w:sz w:val="24"/>
        </w:rPr>
        <w:t>□</w:t>
      </w:r>
      <w:r>
        <w:rPr>
          <w:rFonts w:ascii="仿宋_GB2312" w:eastAsia="仿宋_GB2312" w:hAnsi="宋体" w:hint="eastAsia"/>
          <w:sz w:val="24"/>
        </w:rPr>
        <w:t>现金支付</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sym w:font="Wingdings 2" w:char="0052"/>
      </w:r>
      <w:r>
        <w:rPr>
          <w:rFonts w:ascii="仿宋_GB2312" w:eastAsia="仿宋_GB2312" w:hAnsi="宋体" w:hint="eastAsia"/>
          <w:sz w:val="24"/>
        </w:rPr>
        <w:t>银行转账</w:t>
      </w:r>
      <w:r>
        <w:rPr>
          <w:rFonts w:ascii="仿宋_GB2312" w:eastAsia="仿宋_GB2312" w:hAnsi="仿宋_GB2312" w:cs="仿宋_GB2312" w:hint="eastAsia"/>
          <w:sz w:val="24"/>
          <w:szCs w:val="24"/>
        </w:rPr>
        <w:t>/□</w:t>
      </w:r>
      <w:r>
        <w:rPr>
          <w:rFonts w:ascii="仿宋_GB2312" w:eastAsia="仿宋_GB2312" w:hAnsi="宋体" w:hint="eastAsia"/>
          <w:sz w:val="24"/>
        </w:rPr>
        <w:t>其他</w:t>
      </w:r>
      <w:r>
        <w:rPr>
          <w:rFonts w:ascii="仿宋_GB2312" w:eastAsia="仿宋_GB2312" w:hAnsi="仿宋_GB2312" w:cs="仿宋_GB2312" w:hint="eastAsia"/>
          <w:sz w:val="24"/>
          <w:szCs w:val="24"/>
          <w:u w:val="single"/>
        </w:rPr>
        <w:t xml:space="preserve">                       </w:t>
      </w:r>
      <w:r>
        <w:rPr>
          <w:rFonts w:ascii="仿宋_GB2312" w:eastAsia="仿宋_GB2312" w:hAnsi="宋体" w:hint="eastAsia"/>
          <w:sz w:val="24"/>
        </w:rPr>
        <w:t>方式将租金交付于甲方。</w:t>
      </w:r>
    </w:p>
    <w:p w14:paraId="435C55DF"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宋体" w:hint="eastAsia"/>
          <w:sz w:val="24"/>
        </w:rPr>
        <w:t>以转账方式支付时，乙方应当将租金付至甲方指定的如下帐户：</w:t>
      </w:r>
    </w:p>
    <w:p w14:paraId="5EAD8EFD" w14:textId="77777777" w:rsidR="007D3C08" w:rsidRPr="007D3C08" w:rsidRDefault="007D3C08" w:rsidP="007D3C08">
      <w:pPr>
        <w:wordWrap w:val="0"/>
        <w:adjustRightInd w:val="0"/>
        <w:snapToGrid w:val="0"/>
        <w:spacing w:line="324" w:lineRule="auto"/>
        <w:ind w:firstLineChars="200" w:firstLine="480"/>
        <w:rPr>
          <w:rFonts w:ascii="仿宋_GB2312" w:eastAsia="仿宋_GB2312" w:hAnsi="宋体" w:hint="eastAsia"/>
          <w:sz w:val="24"/>
        </w:rPr>
      </w:pPr>
      <w:r>
        <w:rPr>
          <w:rFonts w:ascii="仿宋_GB2312" w:eastAsia="仿宋_GB2312" w:hAnsi="宋体" w:hint="eastAsia"/>
          <w:sz w:val="24"/>
        </w:rPr>
        <w:t xml:space="preserve">户  名： 深圳深港科技创新合作区发展有限公司 </w:t>
      </w:r>
    </w:p>
    <w:p w14:paraId="435379F8" w14:textId="77777777" w:rsidR="007D3C08" w:rsidRPr="007D3C08" w:rsidRDefault="007D3C08" w:rsidP="007D3C08">
      <w:pPr>
        <w:wordWrap w:val="0"/>
        <w:adjustRightInd w:val="0"/>
        <w:snapToGrid w:val="0"/>
        <w:spacing w:line="324" w:lineRule="auto"/>
        <w:ind w:firstLineChars="200" w:firstLine="480"/>
        <w:rPr>
          <w:rFonts w:ascii="仿宋_GB2312" w:eastAsia="仿宋_GB2312" w:hAnsi="宋体" w:hint="eastAsia"/>
          <w:sz w:val="24"/>
        </w:rPr>
      </w:pPr>
      <w:r>
        <w:rPr>
          <w:rFonts w:ascii="仿宋_GB2312" w:eastAsia="仿宋_GB2312" w:hAnsi="宋体" w:hint="eastAsia"/>
          <w:sz w:val="24"/>
        </w:rPr>
        <w:t xml:space="preserve">开户行： 建行福田保税区支行 </w:t>
      </w:r>
    </w:p>
    <w:p w14:paraId="747AF4CF" w14:textId="77777777" w:rsidR="007D3C08" w:rsidRPr="007D3C08" w:rsidRDefault="007D3C08" w:rsidP="007D3C08">
      <w:pPr>
        <w:wordWrap w:val="0"/>
        <w:adjustRightInd w:val="0"/>
        <w:snapToGrid w:val="0"/>
        <w:spacing w:line="324" w:lineRule="auto"/>
        <w:ind w:firstLineChars="200" w:firstLine="480"/>
        <w:rPr>
          <w:rFonts w:ascii="仿宋_GB2312" w:eastAsia="仿宋_GB2312" w:hAnsi="宋体" w:hint="eastAsia"/>
          <w:sz w:val="24"/>
        </w:rPr>
      </w:pPr>
      <w:r>
        <w:rPr>
          <w:rFonts w:ascii="仿宋_GB2312" w:eastAsia="仿宋_GB2312" w:hAnsi="宋体" w:hint="eastAsia"/>
          <w:sz w:val="24"/>
        </w:rPr>
        <w:t>账  号： 44250100006600001817</w:t>
      </w:r>
    </w:p>
    <w:p w14:paraId="4D7DC255" w14:textId="485AB39D" w:rsidR="00753DC4" w:rsidRDefault="00753DC4" w:rsidP="007D3C08">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3.4 房屋租赁合同期内，甲方不得单方面提高租金。</w:t>
      </w:r>
    </w:p>
    <w:p w14:paraId="6C951390"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3.5 双方约定，租赁期限内租金自第</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年起每</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年在上一年度租金标准基础上</w:t>
      </w:r>
      <w:r>
        <w:rPr>
          <w:rFonts w:ascii="仿宋_GB2312" w:eastAsia="仿宋_GB2312" w:hAnsi="仿宋_GB2312" w:cs="仿宋_GB2312" w:hint="eastAsia"/>
          <w:sz w:val="24"/>
          <w:szCs w:val="24"/>
        </w:rPr>
        <w:sym w:font="Wingdings 2" w:char="00A3"/>
      </w:r>
      <w:r>
        <w:rPr>
          <w:rFonts w:ascii="仿宋_GB2312" w:eastAsia="仿宋_GB2312" w:hAnsi="仿宋_GB2312" w:cs="仿宋_GB2312" w:hint="eastAsia"/>
          <w:sz w:val="24"/>
          <w:szCs w:val="24"/>
        </w:rPr>
        <w:t>调增/□调减</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%，具体如下：</w:t>
      </w:r>
    </w:p>
    <w:p w14:paraId="2E1C6F9A"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（1）自</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年</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月</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日至</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年</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月</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日，租金标准为人民币</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元/月（大写：</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元整）。</w:t>
      </w:r>
    </w:p>
    <w:p w14:paraId="13F23D31"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（2）自</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年</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月</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日至</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年</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月</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日，租金标准为人民币</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元/月（大写：</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元整）。</w:t>
      </w:r>
    </w:p>
    <w:p w14:paraId="4F2236E6"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（3）自</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年</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月</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日至</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年</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月</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日，租金标准为人民币</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元/月（大写：</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元整）。</w:t>
      </w:r>
    </w:p>
    <w:p w14:paraId="6EA0F4F0"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（4）</w:t>
      </w:r>
      <w:r>
        <w:rPr>
          <w:rFonts w:ascii="仿宋_GB2312" w:eastAsia="仿宋_GB2312" w:hAnsi="仿宋_GB2312" w:cs="仿宋_GB2312" w:hint="eastAsia"/>
          <w:sz w:val="24"/>
          <w:szCs w:val="24"/>
          <w:u w:val="single"/>
        </w:rPr>
        <w:t xml:space="preserve">      具体租金调整方式详见补充条款第1.2条                                                                                  </w:t>
      </w:r>
      <w:r>
        <w:rPr>
          <w:rFonts w:ascii="仿宋_GB2312" w:eastAsia="仿宋_GB2312" w:hAnsi="仿宋_GB2312" w:cs="仿宋_GB2312" w:hint="eastAsia"/>
          <w:sz w:val="24"/>
          <w:szCs w:val="24"/>
        </w:rPr>
        <w:t>。</w:t>
      </w:r>
    </w:p>
    <w:p w14:paraId="2FE17DCB" w14:textId="77777777" w:rsidR="00753DC4" w:rsidRDefault="00753DC4" w:rsidP="00753DC4">
      <w:pPr>
        <w:numPr>
          <w:ilvl w:val="0"/>
          <w:numId w:val="3"/>
        </w:numPr>
        <w:wordWrap w:val="0"/>
        <w:adjustRightInd w:val="0"/>
        <w:snapToGrid w:val="0"/>
        <w:spacing w:line="324" w:lineRule="auto"/>
        <w:ind w:firstLineChars="200" w:firstLine="482"/>
        <w:rPr>
          <w:rFonts w:ascii="仿宋_GB2312" w:eastAsia="仿宋_GB2312" w:hAnsi="仿宋_GB2312" w:cs="仿宋_GB2312" w:hint="eastAsia"/>
          <w:b/>
          <w:bCs/>
          <w:sz w:val="24"/>
          <w:szCs w:val="24"/>
        </w:rPr>
      </w:pPr>
      <w:r>
        <w:rPr>
          <w:rFonts w:ascii="仿宋_GB2312" w:eastAsia="仿宋_GB2312" w:hAnsi="宋体" w:hint="eastAsia"/>
          <w:b/>
          <w:sz w:val="24"/>
        </w:rPr>
        <w:t>租赁押金</w:t>
      </w:r>
    </w:p>
    <w:p w14:paraId="78A3B015"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4.1 本合同签署后5日内，乙方应当向甲方支付相当于</w:t>
      </w:r>
      <w:r>
        <w:rPr>
          <w:rFonts w:ascii="仿宋_GB2312" w:eastAsia="仿宋_GB2312" w:hAnsi="仿宋_GB2312" w:cs="仿宋_GB2312" w:hint="eastAsia"/>
          <w:sz w:val="24"/>
          <w:szCs w:val="24"/>
          <w:u w:val="single"/>
        </w:rPr>
        <w:t xml:space="preserve">  两个  </w:t>
      </w:r>
      <w:r>
        <w:rPr>
          <w:rFonts w:ascii="仿宋_GB2312" w:eastAsia="仿宋_GB2312" w:hAnsi="仿宋_GB2312" w:cs="仿宋_GB2312" w:hint="eastAsia"/>
          <w:sz w:val="24"/>
          <w:szCs w:val="24"/>
        </w:rPr>
        <w:t>月（不超过两个月）租金的押金共计人民币</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元（大写：</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元整）。甲方收取乙方押金时，应当向乙方开具收款凭证。</w:t>
      </w:r>
    </w:p>
    <w:p w14:paraId="3AA6FF94"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4.2 </w:t>
      </w:r>
      <w:r>
        <w:rPr>
          <w:rFonts w:ascii="仿宋_GB2312" w:eastAsia="仿宋_GB2312" w:hAnsi="宋体" w:hint="eastAsia"/>
          <w:sz w:val="24"/>
        </w:rPr>
        <w:t>乙方支付的押金并非乙方预付的租金或其他费用，仅是乙方履行本合同约定义务的保证，甲方不得无故扣留乙方押金，拒不退还。租赁期限届满或合同解除后</w:t>
      </w:r>
      <w:r>
        <w:rPr>
          <w:rFonts w:ascii="仿宋_GB2312" w:eastAsia="仿宋_GB2312" w:hAnsi="仿宋_GB2312" w:cs="仿宋_GB2312" w:hint="eastAsia"/>
          <w:sz w:val="24"/>
          <w:szCs w:val="24"/>
        </w:rPr>
        <w:t>5</w:t>
      </w:r>
      <w:r>
        <w:rPr>
          <w:rFonts w:ascii="仿宋_GB2312" w:eastAsia="仿宋_GB2312" w:hAnsi="宋体" w:hint="eastAsia"/>
          <w:sz w:val="24"/>
        </w:rPr>
        <w:t>日内，同时满足以下条件时，甲方应当在扣除乙方应承担的租金、费用以及违约赔偿金后，将租赁押金剩余部分无息退还给乙方（如有租金余额一并予以退还）：</w:t>
      </w:r>
    </w:p>
    <w:p w14:paraId="33A7A49D"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宋体" w:hint="eastAsia"/>
          <w:sz w:val="24"/>
        </w:rPr>
        <w:t>（</w:t>
      </w:r>
      <w:r>
        <w:rPr>
          <w:rFonts w:ascii="仿宋_GB2312" w:eastAsia="仿宋_GB2312" w:hAnsi="仿宋_GB2312" w:cs="仿宋_GB2312" w:hint="eastAsia"/>
          <w:sz w:val="24"/>
          <w:szCs w:val="24"/>
        </w:rPr>
        <w:t>1</w:t>
      </w:r>
      <w:r>
        <w:rPr>
          <w:rFonts w:ascii="仿宋_GB2312" w:eastAsia="仿宋_GB2312" w:hAnsi="宋体" w:hint="eastAsia"/>
          <w:sz w:val="24"/>
        </w:rPr>
        <w:t>）乙方未对租赁房屋造成损坏或已经将损坏的房屋修复；</w:t>
      </w:r>
    </w:p>
    <w:p w14:paraId="4162D854"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宋体" w:hint="eastAsia"/>
          <w:sz w:val="24"/>
        </w:rPr>
        <w:t>（</w:t>
      </w:r>
      <w:r>
        <w:rPr>
          <w:rFonts w:ascii="仿宋_GB2312" w:eastAsia="仿宋_GB2312" w:hAnsi="仿宋_GB2312" w:cs="仿宋_GB2312" w:hint="eastAsia"/>
          <w:sz w:val="24"/>
          <w:szCs w:val="24"/>
        </w:rPr>
        <w:t>2</w:t>
      </w:r>
      <w:r>
        <w:rPr>
          <w:rFonts w:ascii="仿宋_GB2312" w:eastAsia="仿宋_GB2312" w:hAnsi="宋体" w:hint="eastAsia"/>
          <w:sz w:val="24"/>
        </w:rPr>
        <w:t>）乙方按照本合同约定的方式将租赁房屋（包括附属设施）交还给甲方；</w:t>
      </w:r>
    </w:p>
    <w:p w14:paraId="0811D853"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宋体" w:hint="eastAsia"/>
          <w:sz w:val="24"/>
        </w:rPr>
        <w:t>（</w:t>
      </w:r>
      <w:r>
        <w:rPr>
          <w:rFonts w:ascii="仿宋_GB2312" w:eastAsia="仿宋_GB2312" w:hAnsi="仿宋_GB2312" w:cs="仿宋_GB2312" w:hint="eastAsia"/>
          <w:sz w:val="24"/>
          <w:szCs w:val="24"/>
        </w:rPr>
        <w:t>3</w:t>
      </w:r>
      <w:r>
        <w:rPr>
          <w:rFonts w:ascii="仿宋_GB2312" w:eastAsia="仿宋_GB2312" w:hAnsi="宋体" w:hint="eastAsia"/>
          <w:sz w:val="24"/>
        </w:rPr>
        <w:t>）</w:t>
      </w:r>
      <w:bookmarkStart w:id="201" w:name="_Hlk35717409"/>
      <w:r>
        <w:rPr>
          <w:rFonts w:ascii="仿宋_GB2312" w:eastAsia="仿宋_GB2312" w:hAnsi="宋体" w:hint="eastAsia"/>
          <w:sz w:val="24"/>
        </w:rPr>
        <w:t>乙方使用租赁房屋地址办理工商注册的，已将工商注册地址迁移，并办理完毕法律及政府规定的其他手续。</w:t>
      </w:r>
      <w:bookmarkEnd w:id="201"/>
      <w:r>
        <w:rPr>
          <w:rFonts w:ascii="仿宋_GB2312" w:eastAsia="仿宋_GB2312" w:hAnsi="仿宋_GB2312" w:cs="仿宋_GB2312" w:hint="eastAsia"/>
          <w:sz w:val="24"/>
          <w:szCs w:val="24"/>
        </w:rPr>
        <w:t xml:space="preserve">             </w:t>
      </w:r>
    </w:p>
    <w:p w14:paraId="2FA49868" w14:textId="77777777" w:rsidR="00753DC4" w:rsidRDefault="00753DC4" w:rsidP="00753DC4">
      <w:pPr>
        <w:wordWrap w:val="0"/>
        <w:adjustRightInd w:val="0"/>
        <w:snapToGrid w:val="0"/>
        <w:spacing w:line="324" w:lineRule="auto"/>
        <w:ind w:firstLineChars="200" w:firstLine="482"/>
        <w:rPr>
          <w:rFonts w:ascii="仿宋_GB2312" w:eastAsia="仿宋_GB2312" w:hAnsi="仿宋_GB2312" w:cs="仿宋_GB2312" w:hint="eastAsia"/>
          <w:b/>
          <w:bCs/>
          <w:sz w:val="24"/>
          <w:szCs w:val="24"/>
        </w:rPr>
      </w:pPr>
      <w:r>
        <w:rPr>
          <w:rFonts w:ascii="仿宋_GB2312" w:eastAsia="仿宋_GB2312" w:hAnsi="宋体" w:hint="eastAsia"/>
          <w:b/>
          <w:sz w:val="24"/>
        </w:rPr>
        <w:t>第五条</w:t>
      </w:r>
      <w:r>
        <w:rPr>
          <w:rFonts w:ascii="仿宋_GB2312" w:eastAsia="仿宋_GB2312" w:hAnsi="仿宋_GB2312" w:cs="仿宋_GB2312" w:hint="eastAsia"/>
          <w:b/>
          <w:bCs/>
          <w:sz w:val="24"/>
          <w:szCs w:val="24"/>
        </w:rPr>
        <w:t xml:space="preserve"> </w:t>
      </w:r>
      <w:r>
        <w:rPr>
          <w:rFonts w:ascii="仿宋_GB2312" w:eastAsia="仿宋_GB2312" w:hAnsi="宋体" w:hint="eastAsia"/>
          <w:b/>
          <w:sz w:val="24"/>
        </w:rPr>
        <w:t>其他费用</w:t>
      </w:r>
    </w:p>
    <w:p w14:paraId="5877A6B8"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lastRenderedPageBreak/>
        <w:t xml:space="preserve">5.1 </w:t>
      </w:r>
      <w:r>
        <w:rPr>
          <w:rFonts w:ascii="仿宋_GB2312" w:eastAsia="仿宋_GB2312" w:hAnsi="宋体" w:hint="eastAsia"/>
          <w:sz w:val="24"/>
        </w:rPr>
        <w:t>租赁期间，甲方负责支付法律、法规规定应由甲方交纳的房屋租赁相关的税费。</w:t>
      </w:r>
    </w:p>
    <w:p w14:paraId="0143D1FD"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5.2 </w:t>
      </w:r>
      <w:r>
        <w:rPr>
          <w:rFonts w:ascii="仿宋_GB2312" w:eastAsia="仿宋_GB2312" w:hAnsi="宋体" w:hint="eastAsia"/>
          <w:sz w:val="24"/>
        </w:rPr>
        <w:t>租赁期间，因乙方使用租赁房屋所产生的</w:t>
      </w:r>
      <w:r>
        <w:rPr>
          <w:rFonts w:ascii="仿宋_GB2312" w:eastAsia="仿宋_GB2312" w:hAnsi="仿宋_GB2312" w:cs="仿宋_GB2312" w:hint="eastAsia"/>
          <w:sz w:val="24"/>
          <w:szCs w:val="24"/>
        </w:rPr>
        <w:sym w:font="Wingdings 2" w:char="0052"/>
      </w:r>
      <w:r>
        <w:rPr>
          <w:rFonts w:ascii="仿宋_GB2312" w:eastAsia="仿宋_GB2312" w:hAnsi="宋体" w:hint="eastAsia"/>
          <w:sz w:val="24"/>
        </w:rPr>
        <w:t>水费</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sym w:font="Wingdings 2" w:char="0052"/>
      </w:r>
      <w:r>
        <w:rPr>
          <w:rFonts w:ascii="仿宋_GB2312" w:eastAsia="仿宋_GB2312" w:hAnsi="宋体" w:hint="eastAsia"/>
          <w:sz w:val="24"/>
        </w:rPr>
        <w:t>电费</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sym w:font="Wingdings 2" w:char="0052"/>
      </w:r>
      <w:r>
        <w:rPr>
          <w:rFonts w:ascii="仿宋_GB2312" w:eastAsia="仿宋_GB2312" w:hAnsi="宋体" w:hint="eastAsia"/>
          <w:sz w:val="24"/>
        </w:rPr>
        <w:t>燃气费</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sym w:font="Wingdings 2" w:char="0052"/>
      </w:r>
      <w:r>
        <w:rPr>
          <w:rFonts w:ascii="仿宋_GB2312" w:eastAsia="仿宋_GB2312" w:hAnsi="宋体" w:hint="eastAsia"/>
          <w:sz w:val="24"/>
        </w:rPr>
        <w:t>物业管理费</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sym w:font="Wingdings 2" w:char="0052"/>
      </w:r>
      <w:r>
        <w:rPr>
          <w:rFonts w:ascii="仿宋_GB2312" w:eastAsia="仿宋_GB2312" w:hAnsi="宋体" w:hint="eastAsia"/>
          <w:sz w:val="24"/>
        </w:rPr>
        <w:t>电视费</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sym w:font="Wingdings 2" w:char="0052"/>
      </w:r>
      <w:r>
        <w:rPr>
          <w:rFonts w:ascii="仿宋_GB2312" w:eastAsia="仿宋_GB2312" w:hAnsi="宋体" w:hint="eastAsia"/>
          <w:sz w:val="24"/>
        </w:rPr>
        <w:t>电话费</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sym w:font="Wingdings 2" w:char="0052"/>
      </w:r>
      <w:r>
        <w:rPr>
          <w:rFonts w:ascii="仿宋_GB2312" w:eastAsia="仿宋_GB2312" w:hAnsi="宋体" w:hint="eastAsia"/>
          <w:sz w:val="24"/>
        </w:rPr>
        <w:t>网络费用</w:t>
      </w:r>
      <w:r>
        <w:rPr>
          <w:rFonts w:ascii="仿宋_GB2312" w:eastAsia="仿宋_GB2312" w:hAnsi="仿宋_GB2312" w:cs="仿宋_GB2312" w:hint="eastAsia"/>
          <w:sz w:val="24"/>
          <w:szCs w:val="24"/>
        </w:rPr>
        <w:t>/</w:t>
      </w:r>
      <w:r>
        <w:rPr>
          <w:rFonts w:ascii="仿宋_GB2312" w:eastAsia="仿宋_GB2312" w:hAnsi="仿宋_GB2312" w:cs="仿宋_GB2312"/>
          <w:sz w:val="24"/>
          <w:szCs w:val="24"/>
        </w:rPr>
        <w:sym w:font="Wingdings 2" w:char="0052"/>
      </w:r>
      <w:r>
        <w:rPr>
          <w:rFonts w:ascii="仿宋_GB2312" w:eastAsia="仿宋_GB2312" w:hAnsi="仿宋_GB2312" w:cs="仿宋_GB2312" w:hint="eastAsia"/>
          <w:sz w:val="24"/>
          <w:szCs w:val="24"/>
          <w:u w:val="single"/>
        </w:rPr>
        <w:t>空调费；装修相关费用；停车费</w:t>
      </w:r>
      <w:r>
        <w:rPr>
          <w:rFonts w:ascii="仿宋_GB2312" w:eastAsia="仿宋_GB2312" w:hAnsi="宋体" w:hint="eastAsia"/>
          <w:sz w:val="24"/>
        </w:rPr>
        <w:t>等其他费用，由乙方承担。计费标准如下（</w:t>
      </w:r>
      <w:r>
        <w:rPr>
          <w:rFonts w:ascii="仿宋_GB2312" w:eastAsia="仿宋_GB2312" w:hAnsi="仿宋_GB2312" w:cs="仿宋_GB2312" w:hint="eastAsia"/>
          <w:sz w:val="24"/>
          <w:szCs w:val="24"/>
        </w:rPr>
        <w:t>如公用事业单位或物业服务</w:t>
      </w:r>
      <w:r>
        <w:rPr>
          <w:rFonts w:ascii="仿宋_GB2312" w:eastAsia="仿宋_GB2312" w:hAnsi="仿宋_GB2312" w:cs="仿宋_GB2312"/>
          <w:sz w:val="24"/>
          <w:szCs w:val="24"/>
        </w:rPr>
        <w:t>企业</w:t>
      </w:r>
      <w:r>
        <w:rPr>
          <w:rFonts w:ascii="仿宋_GB2312" w:eastAsia="仿宋_GB2312" w:hAnsi="仿宋_GB2312" w:cs="仿宋_GB2312" w:hint="eastAsia"/>
          <w:sz w:val="24"/>
          <w:szCs w:val="24"/>
        </w:rPr>
        <w:t>依法调整收费标准的，随其调整</w:t>
      </w:r>
      <w:r>
        <w:rPr>
          <w:rFonts w:ascii="仿宋_GB2312" w:eastAsia="仿宋_GB2312" w:hAnsi="宋体" w:hint="eastAsia"/>
          <w:sz w:val="24"/>
        </w:rPr>
        <w:t>）：</w:t>
      </w:r>
    </w:p>
    <w:p w14:paraId="21DB9507"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sz w:val="24"/>
          <w:szCs w:val="24"/>
        </w:rPr>
        <w:t>水费：</w:t>
      </w:r>
      <w:r>
        <w:rPr>
          <w:rFonts w:ascii="仿宋_GB2312" w:eastAsia="仿宋_GB2312" w:hAnsi="仿宋_GB2312" w:cs="仿宋_GB2312"/>
          <w:sz w:val="24"/>
          <w:szCs w:val="24"/>
          <w:u w:val="single"/>
        </w:rPr>
        <w:t xml:space="preserve">       </w:t>
      </w:r>
      <w:r>
        <w:rPr>
          <w:rFonts w:ascii="仿宋_GB2312" w:eastAsia="仿宋_GB2312" w:hAnsi="仿宋_GB2312" w:cs="仿宋_GB2312"/>
          <w:sz w:val="24"/>
          <w:szCs w:val="24"/>
        </w:rPr>
        <w:t>元/吨；电费：</w:t>
      </w:r>
      <w:r>
        <w:rPr>
          <w:rFonts w:ascii="仿宋_GB2312" w:eastAsia="仿宋_GB2312" w:hAnsi="仿宋_GB2312" w:cs="仿宋_GB2312"/>
          <w:sz w:val="24"/>
          <w:szCs w:val="24"/>
          <w:u w:val="single"/>
        </w:rPr>
        <w:t xml:space="preserve">   </w:t>
      </w:r>
      <w:r>
        <w:rPr>
          <w:rFonts w:ascii="仿宋_GB2312" w:eastAsia="仿宋_GB2312" w:hAnsi="仿宋_GB2312" w:cs="仿宋_GB2312"/>
          <w:sz w:val="24"/>
          <w:szCs w:val="24"/>
        </w:rPr>
        <w:t>元/度；</w:t>
      </w:r>
    </w:p>
    <w:p w14:paraId="7FF0F745"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sz w:val="24"/>
          <w:szCs w:val="24"/>
        </w:rPr>
        <w:t>燃气费：</w:t>
      </w:r>
      <w:r>
        <w:rPr>
          <w:rFonts w:ascii="仿宋_GB2312" w:eastAsia="仿宋_GB2312" w:hAnsi="仿宋_GB2312" w:cs="仿宋_GB2312"/>
          <w:sz w:val="24"/>
          <w:szCs w:val="24"/>
          <w:u w:val="single"/>
        </w:rPr>
        <w:t xml:space="preserve">   </w:t>
      </w:r>
      <w:r>
        <w:rPr>
          <w:rFonts w:ascii="仿宋_GB2312" w:eastAsia="仿宋_GB2312" w:hAnsi="仿宋_GB2312" w:cs="仿宋_GB2312" w:hint="eastAsia"/>
          <w:sz w:val="24"/>
          <w:szCs w:val="24"/>
          <w:u w:val="single"/>
        </w:rPr>
        <w:t>×</w:t>
      </w:r>
      <w:r>
        <w:rPr>
          <w:rFonts w:ascii="仿宋_GB2312" w:eastAsia="仿宋_GB2312" w:hAnsi="仿宋_GB2312" w:cs="仿宋_GB2312"/>
          <w:sz w:val="24"/>
          <w:szCs w:val="24"/>
          <w:u w:val="single"/>
        </w:rPr>
        <w:t xml:space="preserve">    </w:t>
      </w:r>
      <w:r>
        <w:rPr>
          <w:rFonts w:ascii="仿宋_GB2312" w:eastAsia="仿宋_GB2312" w:hAnsi="仿宋_GB2312" w:cs="仿宋_GB2312"/>
          <w:sz w:val="24"/>
          <w:szCs w:val="24"/>
        </w:rPr>
        <w:t>元/立方米；物业管理费：</w:t>
      </w:r>
      <w:r>
        <w:rPr>
          <w:rFonts w:ascii="仿宋_GB2312" w:eastAsia="仿宋_GB2312" w:hAnsi="仿宋_GB2312" w:cs="仿宋_GB2312"/>
          <w:sz w:val="24"/>
          <w:szCs w:val="24"/>
          <w:u w:val="single"/>
        </w:rPr>
        <w:t xml:space="preserve">  </w:t>
      </w:r>
      <w:r>
        <w:rPr>
          <w:rFonts w:ascii="仿宋_GB2312" w:eastAsia="仿宋_GB2312" w:hAnsi="仿宋_GB2312" w:cs="仿宋_GB2312"/>
          <w:sz w:val="24"/>
          <w:szCs w:val="24"/>
        </w:rPr>
        <w:t>元/平方米/月；</w:t>
      </w:r>
    </w:p>
    <w:p w14:paraId="5A4B1394"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其他：</w:t>
      </w:r>
      <w:r>
        <w:rPr>
          <w:rFonts w:ascii="仿宋_GB2312" w:eastAsia="仿宋_GB2312" w:hAnsi="仿宋_GB2312" w:cs="仿宋_GB2312" w:hint="eastAsia"/>
          <w:sz w:val="24"/>
          <w:szCs w:val="24"/>
          <w:u w:val="single"/>
        </w:rPr>
        <w:t xml:space="preserve">    详见物业管理协议及乙方签署的相关协议      </w:t>
      </w:r>
      <w:r>
        <w:rPr>
          <w:rFonts w:ascii="仿宋_GB2312" w:eastAsia="仿宋_GB2312" w:hAnsi="仿宋_GB2312" w:cs="仿宋_GB2312" w:hint="eastAsia"/>
          <w:sz w:val="24"/>
          <w:szCs w:val="24"/>
        </w:rPr>
        <w:t>。</w:t>
      </w:r>
    </w:p>
    <w:p w14:paraId="0D3B0097"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5.3 </w:t>
      </w:r>
      <w:r>
        <w:rPr>
          <w:rFonts w:ascii="仿宋_GB2312" w:eastAsia="仿宋_GB2312" w:hAnsi="宋体" w:hint="eastAsia"/>
          <w:sz w:val="24"/>
        </w:rPr>
        <w:t>乙方应当自收到缴费通知</w:t>
      </w:r>
      <w:r>
        <w:rPr>
          <w:rFonts w:ascii="仿宋_GB2312" w:eastAsia="仿宋_GB2312" w:hAnsi="仿宋_GB2312" w:cs="仿宋_GB2312" w:hint="eastAsia"/>
          <w:sz w:val="24"/>
          <w:szCs w:val="24"/>
        </w:rPr>
        <w:t>或甲方提供的收费凭据</w:t>
      </w:r>
      <w:r>
        <w:rPr>
          <w:rFonts w:ascii="仿宋_GB2312" w:eastAsia="仿宋_GB2312" w:hAnsi="宋体" w:hint="eastAsia"/>
          <w:sz w:val="24"/>
        </w:rPr>
        <w:t>后按要求及时缴交费用，否则因此产生的滞纳金、违约金及相关法律后果均由乙方承担。</w:t>
      </w:r>
    </w:p>
    <w:p w14:paraId="2B9262F2" w14:textId="77777777" w:rsidR="00753DC4" w:rsidRDefault="00753DC4" w:rsidP="00753DC4">
      <w:pPr>
        <w:wordWrap w:val="0"/>
        <w:adjustRightInd w:val="0"/>
        <w:snapToGrid w:val="0"/>
        <w:spacing w:line="324" w:lineRule="auto"/>
        <w:ind w:firstLineChars="200" w:firstLine="482"/>
        <w:rPr>
          <w:rFonts w:ascii="仿宋_GB2312" w:eastAsia="仿宋_GB2312" w:hAnsi="仿宋_GB2312" w:cs="仿宋_GB2312" w:hint="eastAsia"/>
          <w:b/>
          <w:bCs/>
          <w:sz w:val="24"/>
          <w:szCs w:val="24"/>
        </w:rPr>
      </w:pPr>
      <w:r>
        <w:rPr>
          <w:rFonts w:ascii="仿宋_GB2312" w:eastAsia="仿宋_GB2312" w:hAnsi="宋体" w:hint="eastAsia"/>
          <w:b/>
          <w:sz w:val="24"/>
        </w:rPr>
        <w:t>第六条</w:t>
      </w:r>
      <w:r>
        <w:rPr>
          <w:rFonts w:ascii="仿宋_GB2312" w:eastAsia="仿宋_GB2312" w:hAnsi="仿宋_GB2312" w:cs="仿宋_GB2312" w:hint="eastAsia"/>
          <w:b/>
          <w:bCs/>
          <w:sz w:val="24"/>
          <w:szCs w:val="24"/>
        </w:rPr>
        <w:t xml:space="preserve"> </w:t>
      </w:r>
      <w:r>
        <w:rPr>
          <w:rFonts w:ascii="仿宋_GB2312" w:eastAsia="仿宋_GB2312" w:hAnsi="宋体" w:hint="eastAsia"/>
          <w:b/>
          <w:sz w:val="24"/>
        </w:rPr>
        <w:t>房屋的交付与验收</w:t>
      </w:r>
    </w:p>
    <w:p w14:paraId="29EA9955"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6.1 </w:t>
      </w:r>
      <w:r>
        <w:rPr>
          <w:rFonts w:ascii="仿宋_GB2312" w:eastAsia="仿宋_GB2312" w:hAnsi="宋体" w:hint="eastAsia"/>
          <w:sz w:val="24"/>
        </w:rPr>
        <w:t>甲方应于</w:t>
      </w:r>
      <w:r>
        <w:rPr>
          <w:rFonts w:ascii="仿宋_GB2312" w:eastAsia="仿宋_GB2312" w:hAnsi="仿宋_GB2312" w:cs="仿宋_GB2312" w:hint="eastAsia"/>
          <w:sz w:val="24"/>
          <w:szCs w:val="24"/>
          <w:u w:val="single"/>
        </w:rPr>
        <w:t xml:space="preserve">    </w:t>
      </w:r>
      <w:r>
        <w:rPr>
          <w:rFonts w:ascii="仿宋_GB2312" w:eastAsia="仿宋_GB2312" w:hAnsi="宋体" w:hint="eastAsia"/>
          <w:sz w:val="24"/>
        </w:rPr>
        <w:t>年</w:t>
      </w:r>
      <w:r>
        <w:rPr>
          <w:rFonts w:ascii="仿宋_GB2312" w:eastAsia="仿宋_GB2312" w:hAnsi="仿宋_GB2312" w:cs="仿宋_GB2312" w:hint="eastAsia"/>
          <w:sz w:val="24"/>
          <w:szCs w:val="24"/>
          <w:u w:val="single"/>
        </w:rPr>
        <w:t xml:space="preserve">   </w:t>
      </w:r>
      <w:r>
        <w:rPr>
          <w:rFonts w:ascii="仿宋_GB2312" w:eastAsia="仿宋_GB2312" w:hAnsi="宋体" w:hint="eastAsia"/>
          <w:sz w:val="24"/>
        </w:rPr>
        <w:t>月</w:t>
      </w:r>
      <w:r>
        <w:rPr>
          <w:rFonts w:ascii="仿宋_GB2312" w:eastAsia="仿宋_GB2312" w:hAnsi="仿宋_GB2312" w:cs="仿宋_GB2312" w:hint="eastAsia"/>
          <w:sz w:val="24"/>
          <w:szCs w:val="24"/>
          <w:u w:val="single"/>
        </w:rPr>
        <w:t xml:space="preserve">   </w:t>
      </w:r>
      <w:r>
        <w:rPr>
          <w:rFonts w:ascii="仿宋_GB2312" w:eastAsia="仿宋_GB2312" w:hAnsi="宋体" w:hint="eastAsia"/>
          <w:sz w:val="24"/>
        </w:rPr>
        <w:t>日前将租赁房屋交付给乙方，并保证房屋及其附属设施安全、合格</w:t>
      </w:r>
      <w:r>
        <w:rPr>
          <w:rFonts w:ascii="仿宋_GB2312" w:eastAsia="仿宋_GB2312" w:hAnsi="仿宋_GB2312" w:cs="仿宋_GB2312" w:hint="eastAsia"/>
          <w:sz w:val="24"/>
          <w:szCs w:val="24"/>
        </w:rPr>
        <w:t>（含空气质量）</w:t>
      </w:r>
      <w:r>
        <w:rPr>
          <w:rFonts w:ascii="仿宋_GB2312" w:eastAsia="仿宋_GB2312" w:hAnsi="宋体" w:hint="eastAsia"/>
          <w:sz w:val="24"/>
        </w:rPr>
        <w:t>。</w:t>
      </w:r>
    </w:p>
    <w:p w14:paraId="28092D4B"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6.2 乙方应在甲方交付租赁房屋时入内检查租赁房屋的现有设备及设施，双方应当共同签署《房屋交付确认书》（附件三）完成交付。</w:t>
      </w:r>
    </w:p>
    <w:p w14:paraId="031B60CE"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6.3 双方特别确认：未签署《房屋交付确认书》但乙方已进场装修的，视为租赁房屋交付已完成。</w:t>
      </w:r>
    </w:p>
    <w:p w14:paraId="4C5D680C" w14:textId="77777777" w:rsidR="00753DC4" w:rsidRDefault="00753DC4" w:rsidP="00753DC4">
      <w:pPr>
        <w:wordWrap w:val="0"/>
        <w:adjustRightInd w:val="0"/>
        <w:snapToGrid w:val="0"/>
        <w:spacing w:line="324" w:lineRule="auto"/>
        <w:ind w:firstLineChars="200" w:firstLine="482"/>
        <w:rPr>
          <w:rFonts w:ascii="仿宋_GB2312" w:eastAsia="仿宋_GB2312" w:hAnsi="仿宋_GB2312" w:cs="仿宋_GB2312" w:hint="eastAsia"/>
          <w:b/>
          <w:bCs/>
          <w:sz w:val="24"/>
          <w:szCs w:val="24"/>
        </w:rPr>
      </w:pPr>
      <w:r>
        <w:rPr>
          <w:rFonts w:ascii="仿宋_GB2312" w:eastAsia="仿宋_GB2312" w:hAnsi="宋体" w:hint="eastAsia"/>
          <w:b/>
          <w:sz w:val="24"/>
        </w:rPr>
        <w:t>第七条</w:t>
      </w:r>
      <w:r>
        <w:rPr>
          <w:rFonts w:ascii="仿宋_GB2312" w:eastAsia="仿宋_GB2312" w:hAnsi="仿宋_GB2312" w:cs="仿宋_GB2312" w:hint="eastAsia"/>
          <w:b/>
          <w:bCs/>
          <w:sz w:val="24"/>
          <w:szCs w:val="24"/>
        </w:rPr>
        <w:t xml:space="preserve"> </w:t>
      </w:r>
      <w:r>
        <w:rPr>
          <w:rFonts w:ascii="仿宋_GB2312" w:eastAsia="仿宋_GB2312" w:hAnsi="宋体" w:hint="eastAsia"/>
          <w:b/>
          <w:sz w:val="24"/>
        </w:rPr>
        <w:t>装饰装修</w:t>
      </w:r>
    </w:p>
    <w:p w14:paraId="366D6A75"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7.1 </w:t>
      </w:r>
      <w:r>
        <w:rPr>
          <w:rFonts w:ascii="仿宋_GB2312" w:eastAsia="仿宋_GB2312" w:hAnsi="仿宋_GB2312" w:cs="仿宋_GB2312" w:hint="eastAsia"/>
          <w:sz w:val="24"/>
          <w:szCs w:val="24"/>
        </w:rPr>
        <w:sym w:font="Wingdings 2" w:char="0052"/>
      </w:r>
      <w:r>
        <w:rPr>
          <w:rFonts w:ascii="仿宋_GB2312" w:eastAsia="仿宋_GB2312" w:hAnsi="仿宋_GB2312" w:cs="仿宋_GB2312" w:hint="eastAsia"/>
          <w:sz w:val="24"/>
          <w:szCs w:val="24"/>
        </w:rPr>
        <w:t>在不影响房屋结构的前提下，</w:t>
      </w:r>
      <w:r>
        <w:rPr>
          <w:rFonts w:ascii="仿宋_GB2312" w:eastAsia="仿宋_GB2312" w:hAnsi="宋体" w:hint="eastAsia"/>
          <w:sz w:val="24"/>
        </w:rPr>
        <w:t>甲方同意乙方对租赁房屋进行装饰装修；按规定需报有关部门审批的，还应由</w:t>
      </w:r>
      <w:r>
        <w:rPr>
          <w:rFonts w:ascii="仿宋_GB2312" w:eastAsia="仿宋_GB2312" w:hAnsi="Arial" w:hint="eastAsia"/>
          <w:sz w:val="24"/>
        </w:rPr>
        <w:t>□</w:t>
      </w:r>
      <w:r>
        <w:rPr>
          <w:rFonts w:ascii="仿宋_GB2312" w:eastAsia="仿宋_GB2312" w:hAnsi="宋体" w:hint="eastAsia"/>
          <w:sz w:val="24"/>
        </w:rPr>
        <w:t>甲方</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sym w:font="Wingdings 2" w:char="0052"/>
      </w:r>
      <w:r>
        <w:rPr>
          <w:rFonts w:ascii="仿宋_GB2312" w:eastAsia="仿宋_GB2312" w:hAnsi="仿宋_GB2312" w:cs="仿宋_GB2312" w:hint="eastAsia"/>
          <w:sz w:val="24"/>
          <w:szCs w:val="24"/>
        </w:rPr>
        <w:t>甲方委托</w:t>
      </w:r>
      <w:r>
        <w:rPr>
          <w:rFonts w:ascii="仿宋_GB2312" w:eastAsia="仿宋_GB2312" w:hAnsi="宋体" w:hint="eastAsia"/>
          <w:sz w:val="24"/>
        </w:rPr>
        <w:t>乙方报有关部门批准后，方可进行。租赁期限届满或合同解除后，装饰装修物</w:t>
      </w:r>
      <w:r>
        <w:rPr>
          <w:rFonts w:ascii="仿宋_GB2312" w:eastAsia="仿宋_GB2312" w:hAnsi="仿宋_GB2312" w:cs="仿宋_GB2312" w:hint="eastAsia"/>
          <w:sz w:val="24"/>
          <w:szCs w:val="24"/>
        </w:rPr>
        <w:t>□</w:t>
      </w:r>
      <w:r>
        <w:rPr>
          <w:rFonts w:ascii="仿宋_GB2312" w:eastAsia="仿宋_GB2312" w:hAnsi="宋体" w:hint="eastAsia"/>
          <w:sz w:val="24"/>
        </w:rPr>
        <w:t>由乙方拆除并恢复原状</w:t>
      </w:r>
      <w:r>
        <w:rPr>
          <w:rFonts w:ascii="仿宋_GB2312" w:eastAsia="仿宋_GB2312" w:hAnsi="仿宋_GB2312" w:cs="仿宋_GB2312" w:hint="eastAsia"/>
          <w:sz w:val="24"/>
          <w:szCs w:val="24"/>
        </w:rPr>
        <w:t>/□</w:t>
      </w:r>
      <w:r>
        <w:rPr>
          <w:rFonts w:ascii="仿宋_GB2312" w:eastAsia="仿宋_GB2312" w:hAnsi="宋体" w:hint="eastAsia"/>
          <w:sz w:val="24"/>
        </w:rPr>
        <w:t>折价归甲方所有</w:t>
      </w:r>
      <w:r>
        <w:rPr>
          <w:rFonts w:ascii="仿宋_GB2312" w:eastAsia="仿宋_GB2312" w:hAnsi="仿宋_GB2312" w:cs="仿宋_GB2312" w:hint="eastAsia"/>
          <w:sz w:val="24"/>
          <w:szCs w:val="24"/>
        </w:rPr>
        <w:t>/□</w:t>
      </w:r>
      <w:r>
        <w:rPr>
          <w:rFonts w:ascii="仿宋_GB2312" w:eastAsia="仿宋_GB2312" w:hAnsi="宋体" w:hint="eastAsia"/>
          <w:sz w:val="24"/>
        </w:rPr>
        <w:t>无偿归甲方所有</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sym w:font="Wingdings 2" w:char="0052"/>
      </w:r>
      <w:r>
        <w:rPr>
          <w:rFonts w:ascii="仿宋_GB2312" w:eastAsia="仿宋_GB2312" w:hAnsi="宋体" w:hint="eastAsia"/>
          <w:sz w:val="24"/>
        </w:rPr>
        <w:t>其他</w:t>
      </w:r>
      <w:r>
        <w:rPr>
          <w:rFonts w:ascii="仿宋_GB2312" w:eastAsia="仿宋_GB2312" w:hAnsi="宋体" w:hint="eastAsia"/>
          <w:sz w:val="24"/>
          <w:u w:val="single"/>
        </w:rPr>
        <w:t>以《补充条款》（见附件一）第7.11条为准</w:t>
      </w:r>
      <w:r>
        <w:rPr>
          <w:rFonts w:ascii="仿宋_GB2312" w:eastAsia="仿宋_GB2312" w:hAnsi="宋体" w:hint="eastAsia"/>
          <w:sz w:val="24"/>
        </w:rPr>
        <w:t>。</w:t>
      </w:r>
    </w:p>
    <w:p w14:paraId="1E99C9AC"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bookmarkStart w:id="202" w:name="_Hlk37497601"/>
      <w:r>
        <w:rPr>
          <w:rFonts w:ascii="仿宋_GB2312" w:eastAsia="仿宋_GB2312" w:hAnsi="仿宋_GB2312" w:cs="仿宋_GB2312" w:hint="eastAsia"/>
          <w:sz w:val="24"/>
          <w:szCs w:val="24"/>
        </w:rPr>
        <w:t>□</w:t>
      </w:r>
      <w:bookmarkEnd w:id="202"/>
      <w:r>
        <w:rPr>
          <w:rFonts w:ascii="仿宋_GB2312" w:eastAsia="仿宋_GB2312" w:hAnsi="宋体" w:hint="eastAsia"/>
          <w:sz w:val="24"/>
        </w:rPr>
        <w:t>甲方不同意乙方对租赁房屋进行装饰装修。</w:t>
      </w:r>
    </w:p>
    <w:p w14:paraId="0CDA83AF"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7.2 </w:t>
      </w:r>
      <w:r>
        <w:rPr>
          <w:rFonts w:ascii="仿宋_GB2312" w:eastAsia="仿宋_GB2312" w:hAnsi="宋体" w:hint="eastAsia"/>
          <w:sz w:val="24"/>
        </w:rPr>
        <w:t>装修押金：</w:t>
      </w:r>
      <w:r>
        <w:rPr>
          <w:rFonts w:ascii="仿宋_GB2312" w:eastAsia="仿宋_GB2312" w:hAnsi="仿宋_GB2312" w:cs="仿宋_GB2312" w:hint="eastAsia"/>
          <w:sz w:val="24"/>
          <w:szCs w:val="24"/>
        </w:rPr>
        <w:t>符合本合同7.1条下的装修，乙方需在施工开始之日前</w:t>
      </w:r>
      <w:r>
        <w:rPr>
          <w:rFonts w:ascii="仿宋_GB2312" w:eastAsia="仿宋_GB2312" w:hAnsi="仿宋_GB2312" w:cs="仿宋_GB2312" w:hint="eastAsia"/>
          <w:sz w:val="24"/>
          <w:szCs w:val="24"/>
          <w:u w:val="single"/>
        </w:rPr>
        <w:t>10</w:t>
      </w:r>
      <w:r>
        <w:rPr>
          <w:rFonts w:ascii="仿宋_GB2312" w:eastAsia="仿宋_GB2312" w:hAnsi="仿宋_GB2312" w:cs="仿宋_GB2312" w:hint="eastAsia"/>
          <w:sz w:val="24"/>
          <w:szCs w:val="24"/>
        </w:rPr>
        <w:t>个工作日内向甲方或甲方指定单位交纳装修押金人民币</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元（大写：</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元整）。装修完成且经消防部门验收合格后，由甲方或甲方指定单位向乙方无息返还装修押金。</w:t>
      </w:r>
    </w:p>
    <w:p w14:paraId="35FA8CE4" w14:textId="77777777" w:rsidR="00753DC4" w:rsidRDefault="00753DC4" w:rsidP="00753DC4">
      <w:pPr>
        <w:wordWrap w:val="0"/>
        <w:adjustRightInd w:val="0"/>
        <w:snapToGrid w:val="0"/>
        <w:spacing w:line="324" w:lineRule="auto"/>
        <w:ind w:firstLineChars="200" w:firstLine="482"/>
        <w:rPr>
          <w:rFonts w:ascii="仿宋_GB2312" w:eastAsia="仿宋_GB2312" w:hAnsi="仿宋_GB2312" w:cs="仿宋_GB2312" w:hint="eastAsia"/>
          <w:b/>
          <w:bCs/>
          <w:sz w:val="24"/>
          <w:szCs w:val="24"/>
        </w:rPr>
      </w:pPr>
      <w:r>
        <w:rPr>
          <w:rFonts w:ascii="仿宋_GB2312" w:eastAsia="仿宋_GB2312" w:hAnsi="宋体" w:hint="eastAsia"/>
          <w:b/>
          <w:sz w:val="24"/>
        </w:rPr>
        <w:t>第八条</w:t>
      </w:r>
      <w:r>
        <w:rPr>
          <w:rFonts w:ascii="仿宋_GB2312" w:eastAsia="仿宋_GB2312" w:hAnsi="仿宋_GB2312" w:cs="仿宋_GB2312" w:hint="eastAsia"/>
          <w:b/>
          <w:bCs/>
          <w:sz w:val="24"/>
          <w:szCs w:val="24"/>
        </w:rPr>
        <w:t xml:space="preserve"> </w:t>
      </w:r>
      <w:r>
        <w:rPr>
          <w:rFonts w:ascii="仿宋_GB2312" w:eastAsia="仿宋_GB2312" w:hAnsi="宋体" w:hint="eastAsia"/>
          <w:b/>
          <w:sz w:val="24"/>
        </w:rPr>
        <w:t>房屋使用及维护</w:t>
      </w:r>
    </w:p>
    <w:p w14:paraId="67FBE922"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8.1 </w:t>
      </w:r>
      <w:r>
        <w:rPr>
          <w:rFonts w:ascii="仿宋_GB2312" w:eastAsia="仿宋_GB2312" w:hAnsi="宋体" w:hint="eastAsia"/>
          <w:sz w:val="24"/>
        </w:rPr>
        <w:t>租赁期间，乙方应当正常、合理地使用租赁房屋及其附属设施，安全用水、用电，未经甲方同意，不得擅自改变租赁用途。</w:t>
      </w:r>
    </w:p>
    <w:p w14:paraId="462BA32E"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8.2 </w:t>
      </w:r>
      <w:r>
        <w:rPr>
          <w:rFonts w:ascii="仿宋_GB2312" w:eastAsia="仿宋_GB2312" w:hAnsi="宋体" w:hint="eastAsia"/>
          <w:sz w:val="24"/>
        </w:rPr>
        <w:t>租赁期间，乙方发现租赁房屋及其附属设施有损坏或故障时，应当及时通知甲方修复。甲方应当在接到乙方通知后的5日内进行维修。无法通知甲方或甲方接到通知逾期不维修的，或者因情况紧急必须立即进行维修的，乙方有权代为维修，费用由甲方承担。因维修房屋影响乙方使用的，应相应减少租金或延长租赁期限。</w:t>
      </w:r>
    </w:p>
    <w:p w14:paraId="131FEFC9"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宋体" w:hint="eastAsia"/>
          <w:sz w:val="24"/>
        </w:rPr>
        <w:lastRenderedPageBreak/>
        <w:t>因乙方故意或使用不当而造成租赁房屋或附属设施（包括乙方对房屋的装饰装修和增加的设施、设备）出现损坏或故障，由乙方负责维修，甲方不承担维修义务。</w:t>
      </w:r>
    </w:p>
    <w:p w14:paraId="4B3E9DDA"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宋体" w:hint="eastAsia"/>
          <w:sz w:val="24"/>
        </w:rPr>
        <w:t>在租赁期内，因甲方或乙方不及时履行本合同约定的维修、养护以及其他义务造成对方或第三方人身损害、财产损失的，责任方应当承担赔偿责任。</w:t>
      </w:r>
    </w:p>
    <w:p w14:paraId="3C3A9800"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8.3 </w:t>
      </w:r>
      <w:r>
        <w:rPr>
          <w:rFonts w:ascii="仿宋_GB2312" w:eastAsia="仿宋_GB2312" w:hAnsi="宋体" w:hint="eastAsia"/>
          <w:sz w:val="24"/>
        </w:rPr>
        <w:t>发生需紧急维修但又无法通知乙方或虽通知但乙方不能在场的情形时，甲方可在物业管理等部门的协助下，进入租赁房屋进行紧急维修施工作业，由此给乙方造成的损失，甲</w:t>
      </w:r>
      <w:r>
        <w:rPr>
          <w:rFonts w:ascii="仿宋_GB2312" w:eastAsia="仿宋_GB2312" w:hAnsi="宋体"/>
          <w:sz w:val="24"/>
        </w:rPr>
        <w:t>方应当给予补偿</w:t>
      </w:r>
      <w:r>
        <w:rPr>
          <w:rFonts w:ascii="仿宋_GB2312" w:eastAsia="仿宋_GB2312" w:hAnsi="宋体" w:hint="eastAsia"/>
          <w:sz w:val="24"/>
        </w:rPr>
        <w:t>。</w:t>
      </w:r>
    </w:p>
    <w:p w14:paraId="2EE60FBE" w14:textId="77777777" w:rsidR="00753DC4" w:rsidRDefault="00753DC4" w:rsidP="00753DC4">
      <w:pPr>
        <w:wordWrap w:val="0"/>
        <w:adjustRightInd w:val="0"/>
        <w:snapToGrid w:val="0"/>
        <w:spacing w:line="324" w:lineRule="auto"/>
        <w:ind w:firstLineChars="200" w:firstLine="482"/>
        <w:rPr>
          <w:rFonts w:ascii="仿宋_GB2312" w:eastAsia="仿宋_GB2312" w:hAnsi="仿宋_GB2312" w:cs="仿宋_GB2312" w:hint="eastAsia"/>
          <w:b/>
          <w:bCs/>
          <w:sz w:val="24"/>
          <w:szCs w:val="24"/>
        </w:rPr>
      </w:pPr>
      <w:r>
        <w:rPr>
          <w:rFonts w:ascii="仿宋_GB2312" w:eastAsia="仿宋_GB2312" w:hAnsi="宋体" w:hint="eastAsia"/>
          <w:b/>
          <w:sz w:val="24"/>
        </w:rPr>
        <w:t>第九条</w:t>
      </w:r>
      <w:r>
        <w:rPr>
          <w:rFonts w:ascii="仿宋_GB2312" w:eastAsia="仿宋_GB2312" w:hAnsi="仿宋_GB2312" w:cs="仿宋_GB2312" w:hint="eastAsia"/>
          <w:sz w:val="24"/>
          <w:szCs w:val="24"/>
        </w:rPr>
        <w:t xml:space="preserve"> </w:t>
      </w:r>
      <w:r>
        <w:rPr>
          <w:rFonts w:ascii="仿宋_GB2312" w:eastAsia="仿宋_GB2312" w:hAnsi="宋体" w:hint="eastAsia"/>
          <w:b/>
          <w:sz w:val="24"/>
        </w:rPr>
        <w:t>转租、续租及优先权</w:t>
      </w:r>
    </w:p>
    <w:p w14:paraId="4AF6BA66"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9.1 </w:t>
      </w:r>
      <w:r>
        <w:rPr>
          <w:rFonts w:ascii="仿宋_GB2312" w:eastAsia="仿宋_GB2312" w:hAnsi="宋体" w:hint="eastAsia"/>
          <w:sz w:val="24"/>
        </w:rPr>
        <w:t>转租</w:t>
      </w:r>
      <w:r>
        <w:rPr>
          <w:rFonts w:ascii="仿宋_GB2312" w:eastAsia="仿宋_GB2312" w:hAnsi="仿宋_GB2312" w:cs="仿宋_GB2312" w:hint="eastAsia"/>
          <w:sz w:val="24"/>
          <w:szCs w:val="24"/>
        </w:rPr>
        <w:t xml:space="preserve"> </w:t>
      </w:r>
    </w:p>
    <w:p w14:paraId="7659B4BE" w14:textId="77777777" w:rsidR="00753DC4" w:rsidRDefault="00753DC4" w:rsidP="00753DC4">
      <w:pPr>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sym w:font="Wingdings 2" w:char="0052"/>
      </w:r>
      <w:r>
        <w:rPr>
          <w:rFonts w:ascii="仿宋_GB2312" w:eastAsia="仿宋_GB2312" w:hAnsi="宋体" w:hint="eastAsia"/>
          <w:sz w:val="24"/>
        </w:rPr>
        <w:t>乙方不得转租。</w:t>
      </w:r>
    </w:p>
    <w:p w14:paraId="6A77C71F" w14:textId="77777777" w:rsidR="00753DC4" w:rsidRDefault="00753DC4" w:rsidP="00753DC4">
      <w:pPr>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租赁房屋系产业用房，且与租赁房屋相关的土地供应合同、产业发展监管协议允许转租的，甲方同意乙方按规定或约定转租，但乙方的转租期限不得超过本合同约定之剩余租赁期限，并应负责约束次承租人履行租赁义务，对次承租人的违约行为承担责任，且次承租人不得再次转租。</w:t>
      </w:r>
    </w:p>
    <w:p w14:paraId="101ED1E6"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bookmarkStart w:id="203" w:name="_Hlk37432848"/>
      <w:r>
        <w:rPr>
          <w:rFonts w:ascii="仿宋_GB2312" w:eastAsia="仿宋_GB2312" w:hAnsi="仿宋_GB2312" w:cs="仿宋_GB2312" w:hint="eastAsia"/>
          <w:sz w:val="24"/>
          <w:szCs w:val="24"/>
        </w:rPr>
        <w:t>□</w:t>
      </w:r>
      <w:bookmarkEnd w:id="203"/>
      <w:r>
        <w:rPr>
          <w:rFonts w:ascii="仿宋_GB2312" w:eastAsia="仿宋_GB2312" w:hAnsi="宋体" w:hint="eastAsia"/>
          <w:sz w:val="24"/>
        </w:rPr>
        <w:t>租赁房屋系产业用房以外的其他房屋的，甲方同意乙方将租赁房屋全部或部分转租他人，但乙方的转租期限不得超过本合同约定之剩余租赁期限，并应负责约束次承租人履行租赁义务，对次承租人的违约行为承担责任，且次承租人不得再次转租。</w:t>
      </w:r>
    </w:p>
    <w:p w14:paraId="09670BAC"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9.2 </w:t>
      </w:r>
      <w:r>
        <w:rPr>
          <w:rFonts w:ascii="仿宋_GB2312" w:eastAsia="仿宋_GB2312" w:hAnsi="宋体" w:hint="eastAsia"/>
          <w:sz w:val="24"/>
        </w:rPr>
        <w:t>续租</w:t>
      </w:r>
    </w:p>
    <w:p w14:paraId="513771EB"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宋体" w:hint="eastAsia"/>
          <w:sz w:val="24"/>
        </w:rPr>
        <w:t>本合同租赁期限届满，乙方需继续租用租赁房屋的，应于租赁期限届满之日前</w:t>
      </w:r>
      <w:r>
        <w:rPr>
          <w:rFonts w:ascii="仿宋_GB2312" w:eastAsia="仿宋_GB2312" w:hAnsi="宋体" w:hint="eastAsia"/>
          <w:sz w:val="24"/>
          <w:u w:val="single"/>
        </w:rPr>
        <w:t xml:space="preserve"> 90 </w:t>
      </w:r>
      <w:r>
        <w:rPr>
          <w:rFonts w:ascii="仿宋_GB2312" w:eastAsia="仿宋_GB2312" w:hAnsi="宋体" w:hint="eastAsia"/>
          <w:sz w:val="24"/>
        </w:rPr>
        <w:t>日向甲方提出书面续租申请。双方就续租事宜达成一致的，应重新订立租赁合同或者签订租赁期限变更协议。在同等条件下，乙方享有优先续租权。</w:t>
      </w:r>
      <w:bookmarkStart w:id="204" w:name="_Hlk38134783"/>
    </w:p>
    <w:bookmarkEnd w:id="204"/>
    <w:p w14:paraId="571A1332"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9.3 </w:t>
      </w:r>
      <w:r>
        <w:rPr>
          <w:rFonts w:ascii="仿宋_GB2312" w:eastAsia="仿宋_GB2312" w:hAnsi="宋体" w:hint="eastAsia"/>
          <w:sz w:val="24"/>
        </w:rPr>
        <w:t>优先权</w:t>
      </w:r>
    </w:p>
    <w:p w14:paraId="1E5F424D"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宋体" w:hint="eastAsia"/>
          <w:sz w:val="24"/>
        </w:rPr>
        <w:t>甲方在租赁期间出售租赁房屋，应当提前通知乙方，乙方在价格、付款方式同等条件下有优先购买权。若甲方出售的是连同租赁房屋在内的整栋房屋或与其他房屋连为一体的整体房屋，乙方不享有优先购买权。</w:t>
      </w:r>
    </w:p>
    <w:p w14:paraId="477F5558" w14:textId="77777777" w:rsidR="00753DC4" w:rsidRDefault="00753DC4" w:rsidP="00753DC4">
      <w:pPr>
        <w:wordWrap w:val="0"/>
        <w:adjustRightInd w:val="0"/>
        <w:snapToGrid w:val="0"/>
        <w:spacing w:line="324" w:lineRule="auto"/>
        <w:ind w:firstLineChars="200" w:firstLine="482"/>
        <w:rPr>
          <w:rFonts w:ascii="仿宋_GB2312" w:eastAsia="仿宋_GB2312" w:hAnsi="仿宋_GB2312" w:cs="仿宋_GB2312" w:hint="eastAsia"/>
          <w:b/>
          <w:bCs/>
          <w:sz w:val="24"/>
          <w:szCs w:val="24"/>
        </w:rPr>
      </w:pPr>
      <w:r>
        <w:rPr>
          <w:rFonts w:ascii="仿宋_GB2312" w:eastAsia="仿宋_GB2312" w:hAnsi="宋体" w:hint="eastAsia"/>
          <w:b/>
          <w:sz w:val="24"/>
        </w:rPr>
        <w:t>第十条</w:t>
      </w:r>
      <w:r>
        <w:rPr>
          <w:rFonts w:ascii="仿宋_GB2312" w:eastAsia="仿宋_GB2312" w:hAnsi="仿宋_GB2312" w:cs="仿宋_GB2312" w:hint="eastAsia"/>
          <w:b/>
          <w:bCs/>
          <w:sz w:val="24"/>
          <w:szCs w:val="24"/>
        </w:rPr>
        <w:t xml:space="preserve"> </w:t>
      </w:r>
      <w:r>
        <w:rPr>
          <w:rFonts w:ascii="仿宋_GB2312" w:eastAsia="仿宋_GB2312" w:hAnsi="宋体" w:hint="eastAsia"/>
          <w:b/>
          <w:sz w:val="24"/>
        </w:rPr>
        <w:t>房屋返还</w:t>
      </w:r>
    </w:p>
    <w:p w14:paraId="7AF9F4D8"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10.1 租赁期限届满或本合同解除之日起</w:t>
      </w:r>
      <w:r>
        <w:rPr>
          <w:rFonts w:ascii="仿宋_GB2312" w:eastAsia="仿宋_GB2312" w:hAnsi="仿宋_GB2312" w:cs="仿宋_GB2312" w:hint="eastAsia"/>
          <w:sz w:val="24"/>
          <w:szCs w:val="24"/>
          <w:u w:val="single"/>
        </w:rPr>
        <w:t xml:space="preserve"> 7 </w:t>
      </w:r>
      <w:r>
        <w:rPr>
          <w:rFonts w:ascii="仿宋_GB2312" w:eastAsia="仿宋_GB2312" w:hAnsi="仿宋_GB2312" w:cs="仿宋_GB2312" w:hint="eastAsia"/>
          <w:sz w:val="24"/>
          <w:szCs w:val="24"/>
        </w:rPr>
        <w:t>日内，乙方应当及时清空搬离租赁房屋，并将房屋及附属设施交还甲方。乙方未在约定的时间内清空、搬离房屋，且无法联系上乙方的，双方约定按如下方式处理：</w:t>
      </w:r>
    </w:p>
    <w:p w14:paraId="6233078A"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w:t>
      </w:r>
      <w:r>
        <w:rPr>
          <w:rFonts w:ascii="仿宋_GB2312" w:eastAsia="仿宋_GB2312" w:hAnsi="宋体" w:hint="eastAsia"/>
          <w:sz w:val="24"/>
        </w:rPr>
        <w:t>甲方有权将租赁房屋内遗留的所有物品作为废弃物处理。</w:t>
      </w:r>
    </w:p>
    <w:p w14:paraId="5AB529C0"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w:t>
      </w:r>
      <w:r>
        <w:rPr>
          <w:rFonts w:ascii="仿宋_GB2312" w:eastAsia="仿宋_GB2312" w:hAnsi="宋体" w:hint="eastAsia"/>
          <w:sz w:val="24"/>
        </w:rPr>
        <w:t>乙方提供紧急联系人</w:t>
      </w:r>
      <w:r>
        <w:rPr>
          <w:rFonts w:ascii="仿宋_GB2312" w:eastAsia="仿宋_GB2312" w:hAnsi="仿宋_GB2312" w:cs="仿宋_GB2312" w:hint="eastAsia"/>
          <w:sz w:val="24"/>
          <w:szCs w:val="24"/>
          <w:u w:val="single"/>
        </w:rPr>
        <w:t xml:space="preserve">                         </w:t>
      </w:r>
      <w:r>
        <w:rPr>
          <w:rFonts w:ascii="仿宋_GB2312" w:eastAsia="仿宋_GB2312" w:hAnsi="宋体" w:hint="eastAsia"/>
          <w:sz w:val="24"/>
        </w:rPr>
        <w:t>，乙方紧急联系人自收到通知之日起</w:t>
      </w:r>
      <w:r>
        <w:rPr>
          <w:rFonts w:ascii="仿宋_GB2312" w:eastAsia="仿宋_GB2312" w:hAnsi="仿宋_GB2312" w:cs="仿宋_GB2312" w:hint="eastAsia"/>
          <w:sz w:val="24"/>
          <w:szCs w:val="24"/>
          <w:u w:val="single"/>
        </w:rPr>
        <w:t xml:space="preserve">   </w:t>
      </w:r>
      <w:r>
        <w:rPr>
          <w:rFonts w:ascii="仿宋_GB2312" w:eastAsia="仿宋_GB2312" w:hAnsi="宋体" w:hint="eastAsia"/>
          <w:sz w:val="24"/>
        </w:rPr>
        <w:t>日内未清空房屋的，甲方有权将租赁房屋内遗留的所有物品作为废弃物处理。</w:t>
      </w:r>
    </w:p>
    <w:p w14:paraId="730F84D0"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bookmarkStart w:id="205" w:name="_Hlk37431453"/>
      <w:r>
        <w:rPr>
          <w:rFonts w:ascii="仿宋_GB2312" w:eastAsia="仿宋_GB2312" w:hAnsi="仿宋_GB2312" w:cs="仿宋_GB2312" w:hint="eastAsia"/>
          <w:sz w:val="24"/>
          <w:szCs w:val="24"/>
        </w:rPr>
        <w:lastRenderedPageBreak/>
        <w:t>□</w:t>
      </w:r>
      <w:bookmarkEnd w:id="205"/>
      <w:r>
        <w:rPr>
          <w:rFonts w:ascii="仿宋_GB2312" w:eastAsia="仿宋_GB2312" w:hAnsi="宋体" w:hint="eastAsia"/>
          <w:sz w:val="24"/>
        </w:rPr>
        <w:t>甲方委托第三方保管公司代为保管遗留物，保管费用由乙方承担。</w:t>
      </w:r>
    </w:p>
    <w:p w14:paraId="35670624"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w:t>
      </w:r>
      <w:r>
        <w:rPr>
          <w:rFonts w:ascii="仿宋_GB2312" w:eastAsia="仿宋_GB2312" w:hAnsi="宋体" w:hint="eastAsia"/>
          <w:sz w:val="24"/>
        </w:rPr>
        <w:t>甲方采取</w:t>
      </w:r>
      <w:r>
        <w:rPr>
          <w:rFonts w:ascii="仿宋_GB2312" w:eastAsia="仿宋_GB2312" w:hAnsi="Arial" w:hint="eastAsia"/>
          <w:sz w:val="24"/>
        </w:rPr>
        <w:t>□</w:t>
      </w:r>
      <w:r>
        <w:rPr>
          <w:rFonts w:ascii="仿宋_GB2312" w:eastAsia="仿宋_GB2312" w:hAnsi="宋体" w:hint="eastAsia"/>
          <w:sz w:val="24"/>
        </w:rPr>
        <w:t>拍卖</w:t>
      </w:r>
      <w:r>
        <w:rPr>
          <w:rFonts w:ascii="仿宋_GB2312" w:eastAsia="仿宋_GB2312" w:hAnsi="仿宋_GB2312" w:cs="仿宋_GB2312" w:hint="eastAsia"/>
          <w:sz w:val="24"/>
          <w:szCs w:val="24"/>
        </w:rPr>
        <w:t>/□</w:t>
      </w:r>
      <w:r>
        <w:rPr>
          <w:rFonts w:ascii="仿宋_GB2312" w:eastAsia="仿宋_GB2312" w:hAnsi="宋体" w:hint="eastAsia"/>
          <w:sz w:val="24"/>
        </w:rPr>
        <w:t>变卖的方式处置遗留物，代乙方保管所得价款。</w:t>
      </w:r>
    </w:p>
    <w:p w14:paraId="4C63602E"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sym w:font="Wingdings 2" w:char="0052"/>
      </w:r>
      <w:r>
        <w:rPr>
          <w:rFonts w:ascii="仿宋_GB2312" w:eastAsia="仿宋_GB2312" w:hAnsi="宋体" w:hint="eastAsia"/>
          <w:sz w:val="24"/>
        </w:rPr>
        <w:t>其他，</w:t>
      </w:r>
      <w:r>
        <w:rPr>
          <w:rFonts w:ascii="仿宋_GB2312" w:eastAsia="仿宋_GB2312" w:hAnsi="宋体" w:hint="eastAsia"/>
          <w:sz w:val="24"/>
          <w:u w:val="single"/>
        </w:rPr>
        <w:t>以《补充条款》第11.3条与第11.4条为准</w:t>
      </w:r>
      <w:r>
        <w:rPr>
          <w:rFonts w:ascii="仿宋_GB2312" w:eastAsia="仿宋_GB2312" w:hAnsi="宋体" w:hint="eastAsia"/>
          <w:sz w:val="24"/>
        </w:rPr>
        <w:t>。</w:t>
      </w:r>
    </w:p>
    <w:p w14:paraId="1B6D9B08"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10.2 乙方返还房屋后遗留的物品，视为乙方放弃所有权，甲方有权将其作为废弃物处理。甲方因处理乙方遗留废弃物产生的费用，有权要求乙方承担。</w:t>
      </w:r>
    </w:p>
    <w:p w14:paraId="56E13EF9"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10.3 </w:t>
      </w:r>
      <w:r>
        <w:rPr>
          <w:rFonts w:ascii="仿宋_GB2312" w:eastAsia="仿宋_GB2312" w:hAnsi="宋体" w:hint="eastAsia"/>
          <w:sz w:val="24"/>
        </w:rPr>
        <w:t>房屋返还时，双方当事人应当对房屋和附属物品、设施设备及水电气等使用情况进行交验，并在《房屋交还确认书》（见附件四）中签字或盖章。</w:t>
      </w:r>
    </w:p>
    <w:p w14:paraId="1A39B1B9" w14:textId="77777777" w:rsidR="00753DC4" w:rsidRDefault="00753DC4" w:rsidP="00753DC4">
      <w:pPr>
        <w:wordWrap w:val="0"/>
        <w:adjustRightInd w:val="0"/>
        <w:snapToGrid w:val="0"/>
        <w:spacing w:line="324" w:lineRule="auto"/>
        <w:ind w:firstLineChars="200" w:firstLine="482"/>
        <w:rPr>
          <w:rFonts w:ascii="仿宋_GB2312" w:eastAsia="仿宋_GB2312" w:hAnsi="仿宋_GB2312" w:cs="仿宋_GB2312" w:hint="eastAsia"/>
          <w:b/>
          <w:bCs/>
          <w:sz w:val="24"/>
          <w:szCs w:val="24"/>
        </w:rPr>
      </w:pPr>
      <w:r>
        <w:rPr>
          <w:rFonts w:ascii="仿宋_GB2312" w:eastAsia="仿宋_GB2312" w:hAnsi="宋体" w:hint="eastAsia"/>
          <w:b/>
          <w:sz w:val="24"/>
        </w:rPr>
        <w:t>第十一条</w:t>
      </w:r>
      <w:r>
        <w:rPr>
          <w:rFonts w:ascii="仿宋_GB2312" w:eastAsia="仿宋_GB2312" w:hAnsi="仿宋_GB2312" w:cs="仿宋_GB2312" w:hint="eastAsia"/>
          <w:b/>
          <w:bCs/>
          <w:sz w:val="24"/>
          <w:szCs w:val="24"/>
        </w:rPr>
        <w:t xml:space="preserve"> </w:t>
      </w:r>
      <w:r>
        <w:rPr>
          <w:rFonts w:ascii="仿宋_GB2312" w:eastAsia="仿宋_GB2312" w:hAnsi="宋体" w:hint="eastAsia"/>
          <w:b/>
          <w:sz w:val="24"/>
        </w:rPr>
        <w:t>合同的解除</w:t>
      </w:r>
    </w:p>
    <w:p w14:paraId="3263C2D3"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bCs/>
          <w:sz w:val="24"/>
          <w:szCs w:val="24"/>
        </w:rPr>
      </w:pPr>
      <w:r>
        <w:rPr>
          <w:rFonts w:ascii="仿宋_GB2312" w:eastAsia="仿宋_GB2312" w:hAnsi="仿宋_GB2312" w:cs="仿宋_GB2312" w:hint="eastAsia"/>
          <w:sz w:val="24"/>
          <w:szCs w:val="24"/>
        </w:rPr>
        <w:t xml:space="preserve">11.1 </w:t>
      </w:r>
      <w:r>
        <w:rPr>
          <w:rFonts w:ascii="仿宋_GB2312" w:eastAsia="仿宋_GB2312" w:hAnsi="宋体" w:hint="eastAsia"/>
          <w:sz w:val="24"/>
        </w:rPr>
        <w:t>经甲乙双方协商一致，可以解除本合同。</w:t>
      </w:r>
    </w:p>
    <w:p w14:paraId="3835F078" w14:textId="77777777" w:rsidR="00753DC4" w:rsidRDefault="00753DC4" w:rsidP="00753DC4">
      <w:pPr>
        <w:pStyle w:val="13"/>
        <w:adjustRightInd w:val="0"/>
        <w:snapToGrid w:val="0"/>
        <w:spacing w:line="324" w:lineRule="auto"/>
        <w:ind w:firstLine="480"/>
        <w:rPr>
          <w:rFonts w:ascii="仿宋_GB2312" w:eastAsia="仿宋_GB2312" w:hAnsi="仿宋_GB2312" w:cs="仿宋_GB2312" w:hint="eastAsia"/>
          <w:bCs/>
          <w:sz w:val="24"/>
          <w:szCs w:val="24"/>
        </w:rPr>
      </w:pPr>
      <w:r>
        <w:rPr>
          <w:rFonts w:ascii="仿宋_GB2312" w:eastAsia="仿宋_GB2312" w:hAnsi="仿宋_GB2312" w:cs="仿宋_GB2312" w:hint="eastAsia"/>
          <w:bCs/>
          <w:sz w:val="24"/>
          <w:szCs w:val="24"/>
        </w:rPr>
        <w:t xml:space="preserve">11.2 </w:t>
      </w:r>
      <w:r>
        <w:rPr>
          <w:rFonts w:ascii="仿宋_GB2312" w:eastAsia="仿宋_GB2312" w:hAnsi="宋体" w:hint="eastAsia"/>
          <w:sz w:val="24"/>
        </w:rPr>
        <w:t>乙方有下列情形之一的，甲方有权单方解除合同，收回租赁房屋：</w:t>
      </w:r>
    </w:p>
    <w:p w14:paraId="085700F1" w14:textId="77777777" w:rsidR="00753DC4" w:rsidRDefault="00753DC4" w:rsidP="00753DC4">
      <w:pPr>
        <w:adjustRightInd w:val="0"/>
        <w:snapToGrid w:val="0"/>
        <w:spacing w:line="324" w:lineRule="auto"/>
        <w:ind w:firstLineChars="200" w:firstLine="480"/>
        <w:rPr>
          <w:rFonts w:ascii="仿宋_GB2312" w:eastAsia="仿宋_GB2312" w:hAnsi="仿宋_GB2312" w:cs="仿宋_GB2312" w:hint="eastAsia"/>
          <w:bCs/>
          <w:sz w:val="24"/>
          <w:szCs w:val="24"/>
        </w:rPr>
      </w:pPr>
      <w:r>
        <w:rPr>
          <w:rFonts w:ascii="仿宋_GB2312" w:eastAsia="仿宋_GB2312" w:hAnsi="仿宋_GB2312" w:cs="仿宋_GB2312" w:hint="eastAsia"/>
          <w:bCs/>
          <w:sz w:val="24"/>
          <w:szCs w:val="24"/>
        </w:rPr>
        <w:t>（1）不支付或者不按照约定支付租金或其他费用达30日；</w:t>
      </w:r>
    </w:p>
    <w:p w14:paraId="0CCBCCC2" w14:textId="77777777" w:rsidR="00753DC4" w:rsidRDefault="00753DC4" w:rsidP="00753DC4">
      <w:pPr>
        <w:adjustRightInd w:val="0"/>
        <w:snapToGrid w:val="0"/>
        <w:spacing w:line="324" w:lineRule="auto"/>
        <w:ind w:firstLineChars="200" w:firstLine="480"/>
        <w:rPr>
          <w:rFonts w:ascii="仿宋_GB2312" w:eastAsia="仿宋_GB2312" w:hAnsi="仿宋_GB2312" w:cs="仿宋_GB2312" w:hint="eastAsia"/>
          <w:bCs/>
          <w:sz w:val="24"/>
          <w:szCs w:val="24"/>
        </w:rPr>
      </w:pPr>
      <w:r>
        <w:rPr>
          <w:rFonts w:ascii="仿宋_GB2312" w:eastAsia="仿宋_GB2312" w:hAnsi="仿宋_GB2312" w:cs="仿宋_GB2312" w:hint="eastAsia"/>
          <w:bCs/>
          <w:sz w:val="24"/>
          <w:szCs w:val="24"/>
        </w:rPr>
        <w:t>（2）租赁房屋符合约定交付标准前提下，乙方无正当理由拒绝签署《房屋交付确认书》；</w:t>
      </w:r>
    </w:p>
    <w:p w14:paraId="017AF297" w14:textId="77777777" w:rsidR="00753DC4" w:rsidRDefault="00753DC4" w:rsidP="00753DC4">
      <w:pPr>
        <w:adjustRightInd w:val="0"/>
        <w:snapToGrid w:val="0"/>
        <w:spacing w:line="324" w:lineRule="auto"/>
        <w:ind w:firstLineChars="200" w:firstLine="480"/>
        <w:rPr>
          <w:rFonts w:ascii="仿宋_GB2312" w:eastAsia="仿宋_GB2312" w:hAnsi="仿宋_GB2312" w:cs="仿宋_GB2312" w:hint="eastAsia"/>
          <w:bCs/>
          <w:sz w:val="24"/>
          <w:szCs w:val="24"/>
        </w:rPr>
      </w:pPr>
      <w:r>
        <w:rPr>
          <w:rFonts w:ascii="仿宋_GB2312" w:eastAsia="仿宋_GB2312" w:hAnsi="仿宋_GB2312" w:cs="仿宋_GB2312" w:hint="eastAsia"/>
          <w:bCs/>
          <w:sz w:val="24"/>
          <w:szCs w:val="24"/>
        </w:rPr>
        <w:t>（3）擅自拆改变动房屋主体结构；</w:t>
      </w:r>
    </w:p>
    <w:p w14:paraId="64B9429A" w14:textId="77777777" w:rsidR="00753DC4" w:rsidRDefault="00753DC4" w:rsidP="00753DC4">
      <w:pPr>
        <w:adjustRightInd w:val="0"/>
        <w:snapToGrid w:val="0"/>
        <w:spacing w:line="324" w:lineRule="auto"/>
        <w:ind w:firstLineChars="200" w:firstLine="480"/>
        <w:rPr>
          <w:rFonts w:ascii="仿宋_GB2312" w:eastAsia="仿宋_GB2312" w:hAnsi="仿宋_GB2312" w:cs="仿宋_GB2312" w:hint="eastAsia"/>
          <w:bCs/>
          <w:sz w:val="24"/>
          <w:szCs w:val="24"/>
        </w:rPr>
      </w:pPr>
      <w:r>
        <w:rPr>
          <w:rFonts w:ascii="仿宋_GB2312" w:eastAsia="仿宋_GB2312" w:hAnsi="仿宋_GB2312" w:cs="仿宋_GB2312" w:hint="eastAsia"/>
          <w:bCs/>
          <w:sz w:val="24"/>
          <w:szCs w:val="24"/>
        </w:rPr>
        <w:t>（4）擅自改变租赁房屋用途；</w:t>
      </w:r>
    </w:p>
    <w:p w14:paraId="323CED2E" w14:textId="77777777" w:rsidR="00753DC4" w:rsidRDefault="00753DC4" w:rsidP="00753DC4">
      <w:pPr>
        <w:adjustRightInd w:val="0"/>
        <w:snapToGrid w:val="0"/>
        <w:spacing w:line="324" w:lineRule="auto"/>
        <w:ind w:firstLineChars="200" w:firstLine="480"/>
        <w:rPr>
          <w:rFonts w:ascii="仿宋_GB2312" w:eastAsia="仿宋_GB2312" w:hAnsi="仿宋_GB2312" w:cs="仿宋_GB2312" w:hint="eastAsia"/>
          <w:bCs/>
          <w:sz w:val="24"/>
          <w:szCs w:val="24"/>
        </w:rPr>
      </w:pPr>
      <w:r>
        <w:rPr>
          <w:rFonts w:ascii="仿宋_GB2312" w:eastAsia="仿宋_GB2312" w:hAnsi="仿宋_GB2312" w:cs="仿宋_GB2312" w:hint="eastAsia"/>
          <w:bCs/>
          <w:sz w:val="24"/>
          <w:szCs w:val="24"/>
        </w:rPr>
        <w:t>（5）擅自将租赁房屋转租给第三人；</w:t>
      </w:r>
    </w:p>
    <w:p w14:paraId="6663DDD8" w14:textId="77777777" w:rsidR="00753DC4" w:rsidRDefault="00753DC4" w:rsidP="00753DC4">
      <w:pPr>
        <w:adjustRightInd w:val="0"/>
        <w:snapToGrid w:val="0"/>
        <w:spacing w:line="324" w:lineRule="auto"/>
        <w:ind w:firstLineChars="200" w:firstLine="480"/>
        <w:rPr>
          <w:rFonts w:ascii="仿宋_GB2312" w:eastAsia="仿宋_GB2312" w:hAnsi="仿宋_GB2312" w:cs="仿宋_GB2312" w:hint="eastAsia"/>
          <w:bCs/>
          <w:sz w:val="24"/>
          <w:szCs w:val="24"/>
        </w:rPr>
      </w:pPr>
      <w:r>
        <w:rPr>
          <w:rFonts w:ascii="仿宋_GB2312" w:eastAsia="仿宋_GB2312" w:hAnsi="仿宋_GB2312" w:cs="仿宋_GB2312" w:hint="eastAsia"/>
          <w:bCs/>
          <w:sz w:val="24"/>
          <w:szCs w:val="24"/>
        </w:rPr>
        <w:t>（6）利用租赁房屋从事违法活动。</w:t>
      </w:r>
    </w:p>
    <w:p w14:paraId="20428309" w14:textId="77777777" w:rsidR="00753DC4" w:rsidRDefault="00753DC4" w:rsidP="00753DC4">
      <w:pPr>
        <w:adjustRightInd w:val="0"/>
        <w:snapToGrid w:val="0"/>
        <w:spacing w:line="324" w:lineRule="auto"/>
        <w:ind w:firstLineChars="200" w:firstLine="480"/>
        <w:rPr>
          <w:rFonts w:ascii="仿宋_GB2312" w:eastAsia="仿宋_GB2312" w:hAnsi="仿宋_GB2312" w:cs="仿宋_GB2312" w:hint="eastAsia"/>
          <w:bCs/>
          <w:sz w:val="24"/>
          <w:szCs w:val="24"/>
        </w:rPr>
      </w:pPr>
      <w:r>
        <w:rPr>
          <w:rFonts w:ascii="仿宋_GB2312" w:eastAsia="仿宋_GB2312" w:hAnsi="仿宋_GB2312" w:cs="仿宋_GB2312" w:hint="eastAsia"/>
          <w:bCs/>
          <w:sz w:val="24"/>
          <w:szCs w:val="24"/>
        </w:rPr>
        <w:t xml:space="preserve">11.3 </w:t>
      </w:r>
      <w:r>
        <w:rPr>
          <w:rFonts w:ascii="仿宋_GB2312" w:eastAsia="仿宋_GB2312" w:hAnsi="宋体" w:hint="eastAsia"/>
          <w:sz w:val="24"/>
        </w:rPr>
        <w:t>甲方有下列情形之一的，乙方有权单方解除合同：</w:t>
      </w:r>
    </w:p>
    <w:p w14:paraId="32A9A266" w14:textId="77777777" w:rsidR="00753DC4" w:rsidRDefault="00753DC4" w:rsidP="00753DC4">
      <w:pPr>
        <w:adjustRightInd w:val="0"/>
        <w:snapToGrid w:val="0"/>
        <w:spacing w:line="324" w:lineRule="auto"/>
        <w:ind w:firstLineChars="200" w:firstLine="480"/>
        <w:rPr>
          <w:rFonts w:ascii="仿宋_GB2312" w:eastAsia="仿宋_GB2312" w:hAnsi="仿宋_GB2312" w:cs="仿宋_GB2312" w:hint="eastAsia"/>
          <w:bCs/>
          <w:sz w:val="24"/>
          <w:szCs w:val="24"/>
        </w:rPr>
      </w:pPr>
      <w:r>
        <w:rPr>
          <w:rFonts w:ascii="仿宋_GB2312" w:eastAsia="仿宋_GB2312" w:hAnsi="仿宋_GB2312" w:cs="仿宋_GB2312" w:hint="eastAsia"/>
          <w:bCs/>
          <w:sz w:val="24"/>
          <w:szCs w:val="24"/>
        </w:rPr>
        <w:t>（1）未按约定时间交付租赁房屋达</w:t>
      </w:r>
      <w:r>
        <w:rPr>
          <w:rFonts w:ascii="仿宋_GB2312" w:eastAsia="仿宋_GB2312" w:hAnsi="仿宋_GB2312" w:cs="仿宋_GB2312"/>
          <w:bCs/>
          <w:sz w:val="24"/>
          <w:szCs w:val="24"/>
        </w:rPr>
        <w:t>7</w:t>
      </w:r>
      <w:r>
        <w:rPr>
          <w:rFonts w:ascii="仿宋_GB2312" w:eastAsia="仿宋_GB2312" w:hAnsi="仿宋_GB2312" w:cs="仿宋_GB2312" w:hint="eastAsia"/>
          <w:bCs/>
          <w:sz w:val="24"/>
          <w:szCs w:val="24"/>
        </w:rPr>
        <w:t>日；</w:t>
      </w:r>
    </w:p>
    <w:p w14:paraId="30C7EA63" w14:textId="77777777" w:rsidR="00753DC4" w:rsidRDefault="00753DC4" w:rsidP="00753DC4">
      <w:pPr>
        <w:adjustRightInd w:val="0"/>
        <w:snapToGrid w:val="0"/>
        <w:spacing w:line="324" w:lineRule="auto"/>
        <w:ind w:firstLineChars="200" w:firstLine="480"/>
        <w:rPr>
          <w:rFonts w:ascii="仿宋_GB2312" w:eastAsia="仿宋_GB2312" w:hAnsi="仿宋_GB2312" w:cs="仿宋_GB2312" w:hint="eastAsia"/>
          <w:bCs/>
          <w:sz w:val="24"/>
          <w:szCs w:val="24"/>
        </w:rPr>
      </w:pPr>
      <w:r>
        <w:rPr>
          <w:rFonts w:ascii="仿宋_GB2312" w:eastAsia="仿宋_GB2312" w:hAnsi="仿宋_GB2312" w:cs="仿宋_GB2312" w:hint="eastAsia"/>
          <w:bCs/>
          <w:sz w:val="24"/>
          <w:szCs w:val="24"/>
        </w:rPr>
        <w:t>（2）甲方无权出租房屋或交付的房屋不符合合同约定严重影响乙方使用或者危及乙方安全或健康；</w:t>
      </w:r>
    </w:p>
    <w:p w14:paraId="0077AED0" w14:textId="77777777" w:rsidR="00753DC4" w:rsidRDefault="00753DC4" w:rsidP="00753DC4">
      <w:pPr>
        <w:numPr>
          <w:ilvl w:val="0"/>
          <w:numId w:val="4"/>
        </w:numPr>
        <w:adjustRightInd w:val="0"/>
        <w:snapToGrid w:val="0"/>
        <w:spacing w:line="324" w:lineRule="auto"/>
        <w:ind w:firstLineChars="200" w:firstLine="480"/>
        <w:rPr>
          <w:rFonts w:ascii="仿宋_GB2312" w:eastAsia="仿宋_GB2312" w:hAnsi="仿宋_GB2312" w:cs="仿宋_GB2312" w:hint="eastAsia"/>
          <w:bCs/>
          <w:sz w:val="24"/>
          <w:szCs w:val="24"/>
        </w:rPr>
      </w:pPr>
      <w:r>
        <w:rPr>
          <w:rFonts w:ascii="仿宋_GB2312" w:eastAsia="仿宋_GB2312" w:hAnsi="仿宋_GB2312" w:cs="仿宋_GB2312" w:hint="eastAsia"/>
          <w:bCs/>
          <w:sz w:val="24"/>
          <w:szCs w:val="24"/>
        </w:rPr>
        <w:t>不承担约定的维修义务或不交纳应当由甲方承担的各项费用致使乙方无法正常使用租赁房屋。</w:t>
      </w:r>
    </w:p>
    <w:p w14:paraId="0A7A02AF" w14:textId="77777777" w:rsidR="00753DC4" w:rsidRDefault="00753DC4" w:rsidP="00753DC4">
      <w:pPr>
        <w:adjustRightInd w:val="0"/>
        <w:snapToGrid w:val="0"/>
        <w:spacing w:line="324" w:lineRule="auto"/>
        <w:ind w:firstLineChars="200" w:firstLine="480"/>
        <w:rPr>
          <w:rFonts w:ascii="仿宋_GB2312" w:eastAsia="仿宋_GB2312" w:hAnsi="仿宋_GB2312" w:cs="仿宋_GB2312" w:hint="eastAsia"/>
          <w:bCs/>
          <w:sz w:val="24"/>
          <w:szCs w:val="24"/>
        </w:rPr>
      </w:pPr>
      <w:r>
        <w:rPr>
          <w:rFonts w:ascii="仿宋_GB2312" w:eastAsia="仿宋_GB2312" w:hAnsi="仿宋_GB2312" w:cs="仿宋_GB2312" w:hint="eastAsia"/>
          <w:bCs/>
          <w:sz w:val="24"/>
          <w:szCs w:val="24"/>
        </w:rPr>
        <w:t xml:space="preserve">11.4 </w:t>
      </w:r>
      <w:r>
        <w:rPr>
          <w:rFonts w:ascii="仿宋_GB2312" w:eastAsia="仿宋_GB2312" w:hAnsi="宋体" w:hint="eastAsia"/>
          <w:sz w:val="24"/>
        </w:rPr>
        <w:t>有下列情形之一的，甲乙双方均有权解除合同：</w:t>
      </w:r>
    </w:p>
    <w:p w14:paraId="05C5B1FF" w14:textId="77777777" w:rsidR="00753DC4" w:rsidRDefault="00753DC4" w:rsidP="00753DC4">
      <w:pPr>
        <w:pStyle w:val="13"/>
        <w:adjustRightInd w:val="0"/>
        <w:snapToGrid w:val="0"/>
        <w:spacing w:line="324" w:lineRule="auto"/>
        <w:ind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（1）租赁房屋因社会公共利益或因城市建设需要等原因被依法征收征用拆除[在该情形下，乙方因合同未履行完毕遭受的损失（含装修损失），甲方应当给予合理的补偿]；</w:t>
      </w:r>
    </w:p>
    <w:p w14:paraId="0C4A2805" w14:textId="77777777" w:rsidR="00753DC4" w:rsidRDefault="00753DC4" w:rsidP="00753DC4">
      <w:pPr>
        <w:adjustRightInd w:val="0"/>
        <w:snapToGrid w:val="0"/>
        <w:spacing w:line="324" w:lineRule="auto"/>
        <w:ind w:firstLineChars="200" w:firstLine="480"/>
        <w:rPr>
          <w:rFonts w:ascii="仿宋_GB2312" w:eastAsia="仿宋_GB2312" w:hAnsi="仿宋_GB2312" w:cs="仿宋_GB2312" w:hint="eastAsia"/>
          <w:bCs/>
          <w:sz w:val="24"/>
          <w:szCs w:val="24"/>
        </w:rPr>
      </w:pPr>
      <w:r>
        <w:rPr>
          <w:rFonts w:ascii="仿宋_GB2312" w:eastAsia="仿宋_GB2312" w:hAnsi="仿宋_GB2312" w:cs="仿宋_GB2312" w:hint="eastAsia"/>
          <w:bCs/>
          <w:sz w:val="24"/>
          <w:szCs w:val="24"/>
        </w:rPr>
        <w:t>（2）因地震、火灾等不可抗力致使租赁房屋毁损、灭失或被鉴定为危险房屋不能使用；</w:t>
      </w:r>
    </w:p>
    <w:p w14:paraId="13EDEF45" w14:textId="77777777" w:rsidR="00753DC4" w:rsidRDefault="00753DC4" w:rsidP="00753DC4">
      <w:pPr>
        <w:pStyle w:val="13"/>
        <w:adjustRightInd w:val="0"/>
        <w:snapToGrid w:val="0"/>
        <w:spacing w:line="324" w:lineRule="auto"/>
        <w:ind w:firstLine="480"/>
        <w:rPr>
          <w:rFonts w:ascii="仿宋_GB2312" w:eastAsia="仿宋_GB2312" w:hAnsi="仿宋_GB2312" w:cs="仿宋_GB2312" w:hint="eastAsia"/>
          <w:bCs/>
          <w:sz w:val="24"/>
          <w:szCs w:val="24"/>
        </w:rPr>
      </w:pPr>
      <w:r>
        <w:rPr>
          <w:rFonts w:ascii="仿宋_GB2312" w:eastAsia="仿宋_GB2312" w:hAnsi="仿宋_GB2312" w:cs="仿宋_GB2312" w:hint="eastAsia"/>
          <w:bCs/>
          <w:sz w:val="24"/>
          <w:szCs w:val="24"/>
        </w:rPr>
        <w:t>（3）甲方在签约时已告知乙方租赁房屋出租前已设定抵押并可能于租赁期内被处分，现被处分。</w:t>
      </w:r>
    </w:p>
    <w:p w14:paraId="2A00E2AD" w14:textId="77777777" w:rsidR="00753DC4" w:rsidRDefault="00753DC4" w:rsidP="00753DC4">
      <w:pPr>
        <w:adjustRightInd w:val="0"/>
        <w:snapToGrid w:val="0"/>
        <w:spacing w:line="324" w:lineRule="auto"/>
        <w:ind w:firstLineChars="200" w:firstLine="480"/>
        <w:rPr>
          <w:rFonts w:ascii="仿宋_GB2312" w:eastAsia="仿宋_GB2312" w:hAnsi="仿宋_GB2312" w:cs="仿宋_GB2312" w:hint="eastAsia"/>
          <w:bCs/>
          <w:sz w:val="24"/>
          <w:szCs w:val="24"/>
        </w:rPr>
      </w:pPr>
      <w:r>
        <w:rPr>
          <w:rFonts w:ascii="仿宋_GB2312" w:eastAsia="仿宋_GB2312" w:hAnsi="仿宋_GB2312" w:cs="仿宋_GB2312" w:hint="eastAsia"/>
          <w:bCs/>
          <w:sz w:val="24"/>
          <w:szCs w:val="24"/>
        </w:rPr>
        <w:t>11.5 存在上述情形的，甲方或乙方按照本合同第14条约定向对方送达《解除合同通知书》（附件五）时，本合同解除。</w:t>
      </w:r>
    </w:p>
    <w:p w14:paraId="7F04D64E" w14:textId="77777777" w:rsidR="00753DC4" w:rsidRDefault="00753DC4" w:rsidP="00753DC4">
      <w:pPr>
        <w:adjustRightInd w:val="0"/>
        <w:snapToGrid w:val="0"/>
        <w:spacing w:line="324" w:lineRule="auto"/>
        <w:ind w:firstLineChars="200" w:firstLine="482"/>
        <w:rPr>
          <w:rFonts w:ascii="仿宋_GB2312" w:eastAsia="仿宋_GB2312" w:hAnsi="仿宋_GB2312" w:cs="仿宋_GB2312" w:hint="eastAsia"/>
          <w:b/>
          <w:bCs/>
          <w:sz w:val="24"/>
          <w:szCs w:val="24"/>
        </w:rPr>
      </w:pPr>
      <w:r>
        <w:rPr>
          <w:rFonts w:ascii="仿宋_GB2312" w:eastAsia="仿宋_GB2312" w:hAnsi="宋体" w:hint="eastAsia"/>
          <w:b/>
          <w:sz w:val="24"/>
        </w:rPr>
        <w:t>第十二条</w:t>
      </w:r>
      <w:r>
        <w:rPr>
          <w:rFonts w:ascii="仿宋_GB2312" w:eastAsia="仿宋_GB2312" w:hAnsi="仿宋_GB2312" w:cs="仿宋_GB2312" w:hint="eastAsia"/>
          <w:b/>
          <w:bCs/>
          <w:sz w:val="24"/>
          <w:szCs w:val="24"/>
        </w:rPr>
        <w:t xml:space="preserve"> </w:t>
      </w:r>
      <w:r>
        <w:rPr>
          <w:rFonts w:ascii="仿宋_GB2312" w:eastAsia="仿宋_GB2312" w:hAnsi="宋体" w:hint="eastAsia"/>
          <w:b/>
          <w:sz w:val="24"/>
        </w:rPr>
        <w:t>违约责任</w:t>
      </w:r>
    </w:p>
    <w:p w14:paraId="779E7385"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12.1 </w:t>
      </w:r>
      <w:r>
        <w:rPr>
          <w:rFonts w:ascii="仿宋_GB2312" w:eastAsia="仿宋_GB2312" w:hAnsi="宋体" w:hint="eastAsia"/>
          <w:sz w:val="24"/>
        </w:rPr>
        <w:t>甲方违约责任</w:t>
      </w:r>
    </w:p>
    <w:p w14:paraId="14C29D3F"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lastRenderedPageBreak/>
        <w:t>（1）甲方存在本合同第11.3条约定情形，乙方解除合同的，甲方应在</w:t>
      </w:r>
      <w:r>
        <w:rPr>
          <w:rFonts w:ascii="仿宋_GB2312" w:eastAsia="仿宋_GB2312" w:hAnsi="仿宋_GB2312" w:cs="仿宋_GB2312"/>
          <w:sz w:val="24"/>
          <w:szCs w:val="24"/>
        </w:rPr>
        <w:t>合同解除后5日内退回押金及预收的租金余额，并按照合同月租金金额的标准向乙方支付违约金。若支付的违约金不足抵付乙方损失的，甲方还应负责赔偿</w:t>
      </w:r>
      <w:r>
        <w:rPr>
          <w:rFonts w:ascii="仿宋_GB2312" w:eastAsia="仿宋_GB2312" w:hAnsi="仿宋_GB2312" w:cs="仿宋_GB2312" w:hint="eastAsia"/>
          <w:sz w:val="24"/>
          <w:szCs w:val="24"/>
        </w:rPr>
        <w:t>。</w:t>
      </w:r>
    </w:p>
    <w:p w14:paraId="09172AF8"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（2）甲方逾期向乙方交付房屋或存在本合同第11.3条第2项、第3项约定情形，乙方未解除合同的，违约行为发生期间甲方每日应当按照日租金金额的</w:t>
      </w:r>
      <w:r>
        <w:rPr>
          <w:rFonts w:ascii="仿宋_GB2312" w:eastAsia="仿宋_GB2312" w:hAnsi="仿宋_GB2312" w:cs="仿宋_GB2312"/>
          <w:sz w:val="24"/>
          <w:szCs w:val="24"/>
        </w:rPr>
        <w:t>两</w:t>
      </w:r>
      <w:r>
        <w:rPr>
          <w:rFonts w:ascii="仿宋_GB2312" w:eastAsia="仿宋_GB2312" w:hAnsi="仿宋_GB2312" w:cs="仿宋_GB2312" w:hint="eastAsia"/>
          <w:sz w:val="24"/>
          <w:szCs w:val="24"/>
        </w:rPr>
        <w:t>倍向乙方支付违约金（违约金最高不超过月租金金额的两倍）。</w:t>
      </w:r>
    </w:p>
    <w:p w14:paraId="58D81E98"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（3）租赁期间，甲方在不具备本合同第11条约定情形下单方解除合同的，应至少提前30日书面通知乙方，退回押金及预收的租金余额，并</w:t>
      </w:r>
      <w:r>
        <w:rPr>
          <w:rFonts w:ascii="仿宋_GB2312" w:eastAsia="仿宋_GB2312" w:hAnsi="仿宋_GB2312" w:cs="仿宋_GB2312"/>
          <w:sz w:val="24"/>
          <w:szCs w:val="24"/>
        </w:rPr>
        <w:t>按照合同月租金金额的两倍向乙方支付违约金</w:t>
      </w:r>
      <w:r>
        <w:rPr>
          <w:rFonts w:ascii="仿宋_GB2312" w:eastAsia="仿宋_GB2312" w:hAnsi="仿宋_GB2312" w:cs="仿宋_GB2312" w:hint="eastAsia"/>
          <w:sz w:val="24"/>
          <w:szCs w:val="24"/>
        </w:rPr>
        <w:t>。若支付的违约金不足抵付乙方损失的，甲方还应负责赔偿。</w:t>
      </w:r>
    </w:p>
    <w:p w14:paraId="761A9764"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12.2 </w:t>
      </w:r>
      <w:r>
        <w:rPr>
          <w:rFonts w:ascii="仿宋_GB2312" w:eastAsia="仿宋_GB2312" w:hAnsi="宋体" w:hint="eastAsia"/>
          <w:sz w:val="24"/>
        </w:rPr>
        <w:t>乙方违约责任</w:t>
      </w:r>
    </w:p>
    <w:p w14:paraId="752EBFED"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（1）乙方存在本合同第11.2条约定情形，甲方解除合同的，乙方应按照合同月租金金额的标准向甲方支付违约金。若支付的违约金不足抵付甲方损失的，乙方还应负责赔偿。</w:t>
      </w:r>
    </w:p>
    <w:p w14:paraId="1D85D6D1"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（2）乙方逾期交纳租金、押金或者其他费用，未达到合同解除条件或者虽达到合同解除条件但甲方未解除合同的，每逾期一日，乙方应当按照日租金金额的两倍向甲方支付违约金。</w:t>
      </w:r>
    </w:p>
    <w:p w14:paraId="328EE32C"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3）租赁期间，乙方在不具备本合同第11条约定情形下单方解除合同的，应至少提前30日书面通知甲方，并按照合同月租金金额的两倍向甲方支付违约金，若支付的违约金不足抵付甲方损失的，乙方还应负责赔偿。</w:t>
      </w:r>
    </w:p>
    <w:p w14:paraId="2EADE142"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（4）租赁期限届满或合同解除的，乙方应当及时搬离并交还房屋。逾期搬离或拒不交还的，每逾期一日，乙方应当按照日租金金额的两倍向甲方支付违约金。</w:t>
      </w:r>
    </w:p>
    <w:p w14:paraId="5FA76562"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5）乙方未经甲方同意，擅自对租赁房屋进行改造、装饰装修或安装对房屋结构产生影响的设施设备的，应当将租赁房屋恢复原状，并赔偿因此给甲方造成的损失。若因乙方的前述行为给甲方或第三方造成人身损害、财产损失的，由乙方承担一切法律责任并赔偿损失。</w:t>
      </w:r>
    </w:p>
    <w:p w14:paraId="33E95A96" w14:textId="77777777" w:rsidR="00753DC4" w:rsidRDefault="00753DC4" w:rsidP="00753DC4">
      <w:pPr>
        <w:wordWrap w:val="0"/>
        <w:adjustRightInd w:val="0"/>
        <w:snapToGrid w:val="0"/>
        <w:spacing w:line="324" w:lineRule="auto"/>
        <w:ind w:firstLineChars="200" w:firstLine="482"/>
        <w:rPr>
          <w:rFonts w:ascii="仿宋_GB2312" w:eastAsia="仿宋_GB2312" w:hAnsi="仿宋_GB2312" w:cs="仿宋_GB2312" w:hint="eastAsia"/>
          <w:b/>
          <w:bCs/>
          <w:sz w:val="24"/>
          <w:szCs w:val="24"/>
        </w:rPr>
      </w:pPr>
      <w:r>
        <w:rPr>
          <w:rFonts w:ascii="仿宋_GB2312" w:eastAsia="仿宋_GB2312" w:hAnsi="宋体" w:hint="eastAsia"/>
          <w:b/>
          <w:sz w:val="24"/>
        </w:rPr>
        <w:t>第十三条</w:t>
      </w:r>
      <w:r>
        <w:rPr>
          <w:rFonts w:ascii="仿宋_GB2312" w:eastAsia="仿宋_GB2312" w:hAnsi="仿宋_GB2312" w:cs="仿宋_GB2312" w:hint="eastAsia"/>
          <w:b/>
          <w:bCs/>
          <w:sz w:val="24"/>
          <w:szCs w:val="24"/>
        </w:rPr>
        <w:t xml:space="preserve"> </w:t>
      </w:r>
      <w:r>
        <w:rPr>
          <w:rFonts w:ascii="仿宋_GB2312" w:eastAsia="仿宋_GB2312" w:hAnsi="宋体" w:hint="eastAsia"/>
          <w:b/>
          <w:sz w:val="24"/>
        </w:rPr>
        <w:t>特别条款</w:t>
      </w:r>
    </w:p>
    <w:p w14:paraId="1A44FB3F"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宋体" w:hint="eastAsia"/>
          <w:sz w:val="24"/>
        </w:rPr>
        <w:t>甲乙双方应签订《深圳市房屋租赁安全管理责任书》（以下简称</w:t>
      </w:r>
      <w:r>
        <w:rPr>
          <w:rFonts w:ascii="仿宋_GB2312" w:eastAsia="仿宋_GB2312" w:hAnsi="Arial" w:hint="eastAsia"/>
          <w:sz w:val="24"/>
        </w:rPr>
        <w:t>“</w:t>
      </w:r>
      <w:r>
        <w:rPr>
          <w:rFonts w:ascii="仿宋_GB2312" w:eastAsia="仿宋_GB2312" w:hAnsi="宋体" w:hint="eastAsia"/>
          <w:sz w:val="24"/>
        </w:rPr>
        <w:t>《责任书》</w:t>
      </w:r>
      <w:r>
        <w:rPr>
          <w:rFonts w:ascii="仿宋_GB2312" w:eastAsia="仿宋_GB2312" w:hAnsi="Arial" w:hint="eastAsia"/>
          <w:sz w:val="24"/>
        </w:rPr>
        <w:t>”</w:t>
      </w:r>
      <w:r>
        <w:rPr>
          <w:rFonts w:ascii="仿宋_GB2312" w:eastAsia="仿宋_GB2312" w:hAnsi="宋体" w:hint="eastAsia"/>
          <w:sz w:val="24"/>
        </w:rPr>
        <w:t>），全面、适当履行《责任书》规定的安全管理责任与义务。任何一方违反《责任书》的规定导致本合同项下房屋租赁过程中发生安全责任事故或造成他人人身损害、财产损失的，由责任方承担一切法律责任和经济损失。</w:t>
      </w:r>
    </w:p>
    <w:p w14:paraId="63674FB0" w14:textId="77777777" w:rsidR="00753DC4" w:rsidRDefault="00753DC4" w:rsidP="00753DC4">
      <w:pPr>
        <w:wordWrap w:val="0"/>
        <w:adjustRightInd w:val="0"/>
        <w:snapToGrid w:val="0"/>
        <w:spacing w:line="324" w:lineRule="auto"/>
        <w:ind w:firstLineChars="200" w:firstLine="482"/>
        <w:rPr>
          <w:rFonts w:ascii="仿宋_GB2312" w:eastAsia="仿宋_GB2312" w:hAnsi="仿宋_GB2312" w:cs="仿宋_GB2312" w:hint="eastAsia"/>
          <w:b/>
          <w:bCs/>
          <w:sz w:val="24"/>
          <w:szCs w:val="24"/>
        </w:rPr>
      </w:pPr>
      <w:r>
        <w:rPr>
          <w:rFonts w:ascii="仿宋_GB2312" w:eastAsia="仿宋_GB2312" w:hAnsi="宋体" w:hint="eastAsia"/>
          <w:b/>
          <w:sz w:val="24"/>
        </w:rPr>
        <w:t>第十四条</w:t>
      </w:r>
      <w:r>
        <w:rPr>
          <w:rFonts w:ascii="仿宋_GB2312" w:eastAsia="仿宋_GB2312" w:hAnsi="仿宋_GB2312" w:cs="仿宋_GB2312" w:hint="eastAsia"/>
          <w:b/>
          <w:bCs/>
          <w:sz w:val="24"/>
          <w:szCs w:val="24"/>
        </w:rPr>
        <w:t xml:space="preserve"> </w:t>
      </w:r>
      <w:r>
        <w:rPr>
          <w:rFonts w:ascii="仿宋_GB2312" w:eastAsia="仿宋_GB2312" w:hAnsi="宋体" w:hint="eastAsia"/>
          <w:b/>
          <w:sz w:val="24"/>
        </w:rPr>
        <w:t>通知和送达</w:t>
      </w:r>
    </w:p>
    <w:p w14:paraId="0D690ECC"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14.1 </w:t>
      </w:r>
      <w:r>
        <w:rPr>
          <w:rFonts w:ascii="仿宋_GB2312" w:eastAsia="仿宋_GB2312" w:hAnsi="宋体" w:hint="eastAsia"/>
          <w:sz w:val="24"/>
        </w:rPr>
        <w:t>甲乙双方约定以</w:t>
      </w:r>
      <w:r>
        <w:rPr>
          <w:rFonts w:ascii="仿宋_GB2312" w:eastAsia="仿宋_GB2312" w:hAnsi="Arial" w:hint="eastAsia"/>
          <w:sz w:val="24"/>
        </w:rPr>
        <w:sym w:font="Wingdings 2" w:char="0052"/>
      </w:r>
      <w:r>
        <w:rPr>
          <w:rFonts w:ascii="仿宋_GB2312" w:eastAsia="仿宋_GB2312" w:hAnsi="宋体" w:hint="eastAsia"/>
          <w:sz w:val="24"/>
        </w:rPr>
        <w:t>邮寄</w:t>
      </w:r>
      <w:r>
        <w:rPr>
          <w:rFonts w:ascii="仿宋_GB2312" w:eastAsia="仿宋_GB2312" w:hAnsi="Arial" w:hint="eastAsia"/>
          <w:sz w:val="24"/>
        </w:rPr>
        <w:sym w:font="Wingdings 2" w:char="0052"/>
      </w:r>
      <w:r>
        <w:rPr>
          <w:rFonts w:ascii="仿宋_GB2312" w:eastAsia="仿宋_GB2312" w:hAnsi="宋体" w:hint="eastAsia"/>
          <w:sz w:val="24"/>
        </w:rPr>
        <w:t>电子邮件</w:t>
      </w:r>
      <w:r>
        <w:rPr>
          <w:rFonts w:ascii="仿宋_GB2312" w:eastAsia="仿宋_GB2312" w:hAnsi="Arial" w:hint="eastAsia"/>
          <w:sz w:val="24"/>
        </w:rPr>
        <w:sym w:font="Wingdings 2" w:char="0052"/>
      </w:r>
      <w:r>
        <w:rPr>
          <w:rFonts w:ascii="仿宋_GB2312" w:eastAsia="仿宋_GB2312" w:hAnsi="宋体" w:hint="eastAsia"/>
          <w:sz w:val="24"/>
        </w:rPr>
        <w:t>微信</w:t>
      </w:r>
      <w:r>
        <w:rPr>
          <w:rFonts w:ascii="仿宋_GB2312" w:eastAsia="仿宋_GB2312" w:hAnsi="Arial" w:hint="eastAsia"/>
          <w:sz w:val="24"/>
        </w:rPr>
        <w:sym w:font="Wingdings 2" w:char="0052"/>
      </w:r>
      <w:r>
        <w:rPr>
          <w:rFonts w:ascii="仿宋_GB2312" w:eastAsia="仿宋_GB2312" w:hAnsi="宋体" w:hint="eastAsia"/>
          <w:sz w:val="24"/>
        </w:rPr>
        <w:t>短信方式发送通知，双方确认其有效送达地址如下：</w:t>
      </w:r>
    </w:p>
    <w:p w14:paraId="12696541"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宋体" w:hint="eastAsia"/>
          <w:sz w:val="24"/>
        </w:rPr>
        <w:t>甲方送达地址：</w:t>
      </w:r>
      <w:r>
        <w:rPr>
          <w:rFonts w:ascii="仿宋_GB2312" w:eastAsia="仿宋_GB2312" w:hAnsi="Arial" w:hint="eastAsia"/>
          <w:sz w:val="24"/>
        </w:rPr>
        <w:sym w:font="Wingdings 2" w:char="0052"/>
      </w:r>
      <w:r>
        <w:rPr>
          <w:rFonts w:ascii="仿宋_GB2312" w:eastAsia="仿宋_GB2312" w:hAnsi="宋体" w:hint="eastAsia"/>
          <w:sz w:val="24"/>
        </w:rPr>
        <w:t>同首部通讯地址</w:t>
      </w:r>
      <w:r>
        <w:rPr>
          <w:rFonts w:ascii="仿宋_GB2312" w:eastAsia="仿宋_GB2312" w:hAnsi="仿宋_GB2312" w:cs="仿宋_GB2312" w:hint="eastAsia"/>
          <w:sz w:val="24"/>
          <w:szCs w:val="24"/>
        </w:rPr>
        <w:t xml:space="preserve">  </w:t>
      </w:r>
    </w:p>
    <w:p w14:paraId="705E2A7A" w14:textId="77777777" w:rsidR="00753DC4" w:rsidRDefault="00753DC4" w:rsidP="00753DC4">
      <w:pPr>
        <w:wordWrap w:val="0"/>
        <w:adjustRightInd w:val="0"/>
        <w:snapToGrid w:val="0"/>
        <w:spacing w:line="324" w:lineRule="auto"/>
        <w:ind w:firstLineChars="900" w:firstLine="216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w:t>
      </w:r>
      <w:r>
        <w:rPr>
          <w:rFonts w:ascii="仿宋_GB2312" w:eastAsia="仿宋_GB2312" w:hAnsi="宋体" w:hint="eastAsia"/>
          <w:sz w:val="24"/>
        </w:rPr>
        <w:t>其他地址</w:t>
      </w:r>
      <w:r>
        <w:rPr>
          <w:rFonts w:ascii="仿宋_GB2312" w:eastAsia="仿宋_GB2312" w:hAnsi="仿宋_GB2312" w:cs="仿宋_GB2312" w:hint="eastAsia"/>
          <w:sz w:val="24"/>
          <w:szCs w:val="24"/>
          <w:u w:val="single"/>
        </w:rPr>
        <w:t xml:space="preserve">                               </w:t>
      </w:r>
    </w:p>
    <w:p w14:paraId="67908F8A" w14:textId="77777777" w:rsidR="00753DC4" w:rsidRDefault="00753DC4" w:rsidP="00753DC4">
      <w:pPr>
        <w:wordWrap w:val="0"/>
        <w:adjustRightInd w:val="0"/>
        <w:snapToGrid w:val="0"/>
        <w:spacing w:line="324" w:lineRule="auto"/>
        <w:ind w:firstLineChars="900" w:firstLine="216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lastRenderedPageBreak/>
        <w:t>☑</w:t>
      </w:r>
      <w:r>
        <w:rPr>
          <w:rFonts w:ascii="仿宋_GB2312" w:eastAsia="仿宋_GB2312" w:hAnsi="宋体" w:hint="eastAsia"/>
          <w:sz w:val="24"/>
        </w:rPr>
        <w:t>电子信箱</w:t>
      </w:r>
      <w:r>
        <w:rPr>
          <w:rFonts w:ascii="仿宋_GB2312" w:eastAsia="仿宋_GB2312" w:hAnsi="Arial" w:hint="eastAsia"/>
          <w:sz w:val="24"/>
        </w:rPr>
        <w:t>☑</w:t>
      </w:r>
      <w:r>
        <w:rPr>
          <w:rFonts w:ascii="仿宋_GB2312" w:eastAsia="仿宋_GB2312" w:hAnsi="宋体" w:hint="eastAsia"/>
          <w:sz w:val="24"/>
        </w:rPr>
        <w:t>微信号</w:t>
      </w:r>
      <w:r>
        <w:rPr>
          <w:rFonts w:ascii="仿宋_GB2312" w:eastAsia="仿宋_GB2312" w:hAnsi="Arial" w:hint="eastAsia"/>
          <w:sz w:val="24"/>
        </w:rPr>
        <w:t>☑</w:t>
      </w:r>
      <w:r>
        <w:rPr>
          <w:rFonts w:ascii="仿宋_GB2312" w:eastAsia="仿宋_GB2312" w:hAnsi="宋体" w:hint="eastAsia"/>
          <w:sz w:val="24"/>
        </w:rPr>
        <w:t>手机号</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 xml:space="preserve">      </w:t>
      </w:r>
    </w:p>
    <w:p w14:paraId="2FDF9FD6"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宋体" w:hint="eastAsia"/>
          <w:sz w:val="24"/>
        </w:rPr>
        <w:t>乙方送达地址：</w:t>
      </w:r>
      <w:r>
        <w:rPr>
          <w:rFonts w:ascii="仿宋_GB2312" w:eastAsia="仿宋_GB2312" w:hAnsi="Arial" w:hint="eastAsia"/>
          <w:sz w:val="24"/>
        </w:rPr>
        <w:sym w:font="Wingdings 2" w:char="0052"/>
      </w:r>
      <w:r>
        <w:rPr>
          <w:rFonts w:ascii="仿宋_GB2312" w:eastAsia="仿宋_GB2312" w:hAnsi="宋体" w:hint="eastAsia"/>
          <w:sz w:val="24"/>
        </w:rPr>
        <w:t>同首部通讯地址</w:t>
      </w:r>
      <w:r>
        <w:rPr>
          <w:rFonts w:ascii="仿宋_GB2312" w:eastAsia="仿宋_GB2312" w:hAnsi="仿宋_GB2312" w:cs="仿宋_GB2312" w:hint="eastAsia"/>
          <w:sz w:val="24"/>
          <w:szCs w:val="24"/>
        </w:rPr>
        <w:t xml:space="preserve"> </w:t>
      </w:r>
    </w:p>
    <w:p w14:paraId="3103B480" w14:textId="77777777" w:rsidR="00753DC4" w:rsidRDefault="00753DC4" w:rsidP="00753DC4">
      <w:pPr>
        <w:wordWrap w:val="0"/>
        <w:adjustRightInd w:val="0"/>
        <w:snapToGrid w:val="0"/>
        <w:spacing w:line="324" w:lineRule="auto"/>
        <w:ind w:firstLineChars="900" w:firstLine="216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w:t>
      </w:r>
      <w:r>
        <w:rPr>
          <w:rFonts w:ascii="仿宋_GB2312" w:eastAsia="仿宋_GB2312" w:hAnsi="宋体" w:hint="eastAsia"/>
          <w:sz w:val="24"/>
        </w:rPr>
        <w:t>其他地址</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 xml:space="preserve">  </w:t>
      </w:r>
    </w:p>
    <w:p w14:paraId="76307195" w14:textId="77777777" w:rsidR="00753DC4" w:rsidRDefault="00753DC4" w:rsidP="00753DC4">
      <w:pPr>
        <w:wordWrap w:val="0"/>
        <w:adjustRightInd w:val="0"/>
        <w:snapToGrid w:val="0"/>
        <w:spacing w:line="324" w:lineRule="auto"/>
        <w:ind w:firstLineChars="900" w:firstLine="216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w:t>
      </w:r>
      <w:r>
        <w:rPr>
          <w:rFonts w:ascii="仿宋_GB2312" w:eastAsia="仿宋_GB2312" w:hAnsi="宋体" w:hint="eastAsia"/>
          <w:sz w:val="24"/>
        </w:rPr>
        <w:t>电子信箱</w:t>
      </w:r>
      <w:r>
        <w:rPr>
          <w:rFonts w:ascii="仿宋_GB2312" w:eastAsia="仿宋_GB2312" w:hAnsi="Arial" w:hint="eastAsia"/>
          <w:sz w:val="24"/>
        </w:rPr>
        <w:t>☑</w:t>
      </w:r>
      <w:r>
        <w:rPr>
          <w:rFonts w:ascii="仿宋_GB2312" w:eastAsia="仿宋_GB2312" w:hAnsi="宋体" w:hint="eastAsia"/>
          <w:sz w:val="24"/>
        </w:rPr>
        <w:t>微信号</w:t>
      </w:r>
      <w:r>
        <w:rPr>
          <w:rFonts w:ascii="仿宋_GB2312" w:eastAsia="仿宋_GB2312" w:hAnsi="Arial" w:hint="eastAsia"/>
          <w:sz w:val="24"/>
        </w:rPr>
        <w:t>☑</w:t>
      </w:r>
      <w:r>
        <w:rPr>
          <w:rFonts w:ascii="仿宋_GB2312" w:eastAsia="仿宋_GB2312" w:hAnsi="宋体" w:hint="eastAsia"/>
          <w:sz w:val="24"/>
        </w:rPr>
        <w:t>手机号</w:t>
      </w:r>
      <w:r>
        <w:rPr>
          <w:rFonts w:ascii="仿宋_GB2312" w:eastAsia="仿宋_GB2312" w:hAnsi="仿宋_GB2312" w:cs="仿宋_GB2312" w:hint="eastAsia"/>
          <w:sz w:val="24"/>
          <w:szCs w:val="24"/>
          <w:u w:val="single"/>
        </w:rPr>
        <w:t xml:space="preserve">                 </w:t>
      </w:r>
    </w:p>
    <w:p w14:paraId="3B824E3A"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宋体" w:hint="eastAsia"/>
          <w:sz w:val="24"/>
        </w:rPr>
        <w:t>上述地址如有变更，应当书面通知对方，否则仍视上述地址为有效地址。一方给另一方的通知或文件以邮寄方式发出的，以收件人签收日为送达日，如按上述地址邮寄文件被退回的，退回之日视为送达日；以电子邮件、微信或短信方式发出的，发出日即视为送达日。</w:t>
      </w:r>
    </w:p>
    <w:p w14:paraId="10FFCC88"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14.2 </w:t>
      </w:r>
      <w:r>
        <w:rPr>
          <w:rFonts w:ascii="仿宋_GB2312" w:eastAsia="仿宋_GB2312" w:hAnsi="宋体" w:hint="eastAsia"/>
          <w:sz w:val="24"/>
        </w:rPr>
        <w:t>如通过上述方式无法送达的，在乙方退租前，甲方向本合同租赁房屋所在地发送的通知应当视为有效送达。</w:t>
      </w:r>
    </w:p>
    <w:p w14:paraId="40563F7E" w14:textId="77777777" w:rsidR="00753DC4" w:rsidRDefault="00753DC4" w:rsidP="00753DC4">
      <w:pPr>
        <w:wordWrap w:val="0"/>
        <w:adjustRightInd w:val="0"/>
        <w:snapToGrid w:val="0"/>
        <w:spacing w:line="324" w:lineRule="auto"/>
        <w:ind w:firstLineChars="200" w:firstLine="482"/>
        <w:rPr>
          <w:rFonts w:ascii="仿宋_GB2312" w:eastAsia="仿宋_GB2312" w:hAnsi="仿宋_GB2312" w:cs="仿宋_GB2312" w:hint="eastAsia"/>
          <w:b/>
          <w:bCs/>
          <w:sz w:val="24"/>
          <w:szCs w:val="24"/>
        </w:rPr>
      </w:pPr>
      <w:r>
        <w:rPr>
          <w:rFonts w:ascii="仿宋_GB2312" w:eastAsia="仿宋_GB2312" w:hAnsi="宋体" w:hint="eastAsia"/>
          <w:b/>
          <w:sz w:val="24"/>
        </w:rPr>
        <w:t>第十五条</w:t>
      </w:r>
      <w:r>
        <w:rPr>
          <w:rFonts w:ascii="仿宋_GB2312" w:eastAsia="仿宋_GB2312" w:hAnsi="仿宋_GB2312" w:cs="仿宋_GB2312" w:hint="eastAsia"/>
          <w:b/>
          <w:bCs/>
          <w:sz w:val="24"/>
          <w:szCs w:val="24"/>
        </w:rPr>
        <w:t xml:space="preserve"> </w:t>
      </w:r>
      <w:r>
        <w:rPr>
          <w:rFonts w:ascii="仿宋_GB2312" w:eastAsia="仿宋_GB2312" w:hAnsi="宋体" w:hint="eastAsia"/>
          <w:b/>
          <w:sz w:val="24"/>
        </w:rPr>
        <w:t>争议解决</w:t>
      </w:r>
    </w:p>
    <w:p w14:paraId="47CEA68E"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15.1 </w:t>
      </w:r>
      <w:r>
        <w:rPr>
          <w:rFonts w:ascii="仿宋_GB2312" w:eastAsia="仿宋_GB2312" w:hAnsi="宋体" w:hint="eastAsia"/>
          <w:sz w:val="24"/>
        </w:rPr>
        <w:t>本合同在履行过程中发生的争议，由双方当事人协商解决；协商不成的，可以请求相关行政主管部门、行业协会或其他第三方进行调解，或者：</w:t>
      </w:r>
    </w:p>
    <w:p w14:paraId="5DD870FF"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w:t>
      </w:r>
      <w:r>
        <w:rPr>
          <w:rFonts w:ascii="仿宋_GB2312" w:eastAsia="仿宋_GB2312" w:hAnsi="宋体" w:hint="eastAsia"/>
          <w:sz w:val="24"/>
        </w:rPr>
        <w:t>向深圳国际仲裁院申请仲裁。</w:t>
      </w:r>
    </w:p>
    <w:p w14:paraId="5373D78E"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sym w:font="Wingdings 2" w:char="0052"/>
      </w:r>
      <w:r>
        <w:rPr>
          <w:rFonts w:ascii="仿宋_GB2312" w:eastAsia="仿宋_GB2312" w:hAnsi="宋体" w:hint="eastAsia"/>
          <w:sz w:val="24"/>
        </w:rPr>
        <w:t>向租赁房屋所在地人民法院起诉。</w:t>
      </w:r>
    </w:p>
    <w:p w14:paraId="1E21322A"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15.2 </w:t>
      </w:r>
      <w:r>
        <w:rPr>
          <w:rFonts w:ascii="仿宋_GB2312" w:eastAsia="仿宋_GB2312" w:hAnsi="宋体" w:hint="eastAsia"/>
          <w:sz w:val="24"/>
        </w:rPr>
        <w:t>合同有关争议解决的条款独立存在，合同的变更、解除、终止、无效或者被撤销均不影响其效力。</w:t>
      </w:r>
      <w:r>
        <w:rPr>
          <w:rFonts w:ascii="仿宋_GB2312" w:eastAsia="仿宋_GB2312" w:hAnsi="仿宋_GB2312" w:cs="仿宋_GB2312" w:hint="eastAsia"/>
          <w:sz w:val="24"/>
          <w:szCs w:val="24"/>
        </w:rPr>
        <w:t xml:space="preserve"> </w:t>
      </w:r>
    </w:p>
    <w:p w14:paraId="7A8E24FC" w14:textId="77777777" w:rsidR="00753DC4" w:rsidRDefault="00753DC4" w:rsidP="00753DC4">
      <w:pPr>
        <w:wordWrap w:val="0"/>
        <w:adjustRightInd w:val="0"/>
        <w:snapToGrid w:val="0"/>
        <w:spacing w:line="324" w:lineRule="auto"/>
        <w:ind w:firstLineChars="200" w:firstLine="482"/>
        <w:rPr>
          <w:rFonts w:ascii="仿宋_GB2312" w:eastAsia="仿宋_GB2312" w:hAnsi="仿宋_GB2312" w:cs="仿宋_GB2312" w:hint="eastAsia"/>
          <w:b/>
          <w:bCs/>
          <w:sz w:val="24"/>
          <w:szCs w:val="24"/>
        </w:rPr>
      </w:pPr>
      <w:r>
        <w:rPr>
          <w:rFonts w:ascii="仿宋_GB2312" w:eastAsia="仿宋_GB2312" w:hAnsi="宋体" w:hint="eastAsia"/>
          <w:b/>
          <w:sz w:val="24"/>
        </w:rPr>
        <w:t>第十六条</w:t>
      </w:r>
      <w:r>
        <w:rPr>
          <w:rFonts w:ascii="仿宋_GB2312" w:eastAsia="仿宋_GB2312" w:hAnsi="仿宋_GB2312" w:cs="仿宋_GB2312" w:hint="eastAsia"/>
          <w:b/>
          <w:bCs/>
          <w:sz w:val="24"/>
          <w:szCs w:val="24"/>
        </w:rPr>
        <w:t xml:space="preserve"> </w:t>
      </w:r>
      <w:r>
        <w:rPr>
          <w:rFonts w:ascii="仿宋_GB2312" w:eastAsia="仿宋_GB2312" w:hAnsi="宋体" w:hint="eastAsia"/>
          <w:b/>
          <w:sz w:val="24"/>
        </w:rPr>
        <w:t>合同的变更</w:t>
      </w:r>
    </w:p>
    <w:p w14:paraId="3A2DCC70"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b/>
          <w:bCs/>
          <w:sz w:val="24"/>
          <w:szCs w:val="24"/>
        </w:rPr>
      </w:pPr>
      <w:r>
        <w:rPr>
          <w:rFonts w:ascii="仿宋_GB2312" w:eastAsia="仿宋_GB2312" w:hAnsi="宋体" w:hint="eastAsia"/>
          <w:sz w:val="24"/>
        </w:rPr>
        <w:t>非经双方协商一致，任何一方不得单方变更本合同约定内容。双方可就本合同的变更另行签订补充协议，补充协议与本合同具有同等法律效力。</w:t>
      </w:r>
    </w:p>
    <w:p w14:paraId="0A08A5F4" w14:textId="77777777" w:rsidR="00753DC4" w:rsidRDefault="00753DC4" w:rsidP="00753DC4">
      <w:pPr>
        <w:wordWrap w:val="0"/>
        <w:adjustRightInd w:val="0"/>
        <w:snapToGrid w:val="0"/>
        <w:spacing w:line="324" w:lineRule="auto"/>
        <w:ind w:firstLineChars="200" w:firstLine="482"/>
        <w:rPr>
          <w:rFonts w:ascii="仿宋_GB2312" w:eastAsia="仿宋_GB2312" w:hAnsi="仿宋_GB2312" w:cs="仿宋_GB2312" w:hint="eastAsia"/>
          <w:b/>
          <w:bCs/>
          <w:sz w:val="24"/>
          <w:szCs w:val="24"/>
        </w:rPr>
      </w:pPr>
      <w:r>
        <w:rPr>
          <w:rFonts w:ascii="仿宋_GB2312" w:eastAsia="仿宋_GB2312" w:hAnsi="宋体" w:hint="eastAsia"/>
          <w:b/>
          <w:sz w:val="24"/>
        </w:rPr>
        <w:t>第十七条</w:t>
      </w:r>
      <w:r>
        <w:rPr>
          <w:rFonts w:ascii="仿宋_GB2312" w:eastAsia="仿宋_GB2312" w:hAnsi="仿宋_GB2312" w:cs="仿宋_GB2312" w:hint="eastAsia"/>
          <w:b/>
          <w:bCs/>
          <w:sz w:val="24"/>
          <w:szCs w:val="24"/>
        </w:rPr>
        <w:t xml:space="preserve"> </w:t>
      </w:r>
      <w:r>
        <w:rPr>
          <w:rFonts w:ascii="仿宋_GB2312" w:eastAsia="仿宋_GB2312" w:hAnsi="宋体" w:hint="eastAsia"/>
          <w:b/>
          <w:sz w:val="24"/>
        </w:rPr>
        <w:t>合同签署</w:t>
      </w:r>
      <w:r>
        <w:rPr>
          <w:rFonts w:ascii="仿宋_GB2312" w:eastAsia="仿宋_GB2312" w:hAnsi="仿宋_GB2312" w:cs="仿宋_GB2312" w:hint="eastAsia"/>
          <w:b/>
          <w:bCs/>
          <w:sz w:val="24"/>
          <w:szCs w:val="24"/>
        </w:rPr>
        <w:t>、登记备案</w:t>
      </w:r>
    </w:p>
    <w:p w14:paraId="08D33D23"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17.1 </w:t>
      </w:r>
      <w:r>
        <w:rPr>
          <w:rFonts w:ascii="仿宋_GB2312" w:eastAsia="仿宋_GB2312" w:hAnsi="宋体" w:hint="eastAsia"/>
          <w:sz w:val="24"/>
        </w:rPr>
        <w:t>本合同自双方签署之日起生效，一式</w:t>
      </w:r>
      <w:r>
        <w:rPr>
          <w:rFonts w:ascii="仿宋_GB2312" w:eastAsia="仿宋_GB2312" w:hAnsi="仿宋_GB2312" w:cs="仿宋_GB2312" w:hint="eastAsia"/>
          <w:sz w:val="24"/>
          <w:szCs w:val="24"/>
          <w:u w:val="single"/>
        </w:rPr>
        <w:t xml:space="preserve"> 捌 </w:t>
      </w:r>
      <w:r>
        <w:rPr>
          <w:rFonts w:ascii="仿宋_GB2312" w:eastAsia="仿宋_GB2312" w:hAnsi="宋体" w:hint="eastAsia"/>
          <w:sz w:val="24"/>
        </w:rPr>
        <w:t>份，甲方执</w:t>
      </w:r>
      <w:r>
        <w:rPr>
          <w:rFonts w:ascii="仿宋_GB2312" w:eastAsia="仿宋_GB2312" w:hAnsi="仿宋_GB2312" w:cs="仿宋_GB2312" w:hint="eastAsia"/>
          <w:sz w:val="24"/>
          <w:szCs w:val="24"/>
          <w:u w:val="single"/>
        </w:rPr>
        <w:t xml:space="preserve"> 肆 </w:t>
      </w:r>
      <w:r>
        <w:rPr>
          <w:rFonts w:ascii="仿宋_GB2312" w:eastAsia="仿宋_GB2312" w:hAnsi="宋体" w:hint="eastAsia"/>
          <w:sz w:val="24"/>
        </w:rPr>
        <w:t>份，乙方执</w:t>
      </w:r>
      <w:r>
        <w:rPr>
          <w:rFonts w:ascii="仿宋_GB2312" w:eastAsia="仿宋_GB2312" w:hAnsi="仿宋_GB2312" w:cs="仿宋_GB2312" w:hint="eastAsia"/>
          <w:sz w:val="24"/>
          <w:szCs w:val="24"/>
          <w:u w:val="single"/>
        </w:rPr>
        <w:t xml:space="preserve"> 叁 </w:t>
      </w:r>
      <w:r>
        <w:rPr>
          <w:rFonts w:ascii="仿宋_GB2312" w:eastAsia="仿宋_GB2312" w:hAnsi="宋体" w:hint="eastAsia"/>
          <w:sz w:val="24"/>
        </w:rPr>
        <w:t>份，</w:t>
      </w:r>
      <w:r>
        <w:rPr>
          <w:rFonts w:ascii="仿宋_GB2312" w:eastAsia="仿宋_GB2312" w:hAnsi="仿宋_GB2312" w:cs="仿宋_GB2312" w:hint="eastAsia"/>
          <w:sz w:val="24"/>
          <w:szCs w:val="24"/>
        </w:rPr>
        <w:t>房屋租赁管理部门执</w:t>
      </w:r>
      <w:r>
        <w:rPr>
          <w:rFonts w:ascii="仿宋_GB2312" w:eastAsia="仿宋_GB2312" w:hAnsi="仿宋_GB2312" w:cs="仿宋_GB2312" w:hint="eastAsia"/>
          <w:sz w:val="24"/>
          <w:szCs w:val="24"/>
          <w:u w:val="single"/>
        </w:rPr>
        <w:t xml:space="preserve"> 壹 </w:t>
      </w:r>
      <w:r>
        <w:rPr>
          <w:rFonts w:ascii="仿宋_GB2312" w:eastAsia="仿宋_GB2312" w:hAnsi="仿宋_GB2312" w:cs="仿宋_GB2312" w:hint="eastAsia"/>
          <w:sz w:val="24"/>
          <w:szCs w:val="24"/>
        </w:rPr>
        <w:t>份，</w:t>
      </w:r>
      <w:r>
        <w:rPr>
          <w:rFonts w:ascii="仿宋_GB2312" w:eastAsia="仿宋_GB2312" w:hAnsi="宋体" w:hint="eastAsia"/>
          <w:sz w:val="24"/>
        </w:rPr>
        <w:t>具有同等法律效力。</w:t>
      </w:r>
    </w:p>
    <w:p w14:paraId="2ADD23BC" w14:textId="77777777" w:rsidR="00753DC4" w:rsidRDefault="00753DC4" w:rsidP="00753DC4">
      <w:pPr>
        <w:wordWrap w:val="0"/>
        <w:adjustRightInd w:val="0"/>
        <w:snapToGrid w:val="0"/>
        <w:spacing w:line="324" w:lineRule="auto"/>
        <w:ind w:firstLineChars="200" w:firstLine="480"/>
        <w:rPr>
          <w:rFonts w:ascii="仿宋_GB2312" w:eastAsia="仿宋_GB2312" w:hAnsi="宋体" w:hint="eastAsia"/>
          <w:sz w:val="24"/>
        </w:rPr>
      </w:pPr>
      <w:r>
        <w:rPr>
          <w:rFonts w:ascii="仿宋_GB2312" w:eastAsia="仿宋_GB2312" w:hAnsi="仿宋_GB2312" w:cs="仿宋_GB2312" w:hint="eastAsia"/>
          <w:sz w:val="24"/>
          <w:szCs w:val="24"/>
        </w:rPr>
        <w:t xml:space="preserve">17.2 </w:t>
      </w:r>
      <w:r>
        <w:rPr>
          <w:rFonts w:ascii="仿宋_GB2312" w:eastAsia="仿宋_GB2312" w:hAnsi="宋体" w:hint="eastAsia"/>
          <w:sz w:val="24"/>
        </w:rPr>
        <w:t>本合同附件为本合同的有效组成部分，与本合同具有同等法律效力。</w:t>
      </w:r>
    </w:p>
    <w:p w14:paraId="00B0A9BC"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17.3 本合同签署后10日内，双方当事人应当及时到房屋租赁管理主管部门办理房屋租赁登记备案手续（详见《房屋租赁登记备案须知》）。</w:t>
      </w:r>
    </w:p>
    <w:p w14:paraId="146C3AE3" w14:textId="77777777" w:rsidR="00753DC4" w:rsidRDefault="00753DC4" w:rsidP="00753DC4">
      <w:pPr>
        <w:wordWrap w:val="0"/>
        <w:adjustRightInd w:val="0"/>
        <w:snapToGrid w:val="0"/>
        <w:spacing w:line="324" w:lineRule="auto"/>
        <w:ind w:firstLineChars="200" w:firstLine="480"/>
        <w:rPr>
          <w:rFonts w:ascii="仿宋_GB2312" w:eastAsia="仿宋_GB2312" w:hAnsi="仿宋_GB2312" w:hint="eastAsia"/>
          <w:sz w:val="24"/>
        </w:rPr>
      </w:pPr>
    </w:p>
    <w:p w14:paraId="171BC2AD" w14:textId="77777777" w:rsidR="00753DC4" w:rsidRDefault="00753DC4" w:rsidP="00753DC4">
      <w:pPr>
        <w:wordWrap w:val="0"/>
        <w:adjustRightInd w:val="0"/>
        <w:snapToGrid w:val="0"/>
        <w:spacing w:line="324" w:lineRule="auto"/>
        <w:ind w:firstLineChars="200" w:firstLine="482"/>
        <w:rPr>
          <w:rFonts w:ascii="仿宋_GB2312" w:eastAsia="仿宋_GB2312" w:hAnsi="仿宋_GB2312" w:cs="仿宋_GB2312" w:hint="eastAsia"/>
          <w:b/>
          <w:bCs/>
          <w:sz w:val="24"/>
          <w:szCs w:val="24"/>
        </w:rPr>
      </w:pPr>
    </w:p>
    <w:p w14:paraId="1F082C45" w14:textId="77777777" w:rsidR="00753DC4" w:rsidRDefault="00753DC4" w:rsidP="00753DC4">
      <w:pPr>
        <w:wordWrap w:val="0"/>
        <w:adjustRightInd w:val="0"/>
        <w:snapToGrid w:val="0"/>
        <w:spacing w:line="324" w:lineRule="auto"/>
        <w:ind w:firstLineChars="200" w:firstLine="482"/>
        <w:rPr>
          <w:rFonts w:ascii="仿宋_GB2312" w:eastAsia="仿宋_GB2312" w:hAnsi="仿宋_GB2312" w:cs="仿宋_GB2312" w:hint="eastAsia"/>
          <w:b/>
          <w:bCs/>
          <w:sz w:val="24"/>
          <w:szCs w:val="24"/>
        </w:rPr>
      </w:pPr>
      <w:r>
        <w:rPr>
          <w:rFonts w:ascii="仿宋_GB2312" w:eastAsia="仿宋_GB2312" w:hAnsi="宋体" w:hint="eastAsia"/>
          <w:b/>
          <w:sz w:val="24"/>
        </w:rPr>
        <w:t>甲方</w:t>
      </w:r>
      <w:r>
        <w:rPr>
          <w:rFonts w:ascii="仿宋_GB2312" w:eastAsia="仿宋_GB2312" w:hAnsi="仿宋_GB2312" w:cs="仿宋_GB2312" w:hint="eastAsia"/>
          <w:b/>
          <w:bCs/>
          <w:sz w:val="24"/>
          <w:szCs w:val="24"/>
        </w:rPr>
        <w:t>(</w:t>
      </w:r>
      <w:r>
        <w:rPr>
          <w:rFonts w:ascii="仿宋_GB2312" w:eastAsia="仿宋_GB2312" w:hAnsi="宋体" w:hint="eastAsia"/>
          <w:b/>
          <w:sz w:val="24"/>
        </w:rPr>
        <w:t>签章</w:t>
      </w:r>
      <w:r>
        <w:rPr>
          <w:rFonts w:ascii="仿宋_GB2312" w:eastAsia="仿宋_GB2312" w:hAnsi="仿宋_GB2312" w:cs="仿宋_GB2312" w:hint="eastAsia"/>
          <w:b/>
          <w:bCs/>
          <w:sz w:val="24"/>
          <w:szCs w:val="24"/>
        </w:rPr>
        <w:t>)</w:t>
      </w:r>
      <w:r>
        <w:rPr>
          <w:rFonts w:ascii="仿宋_GB2312" w:eastAsia="仿宋_GB2312" w:hAnsi="宋体" w:hint="eastAsia"/>
          <w:b/>
          <w:sz w:val="24"/>
        </w:rPr>
        <w:t>：</w:t>
      </w:r>
      <w:r>
        <w:rPr>
          <w:rFonts w:ascii="仿宋_GB2312" w:eastAsia="仿宋_GB2312" w:hAnsi="仿宋_GB2312" w:cs="仿宋_GB2312" w:hint="eastAsia"/>
          <w:b/>
          <w:bCs/>
          <w:sz w:val="24"/>
          <w:szCs w:val="24"/>
        </w:rPr>
        <w:t xml:space="preserve">                            </w:t>
      </w:r>
      <w:r>
        <w:rPr>
          <w:rFonts w:ascii="仿宋_GB2312" w:eastAsia="仿宋_GB2312" w:hAnsi="宋体" w:hint="eastAsia"/>
          <w:b/>
          <w:sz w:val="24"/>
        </w:rPr>
        <w:t>乙方</w:t>
      </w:r>
      <w:r>
        <w:rPr>
          <w:rFonts w:ascii="仿宋_GB2312" w:eastAsia="仿宋_GB2312" w:hAnsi="仿宋_GB2312" w:cs="仿宋_GB2312" w:hint="eastAsia"/>
          <w:b/>
          <w:bCs/>
          <w:sz w:val="24"/>
          <w:szCs w:val="24"/>
        </w:rPr>
        <w:t>(</w:t>
      </w:r>
      <w:r>
        <w:rPr>
          <w:rFonts w:ascii="仿宋_GB2312" w:eastAsia="仿宋_GB2312" w:hAnsi="宋体" w:hint="eastAsia"/>
          <w:b/>
          <w:sz w:val="24"/>
        </w:rPr>
        <w:t>签章</w:t>
      </w:r>
      <w:r>
        <w:rPr>
          <w:rFonts w:ascii="仿宋_GB2312" w:eastAsia="仿宋_GB2312" w:hAnsi="仿宋_GB2312" w:cs="仿宋_GB2312" w:hint="eastAsia"/>
          <w:b/>
          <w:bCs/>
          <w:sz w:val="24"/>
          <w:szCs w:val="24"/>
        </w:rPr>
        <w:t>)</w:t>
      </w:r>
      <w:r>
        <w:rPr>
          <w:rFonts w:ascii="仿宋_GB2312" w:eastAsia="仿宋_GB2312" w:hAnsi="宋体" w:hint="eastAsia"/>
          <w:b/>
          <w:sz w:val="24"/>
        </w:rPr>
        <w:t>：</w:t>
      </w:r>
    </w:p>
    <w:p w14:paraId="179724DA"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p>
    <w:p w14:paraId="1C6D8FDC"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宋体" w:hint="eastAsia"/>
          <w:sz w:val="24"/>
        </w:rPr>
        <w:t>委托代理人</w:t>
      </w:r>
      <w:r>
        <w:rPr>
          <w:rFonts w:ascii="仿宋_GB2312" w:eastAsia="仿宋_GB2312" w:hAnsi="仿宋_GB2312" w:cs="仿宋_GB2312" w:hint="eastAsia"/>
          <w:sz w:val="24"/>
          <w:szCs w:val="24"/>
        </w:rPr>
        <w:t>(</w:t>
      </w:r>
      <w:r>
        <w:rPr>
          <w:rFonts w:ascii="仿宋_GB2312" w:eastAsia="仿宋_GB2312" w:hAnsi="宋体" w:hint="eastAsia"/>
          <w:sz w:val="24"/>
        </w:rPr>
        <w:t>签章</w:t>
      </w:r>
      <w:r>
        <w:rPr>
          <w:rFonts w:ascii="仿宋_GB2312" w:eastAsia="仿宋_GB2312" w:hAnsi="仿宋_GB2312" w:cs="仿宋_GB2312" w:hint="eastAsia"/>
          <w:sz w:val="24"/>
          <w:szCs w:val="24"/>
        </w:rPr>
        <w:t>)</w:t>
      </w:r>
      <w:r>
        <w:rPr>
          <w:rFonts w:ascii="仿宋_GB2312" w:eastAsia="仿宋_GB2312" w:hAnsi="宋体" w:hint="eastAsia"/>
          <w:sz w:val="24"/>
        </w:rPr>
        <w:t>：</w:t>
      </w:r>
      <w:r>
        <w:rPr>
          <w:rFonts w:ascii="仿宋_GB2312" w:eastAsia="仿宋_GB2312" w:hAnsi="仿宋_GB2312" w:cs="仿宋_GB2312" w:hint="eastAsia"/>
          <w:sz w:val="24"/>
          <w:szCs w:val="24"/>
        </w:rPr>
        <w:t xml:space="preserve">                 </w:t>
      </w:r>
      <w:r>
        <w:rPr>
          <w:rFonts w:ascii="仿宋_GB2312" w:eastAsia="仿宋_GB2312" w:hAnsi="宋体" w:hint="eastAsia"/>
          <w:sz w:val="24"/>
        </w:rPr>
        <w:t xml:space="preserve">     委托代理人</w:t>
      </w:r>
      <w:r>
        <w:rPr>
          <w:rFonts w:ascii="仿宋_GB2312" w:eastAsia="仿宋_GB2312" w:hAnsi="仿宋_GB2312" w:cs="仿宋_GB2312" w:hint="eastAsia"/>
          <w:sz w:val="24"/>
          <w:szCs w:val="24"/>
        </w:rPr>
        <w:t>(</w:t>
      </w:r>
      <w:r>
        <w:rPr>
          <w:rFonts w:ascii="仿宋_GB2312" w:eastAsia="仿宋_GB2312" w:hAnsi="宋体" w:hint="eastAsia"/>
          <w:sz w:val="24"/>
        </w:rPr>
        <w:t>签章</w:t>
      </w:r>
      <w:r>
        <w:rPr>
          <w:rFonts w:ascii="仿宋_GB2312" w:eastAsia="仿宋_GB2312" w:hAnsi="仿宋_GB2312" w:cs="仿宋_GB2312" w:hint="eastAsia"/>
          <w:sz w:val="24"/>
          <w:szCs w:val="24"/>
        </w:rPr>
        <w:t>)</w:t>
      </w:r>
      <w:r>
        <w:rPr>
          <w:rFonts w:ascii="仿宋_GB2312" w:eastAsia="仿宋_GB2312" w:hAnsi="宋体" w:hint="eastAsia"/>
          <w:sz w:val="24"/>
        </w:rPr>
        <w:t>：</w:t>
      </w:r>
      <w:r>
        <w:rPr>
          <w:rFonts w:ascii="仿宋_GB2312" w:eastAsia="仿宋_GB2312" w:hAnsi="仿宋_GB2312" w:cs="仿宋_GB2312" w:hint="eastAsia"/>
          <w:sz w:val="24"/>
          <w:szCs w:val="24"/>
        </w:rPr>
        <w:t xml:space="preserve">   </w:t>
      </w:r>
    </w:p>
    <w:p w14:paraId="32349FC9"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p>
    <w:p w14:paraId="27E2AE56"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宋体" w:hint="eastAsia"/>
          <w:sz w:val="24"/>
        </w:rPr>
        <w:t>签订日期：</w:t>
      </w:r>
      <w:r>
        <w:rPr>
          <w:rFonts w:ascii="仿宋_GB2312" w:eastAsia="仿宋_GB2312" w:hAnsi="仿宋_GB2312" w:cs="仿宋_GB2312" w:hint="eastAsia"/>
          <w:sz w:val="24"/>
          <w:szCs w:val="24"/>
        </w:rPr>
        <w:t xml:space="preserve">   </w:t>
      </w:r>
      <w:r>
        <w:rPr>
          <w:rFonts w:ascii="仿宋_GB2312" w:eastAsia="仿宋_GB2312" w:hAnsi="宋体" w:hint="eastAsia"/>
          <w:sz w:val="24"/>
        </w:rPr>
        <w:t>年</w:t>
      </w:r>
      <w:r>
        <w:rPr>
          <w:rFonts w:ascii="仿宋_GB2312" w:eastAsia="仿宋_GB2312" w:hAnsi="仿宋_GB2312" w:cs="仿宋_GB2312" w:hint="eastAsia"/>
          <w:sz w:val="24"/>
          <w:szCs w:val="24"/>
        </w:rPr>
        <w:t xml:space="preserve">   </w:t>
      </w:r>
      <w:r>
        <w:rPr>
          <w:rFonts w:ascii="仿宋_GB2312" w:eastAsia="仿宋_GB2312" w:hAnsi="宋体" w:hint="eastAsia"/>
          <w:sz w:val="24"/>
        </w:rPr>
        <w:t xml:space="preserve">月  </w:t>
      </w:r>
      <w:r>
        <w:rPr>
          <w:rFonts w:ascii="仿宋_GB2312" w:eastAsia="仿宋_GB2312" w:hAnsi="仿宋_GB2312" w:cs="仿宋_GB2312" w:hint="eastAsia"/>
          <w:sz w:val="24"/>
          <w:szCs w:val="24"/>
        </w:rPr>
        <w:t xml:space="preserve"> </w:t>
      </w:r>
      <w:r>
        <w:rPr>
          <w:rFonts w:ascii="仿宋_GB2312" w:eastAsia="仿宋_GB2312" w:hAnsi="宋体" w:hint="eastAsia"/>
          <w:sz w:val="24"/>
        </w:rPr>
        <w:t>日</w:t>
      </w:r>
      <w:r>
        <w:rPr>
          <w:rFonts w:ascii="仿宋_GB2312" w:eastAsia="仿宋_GB2312" w:hAnsi="仿宋_GB2312" w:cs="仿宋_GB2312" w:hint="eastAsia"/>
          <w:sz w:val="24"/>
          <w:szCs w:val="24"/>
        </w:rPr>
        <w:t xml:space="preserve">               </w:t>
      </w:r>
      <w:r>
        <w:rPr>
          <w:rFonts w:ascii="仿宋_GB2312" w:eastAsia="仿宋_GB2312" w:hAnsi="宋体" w:hint="eastAsia"/>
          <w:sz w:val="24"/>
        </w:rPr>
        <w:t xml:space="preserve">签订日期： </w:t>
      </w:r>
      <w:r>
        <w:rPr>
          <w:rFonts w:ascii="仿宋_GB2312" w:eastAsia="仿宋_GB2312" w:hAnsi="仿宋_GB2312" w:cs="仿宋_GB2312" w:hint="eastAsia"/>
          <w:sz w:val="24"/>
          <w:szCs w:val="24"/>
        </w:rPr>
        <w:t xml:space="preserve">  </w:t>
      </w:r>
      <w:r>
        <w:rPr>
          <w:rFonts w:ascii="仿宋_GB2312" w:eastAsia="仿宋_GB2312" w:hAnsi="宋体" w:hint="eastAsia"/>
          <w:sz w:val="24"/>
        </w:rPr>
        <w:t>年</w:t>
      </w:r>
      <w:r>
        <w:rPr>
          <w:rFonts w:ascii="仿宋_GB2312" w:eastAsia="仿宋_GB2312" w:hAnsi="仿宋_GB2312" w:cs="仿宋_GB2312" w:hint="eastAsia"/>
          <w:sz w:val="24"/>
          <w:szCs w:val="24"/>
        </w:rPr>
        <w:t xml:space="preserve">   </w:t>
      </w:r>
      <w:r>
        <w:rPr>
          <w:rFonts w:ascii="仿宋_GB2312" w:eastAsia="仿宋_GB2312" w:hAnsi="宋体" w:hint="eastAsia"/>
          <w:sz w:val="24"/>
        </w:rPr>
        <w:t xml:space="preserve">月 </w:t>
      </w:r>
      <w:r>
        <w:rPr>
          <w:rFonts w:ascii="仿宋_GB2312" w:eastAsia="仿宋_GB2312" w:hAnsi="仿宋_GB2312" w:cs="仿宋_GB2312" w:hint="eastAsia"/>
          <w:sz w:val="24"/>
          <w:szCs w:val="24"/>
        </w:rPr>
        <w:t xml:space="preserve"> </w:t>
      </w:r>
      <w:r>
        <w:rPr>
          <w:rFonts w:ascii="仿宋_GB2312" w:eastAsia="仿宋_GB2312" w:hAnsi="宋体" w:hint="eastAsia"/>
          <w:sz w:val="24"/>
        </w:rPr>
        <w:t>日</w:t>
      </w:r>
    </w:p>
    <w:p w14:paraId="3E46DFF0" w14:textId="77777777" w:rsidR="00753DC4" w:rsidRDefault="00753DC4" w:rsidP="00753DC4">
      <w:pP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lastRenderedPageBreak/>
        <w:br w:type="page"/>
      </w:r>
    </w:p>
    <w:p w14:paraId="4009CF58" w14:textId="77777777" w:rsidR="00753DC4" w:rsidRDefault="00753DC4" w:rsidP="00753DC4">
      <w:pPr>
        <w:spacing w:line="324" w:lineRule="auto"/>
        <w:rPr>
          <w:rFonts w:ascii="仿宋_GB2312" w:eastAsia="仿宋_GB2312" w:hAnsi="仿宋_GB2312" w:cs="仿宋_GB2312" w:hint="eastAsia"/>
          <w:b/>
          <w:bCs/>
          <w:sz w:val="24"/>
          <w:szCs w:val="24"/>
        </w:rPr>
      </w:pPr>
      <w:r>
        <w:rPr>
          <w:rFonts w:ascii="仿宋_GB2312" w:eastAsia="仿宋_GB2312" w:hAnsi="宋体" w:hint="eastAsia"/>
          <w:b/>
          <w:sz w:val="24"/>
        </w:rPr>
        <w:lastRenderedPageBreak/>
        <w:t>附件一：《补充条款》</w:t>
      </w:r>
    </w:p>
    <w:p w14:paraId="53643A56" w14:textId="77777777" w:rsidR="00753DC4" w:rsidRDefault="00753DC4" w:rsidP="00753DC4">
      <w:pPr>
        <w:spacing w:line="324" w:lineRule="auto"/>
        <w:rPr>
          <w:rFonts w:ascii="仿宋_GB2312" w:eastAsia="仿宋_GB2312" w:hAnsi="仿宋_GB2312" w:cs="仿宋_GB2312" w:hint="eastAsia"/>
          <w:b/>
          <w:bCs/>
          <w:sz w:val="24"/>
          <w:szCs w:val="24"/>
        </w:rPr>
      </w:pPr>
    </w:p>
    <w:p w14:paraId="471EC724"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Chars="200" w:firstLine="480"/>
        <w:textAlignment w:val="baseline"/>
        <w:rPr>
          <w:rFonts w:ascii="仿宋_GB2312" w:eastAsia="仿宋_GB2312" w:hAnsi="仿宋_GB2312" w:cs="仿宋_GB2312" w:hint="eastAsia"/>
          <w:sz w:val="24"/>
          <w:szCs w:val="24"/>
        </w:rPr>
      </w:pPr>
      <w:r>
        <w:rPr>
          <w:rFonts w:ascii="仿宋_GB2312" w:eastAsia="仿宋_GB2312" w:hAnsi="宋体" w:cs="宋体" w:hint="eastAsia"/>
          <w:sz w:val="24"/>
          <w:szCs w:val="24"/>
        </w:rPr>
        <w:t>甲、乙双方现根据《</w:t>
      </w:r>
      <w:r>
        <w:rPr>
          <w:rFonts w:ascii="仿宋_GB2312" w:eastAsia="仿宋_GB2312" w:hAnsi="仿宋_GB2312" w:cs="仿宋_GB2312" w:hint="eastAsia"/>
          <w:sz w:val="24"/>
          <w:szCs w:val="24"/>
        </w:rPr>
        <w:t>中华人民共和国</w:t>
      </w:r>
      <w:r>
        <w:rPr>
          <w:rFonts w:ascii="仿宋_GB2312" w:eastAsia="仿宋_GB2312" w:hAnsi="宋体" w:cs="宋体" w:hint="eastAsia"/>
          <w:sz w:val="24"/>
          <w:szCs w:val="24"/>
        </w:rPr>
        <w:t>民法典》《中华人民共和国城市房地产管理法》《商品房屋租赁管理办法》</w:t>
      </w:r>
      <w:r>
        <w:rPr>
          <w:rFonts w:ascii="仿宋_GB2312" w:eastAsia="仿宋_GB2312" w:hAnsi="宋体" w:hint="eastAsia"/>
          <w:sz w:val="24"/>
        </w:rPr>
        <w:t>《深圳市人民代表大会常务委员会关于加强房屋租赁安全责任的决定》等法律法规规定，</w:t>
      </w:r>
      <w:r>
        <w:rPr>
          <w:rFonts w:ascii="仿宋_GB2312" w:eastAsia="仿宋_GB2312" w:hAnsi="宋体" w:cs="宋体" w:hint="eastAsia"/>
          <w:sz w:val="24"/>
          <w:szCs w:val="24"/>
          <w:u w:val="single"/>
        </w:rPr>
        <w:t>就深圳市福田区河套科创中心的【】栋【】层【】号的房屋（以下称</w:t>
      </w:r>
      <w:r>
        <w:rPr>
          <w:rFonts w:ascii="仿宋_GB2312" w:eastAsia="仿宋_GB2312" w:hAnsi="Arial" w:cs="Arial" w:hint="eastAsia"/>
          <w:sz w:val="24"/>
          <w:szCs w:val="24"/>
          <w:u w:val="single"/>
        </w:rPr>
        <w:t>“</w:t>
      </w:r>
      <w:r>
        <w:rPr>
          <w:rFonts w:ascii="仿宋_GB2312" w:eastAsia="仿宋_GB2312" w:hAnsi="宋体" w:cs="宋体" w:hint="eastAsia"/>
          <w:sz w:val="24"/>
          <w:szCs w:val="24"/>
          <w:u w:val="single"/>
        </w:rPr>
        <w:t>租赁房屋</w:t>
      </w:r>
      <w:r>
        <w:rPr>
          <w:rFonts w:ascii="仿宋_GB2312" w:eastAsia="仿宋_GB2312" w:hAnsi="Arial" w:cs="Arial" w:hint="eastAsia"/>
          <w:sz w:val="24"/>
          <w:szCs w:val="24"/>
          <w:u w:val="single"/>
        </w:rPr>
        <w:t>”</w:t>
      </w:r>
      <w:r>
        <w:rPr>
          <w:rFonts w:ascii="仿宋_GB2312" w:eastAsia="仿宋_GB2312" w:hAnsi="宋体" w:cs="宋体" w:hint="eastAsia"/>
          <w:sz w:val="24"/>
          <w:szCs w:val="24"/>
          <w:u w:val="single"/>
        </w:rPr>
        <w:t>）租赁事宜</w:t>
      </w:r>
      <w:r>
        <w:rPr>
          <w:rFonts w:ascii="仿宋_GB2312" w:eastAsia="仿宋_GB2312" w:hAnsi="宋体" w:cs="宋体" w:hint="eastAsia"/>
          <w:sz w:val="24"/>
          <w:szCs w:val="24"/>
        </w:rPr>
        <w:t>订立《房屋租赁合同书》（以下称</w:t>
      </w:r>
      <w:r>
        <w:rPr>
          <w:rFonts w:ascii="仿宋_GB2312" w:eastAsia="仿宋_GB2312" w:hAnsi="Arial" w:cs="Arial" w:hint="eastAsia"/>
          <w:sz w:val="24"/>
          <w:szCs w:val="24"/>
        </w:rPr>
        <w:t>“</w:t>
      </w:r>
      <w:r>
        <w:rPr>
          <w:rFonts w:ascii="仿宋_GB2312" w:eastAsia="仿宋_GB2312" w:hAnsi="宋体" w:cs="宋体" w:hint="eastAsia"/>
          <w:sz w:val="24"/>
          <w:szCs w:val="24"/>
        </w:rPr>
        <w:t>主合同</w:t>
      </w:r>
      <w:r>
        <w:rPr>
          <w:rFonts w:ascii="仿宋_GB2312" w:eastAsia="仿宋_GB2312" w:hAnsi="Arial" w:cs="Arial" w:hint="eastAsia"/>
          <w:sz w:val="24"/>
          <w:szCs w:val="24"/>
        </w:rPr>
        <w:t>”</w:t>
      </w:r>
      <w:r>
        <w:rPr>
          <w:rFonts w:ascii="仿宋_GB2312" w:eastAsia="仿宋_GB2312" w:hAnsi="宋体" w:cs="宋体" w:hint="eastAsia"/>
          <w:sz w:val="24"/>
          <w:szCs w:val="24"/>
        </w:rPr>
        <w:t>）并达成以下补充条款，以兹双方共同遵守：</w:t>
      </w:r>
    </w:p>
    <w:p w14:paraId="02CA7803"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Chars="200" w:firstLine="482"/>
        <w:jc w:val="left"/>
        <w:textAlignment w:val="baseline"/>
        <w:rPr>
          <w:rFonts w:ascii="仿宋_GB2312" w:eastAsia="仿宋_GB2312" w:hAnsi="仿宋_GB2312" w:cs="仿宋_GB2312" w:hint="eastAsia"/>
          <w:sz w:val="24"/>
          <w:szCs w:val="24"/>
        </w:rPr>
      </w:pPr>
      <w:r>
        <w:rPr>
          <w:rFonts w:ascii="仿宋_GB2312" w:eastAsia="仿宋_GB2312" w:hAnsi="宋体" w:cs="宋体" w:hint="eastAsia"/>
          <w:b/>
          <w:bCs/>
          <w:sz w:val="24"/>
          <w:szCs w:val="24"/>
        </w:rPr>
        <w:t>第一条</w:t>
      </w:r>
      <w:r>
        <w:rPr>
          <w:rFonts w:ascii="仿宋_GB2312" w:eastAsia="仿宋_GB2312" w:hAnsi="仿宋_GB2312" w:cs="仿宋_GB2312" w:hint="eastAsia"/>
          <w:b/>
          <w:bCs/>
          <w:sz w:val="24"/>
          <w:szCs w:val="24"/>
        </w:rPr>
        <w:t xml:space="preserve"> </w:t>
      </w:r>
      <w:r>
        <w:rPr>
          <w:rFonts w:ascii="仿宋_GB2312" w:eastAsia="仿宋_GB2312" w:hAnsi="宋体" w:cs="宋体" w:hint="eastAsia"/>
          <w:b/>
          <w:bCs/>
          <w:sz w:val="24"/>
          <w:szCs w:val="24"/>
        </w:rPr>
        <w:t>计租面积、租金及用途</w:t>
      </w:r>
    </w:p>
    <w:p w14:paraId="2C6ACCF4"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Chars="200" w:firstLine="480"/>
        <w:jc w:val="left"/>
        <w:textAlignment w:val="baseline"/>
        <w:rPr>
          <w:rFonts w:eastAsia="仿宋_GB2312"/>
        </w:rPr>
      </w:pPr>
      <w:r>
        <w:rPr>
          <w:rFonts w:ascii="仿宋_GB2312" w:eastAsia="仿宋_GB2312" w:hAnsi="宋体" w:cs="宋体" w:hint="eastAsia"/>
          <w:sz w:val="24"/>
          <w:szCs w:val="24"/>
        </w:rPr>
        <w:t>1</w:t>
      </w:r>
      <w:r>
        <w:rPr>
          <w:rFonts w:ascii="仿宋_GB2312" w:eastAsia="仿宋_GB2312" w:hAnsi="宋体" w:cs="宋体"/>
          <w:sz w:val="24"/>
          <w:szCs w:val="24"/>
        </w:rPr>
        <w:t>.1</w:t>
      </w:r>
      <w:bookmarkStart w:id="206" w:name="_Hlk144202355"/>
      <w:bookmarkStart w:id="207" w:name="_Hlk144202303"/>
      <w:r>
        <w:rPr>
          <w:rFonts w:ascii="仿宋_GB2312" w:eastAsia="仿宋_GB2312" w:hAnsi="宋体" w:cs="宋体" w:hint="eastAsia"/>
          <w:sz w:val="24"/>
          <w:szCs w:val="24"/>
        </w:rPr>
        <w:t>甲乙双方一致确认，主合同、本补充条款及其他全部附件（以下合称</w:t>
      </w:r>
      <w:r>
        <w:rPr>
          <w:rFonts w:ascii="仿宋_GB2312" w:eastAsia="仿宋_GB2312" w:hAnsi="Arial" w:cs="Arial" w:hint="eastAsia"/>
          <w:sz w:val="24"/>
          <w:szCs w:val="24"/>
        </w:rPr>
        <w:t>“</w:t>
      </w:r>
      <w:r>
        <w:rPr>
          <w:rFonts w:ascii="仿宋_GB2312" w:eastAsia="仿宋_GB2312" w:hAnsi="宋体" w:cs="宋体" w:hint="eastAsia"/>
          <w:sz w:val="24"/>
          <w:szCs w:val="24"/>
        </w:rPr>
        <w:t>本合同</w:t>
      </w:r>
      <w:r>
        <w:rPr>
          <w:rFonts w:ascii="仿宋_GB2312" w:eastAsia="仿宋_GB2312" w:hAnsi="Arial" w:cs="Arial" w:hint="eastAsia"/>
          <w:sz w:val="24"/>
          <w:szCs w:val="24"/>
        </w:rPr>
        <w:t>”</w:t>
      </w:r>
      <w:r>
        <w:rPr>
          <w:rFonts w:ascii="仿宋_GB2312" w:eastAsia="仿宋_GB2312" w:hAnsi="宋体" w:cs="宋体" w:hint="eastAsia"/>
          <w:sz w:val="24"/>
          <w:szCs w:val="24"/>
        </w:rPr>
        <w:t>）中的租金、租赁押金、物业管理费及其他涉及以面积计算的相应费用，均按计租总面积</w:t>
      </w:r>
      <w:r>
        <w:rPr>
          <w:rFonts w:ascii="仿宋_GB2312" w:eastAsia="仿宋_GB2312" w:hAnsi="宋体" w:cs="宋体"/>
          <w:sz w:val="24"/>
          <w:szCs w:val="24"/>
        </w:rPr>
        <w:t>【】平方米（</w:t>
      </w:r>
      <w:r>
        <w:rPr>
          <w:rFonts w:ascii="仿宋_GB2312" w:eastAsia="仿宋_GB2312" w:hAnsi="宋体" w:cs="宋体" w:hint="eastAsia"/>
          <w:sz w:val="24"/>
          <w:szCs w:val="24"/>
        </w:rPr>
        <w:t>含公共分摊部分</w:t>
      </w:r>
      <w:r>
        <w:rPr>
          <w:rFonts w:ascii="仿宋_GB2312" w:eastAsia="仿宋_GB2312" w:hAnsi="宋体" w:cs="宋体"/>
          <w:sz w:val="24"/>
          <w:szCs w:val="24"/>
        </w:rPr>
        <w:t>）计算</w:t>
      </w:r>
      <w:r>
        <w:rPr>
          <w:rFonts w:ascii="仿宋_GB2312" w:eastAsia="仿宋_GB2312" w:hAnsi="宋体" w:cs="宋体" w:hint="eastAsia"/>
          <w:sz w:val="24"/>
          <w:szCs w:val="24"/>
        </w:rPr>
        <w:t>，该计租总面积以该租赁房屋不动产权证或深圳市地籍测绘大队测绘报告记载为准</w:t>
      </w:r>
      <w:r>
        <w:rPr>
          <w:rFonts w:ascii="仿宋_GB2312" w:eastAsia="仿宋_GB2312" w:hAnsi="仿宋_GB2312" w:cs="仿宋_GB2312" w:hint="eastAsia"/>
          <w:sz w:val="24"/>
          <w:szCs w:val="24"/>
        </w:rPr>
        <w:t>，</w:t>
      </w:r>
      <w:r>
        <w:rPr>
          <w:rFonts w:ascii="仿宋_GB2312" w:eastAsia="仿宋_GB2312" w:hAnsi="宋体" w:cs="宋体" w:hint="eastAsia"/>
          <w:sz w:val="24"/>
          <w:szCs w:val="24"/>
        </w:rPr>
        <w:t>任何一方不得对计租总面积提出异议。</w:t>
      </w:r>
      <w:bookmarkEnd w:id="206"/>
      <w:r>
        <w:rPr>
          <w:rFonts w:ascii="仿宋_GB2312" w:eastAsia="仿宋_GB2312" w:hAnsi="宋体" w:cs="宋体" w:hint="eastAsia"/>
          <w:sz w:val="24"/>
          <w:szCs w:val="24"/>
        </w:rPr>
        <w:t>租赁房屋外的其他区域（包括不限于外墙、外围、外立面、内通廊、连廊、公共区域）的经营权、使用权等仍均归甲方所有，乙方不得擅自使用。</w:t>
      </w:r>
      <w:bookmarkEnd w:id="207"/>
    </w:p>
    <w:p w14:paraId="18457986" w14:textId="77777777" w:rsidR="00753DC4" w:rsidRDefault="00753DC4" w:rsidP="00753DC4">
      <w:pPr>
        <w:pStyle w:val="a6"/>
        <w:ind w:firstLine="480"/>
        <w:rPr>
          <w:rFonts w:ascii="仿宋_GB2312" w:eastAsia="仿宋_GB2312" w:hAnsi="宋体" w:cs="宋体" w:hint="eastAsia"/>
          <w:sz w:val="24"/>
          <w:szCs w:val="24"/>
        </w:rPr>
      </w:pPr>
      <w:r>
        <w:rPr>
          <w:rFonts w:ascii="仿宋_GB2312" w:eastAsia="仿宋_GB2312" w:hAnsi="宋体" w:cs="宋体" w:hint="eastAsia"/>
          <w:sz w:val="24"/>
          <w:szCs w:val="24"/>
        </w:rPr>
        <w:t>1.2</w:t>
      </w:r>
      <w:r>
        <w:rPr>
          <w:rFonts w:ascii="仿宋_GB2312" w:eastAsia="仿宋_GB2312" w:hAnsi="宋体" w:cs="宋体"/>
          <w:sz w:val="24"/>
          <w:szCs w:val="24"/>
        </w:rPr>
        <w:t xml:space="preserve"> </w:t>
      </w:r>
      <w:r>
        <w:rPr>
          <w:rFonts w:ascii="仿宋_GB2312" w:eastAsia="仿宋_GB2312" w:hAnsi="宋体" w:cs="宋体" w:hint="eastAsia"/>
          <w:sz w:val="24"/>
          <w:szCs w:val="24"/>
        </w:rPr>
        <w:t>租金及租金的调整</w:t>
      </w:r>
    </w:p>
    <w:p w14:paraId="3C53BBBB" w14:textId="77777777" w:rsidR="00753DC4" w:rsidRDefault="00753DC4" w:rsidP="00753DC4">
      <w:pPr>
        <w:pStyle w:val="a6"/>
        <w:ind w:firstLine="480"/>
        <w:rPr>
          <w:rFonts w:ascii="仿宋_GB2312" w:eastAsia="仿宋_GB2312" w:hAnsi="宋体" w:cs="宋体" w:hint="eastAsia"/>
          <w:sz w:val="24"/>
          <w:szCs w:val="24"/>
        </w:rPr>
      </w:pPr>
      <w:r>
        <w:rPr>
          <w:rFonts w:ascii="仿宋_GB2312" w:eastAsia="仿宋_GB2312" w:hAnsi="宋体" w:cs="宋体" w:hint="eastAsia"/>
          <w:sz w:val="24"/>
          <w:szCs w:val="24"/>
        </w:rPr>
        <w:t>主合同第3</w:t>
      </w:r>
      <w:r>
        <w:rPr>
          <w:rFonts w:ascii="仿宋_GB2312" w:eastAsia="仿宋_GB2312" w:hAnsi="宋体" w:cs="宋体"/>
          <w:sz w:val="24"/>
          <w:szCs w:val="24"/>
        </w:rPr>
        <w:t>.1</w:t>
      </w:r>
      <w:r>
        <w:rPr>
          <w:rFonts w:ascii="仿宋_GB2312" w:eastAsia="仿宋_GB2312" w:hAnsi="宋体" w:cs="宋体" w:hint="eastAsia"/>
          <w:sz w:val="24"/>
          <w:szCs w:val="24"/>
        </w:rPr>
        <w:t>条、第3</w:t>
      </w:r>
      <w:r>
        <w:rPr>
          <w:rFonts w:ascii="仿宋_GB2312" w:eastAsia="仿宋_GB2312" w:hAnsi="宋体" w:cs="宋体"/>
          <w:sz w:val="24"/>
          <w:szCs w:val="24"/>
        </w:rPr>
        <w:t>.5</w:t>
      </w:r>
      <w:r>
        <w:rPr>
          <w:rFonts w:ascii="仿宋_GB2312" w:eastAsia="仿宋_GB2312" w:hAnsi="宋体" w:cs="宋体" w:hint="eastAsia"/>
          <w:sz w:val="24"/>
          <w:szCs w:val="24"/>
        </w:rPr>
        <w:t>条修改为：租赁期间，乙方按下列方式支付租金。</w:t>
      </w:r>
    </w:p>
    <w:p w14:paraId="7355DBA8" w14:textId="77777777" w:rsidR="00753DC4" w:rsidRDefault="00753DC4" w:rsidP="00753DC4">
      <w:pPr>
        <w:pStyle w:val="a6"/>
        <w:ind w:firstLine="480"/>
        <w:rPr>
          <w:rFonts w:ascii="仿宋_GB2312" w:eastAsia="仿宋_GB2312" w:hAnsi="宋体" w:cs="宋体" w:hint="eastAsia"/>
          <w:sz w:val="24"/>
          <w:szCs w:val="24"/>
        </w:rPr>
      </w:pPr>
      <w:r>
        <w:rPr>
          <w:rFonts w:ascii="仿宋_GB2312" w:eastAsia="仿宋_GB2312" w:hAnsi="宋体" w:cs="宋体" w:hint="eastAsia"/>
          <w:sz w:val="24"/>
          <w:szCs w:val="24"/>
        </w:rPr>
        <w:t>1</w:t>
      </w:r>
      <w:r>
        <w:rPr>
          <w:rFonts w:ascii="仿宋_GB2312" w:eastAsia="仿宋_GB2312" w:hAnsi="宋体" w:cs="宋体"/>
          <w:sz w:val="24"/>
          <w:szCs w:val="24"/>
        </w:rPr>
        <w:t xml:space="preserve">.2.1 </w:t>
      </w:r>
      <w:r>
        <w:rPr>
          <w:rFonts w:ascii="仿宋_GB2312" w:eastAsia="仿宋_GB2312" w:hAnsi="宋体" w:cs="宋体" w:hint="eastAsia"/>
          <w:sz w:val="24"/>
          <w:szCs w:val="24"/>
        </w:rPr>
        <w:t>租金</w:t>
      </w:r>
    </w:p>
    <w:p w14:paraId="3FD8BD5C" w14:textId="77777777" w:rsidR="00753DC4" w:rsidRDefault="00753DC4" w:rsidP="00753DC4">
      <w:pPr>
        <w:pStyle w:val="a6"/>
        <w:ind w:firstLine="480"/>
        <w:rPr>
          <w:rFonts w:ascii="仿宋_GB2312" w:eastAsia="仿宋_GB2312" w:hAnsi="宋体" w:cs="宋体" w:hint="eastAsia"/>
          <w:sz w:val="24"/>
          <w:szCs w:val="24"/>
        </w:rPr>
      </w:pPr>
      <w:r>
        <w:rPr>
          <w:rFonts w:ascii="仿宋_GB2312" w:eastAsia="仿宋_GB2312" w:hAnsi="宋体" w:cs="宋体" w:hint="eastAsia"/>
          <w:sz w:val="24"/>
          <w:szCs w:val="24"/>
        </w:rPr>
        <w:t>租赁房屋按□套内建筑面积</w:t>
      </w:r>
      <w:r>
        <w:rPr>
          <w:rFonts w:ascii="仿宋_GB2312" w:eastAsia="仿宋_GB2312" w:hAnsi="宋体" w:cs="宋体"/>
          <w:sz w:val="24"/>
          <w:szCs w:val="24"/>
        </w:rPr>
        <w:t>/</w:t>
      </w:r>
      <w:r>
        <w:t xml:space="preserve"> </w:t>
      </w:r>
      <w:r>
        <w:rPr>
          <w:rFonts w:ascii="Segoe UI Symbol" w:eastAsia="仿宋_GB2312" w:hAnsi="Segoe UI Symbol" w:cs="Segoe UI Symbol"/>
          <w:sz w:val="24"/>
          <w:szCs w:val="24"/>
        </w:rPr>
        <w:t>☑</w:t>
      </w:r>
      <w:r>
        <w:rPr>
          <w:rFonts w:ascii="仿宋_GB2312" w:eastAsia="仿宋_GB2312" w:hAnsi="宋体" w:cs="宋体"/>
          <w:sz w:val="24"/>
          <w:szCs w:val="24"/>
        </w:rPr>
        <w:t>建筑面积计算</w:t>
      </w:r>
      <w:r>
        <w:rPr>
          <w:rFonts w:ascii="仿宋_GB2312" w:eastAsia="仿宋_GB2312" w:hAnsi="宋体" w:cs="宋体" w:hint="eastAsia"/>
          <w:sz w:val="24"/>
          <w:szCs w:val="24"/>
        </w:rPr>
        <w:t>固定</w:t>
      </w:r>
      <w:r>
        <w:rPr>
          <w:rFonts w:ascii="仿宋_GB2312" w:eastAsia="仿宋_GB2312" w:hAnsi="宋体" w:cs="宋体"/>
          <w:sz w:val="24"/>
          <w:szCs w:val="24"/>
        </w:rPr>
        <w:t>租金</w:t>
      </w:r>
      <w:r>
        <w:rPr>
          <w:rFonts w:ascii="仿宋_GB2312" w:eastAsia="仿宋_GB2312" w:hAnsi="宋体" w:cs="宋体" w:hint="eastAsia"/>
          <w:sz w:val="24"/>
          <w:szCs w:val="24"/>
        </w:rPr>
        <w:t>：</w:t>
      </w:r>
    </w:p>
    <w:p w14:paraId="78E539AD"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（1）自</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年</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月</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日至</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年</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月</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日，租金标准为人民币</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元/月（大写：</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元整）。</w:t>
      </w:r>
    </w:p>
    <w:p w14:paraId="0CE29817"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（2）自</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年</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月</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日至</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年</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月</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日，租金标准为人民币</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元/月（大写：</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元整），在上一年度租金标准基础上</w:t>
      </w:r>
      <w:r>
        <w:rPr>
          <w:rFonts w:ascii="仿宋_GB2312" w:eastAsia="仿宋_GB2312" w:hAnsi="仿宋_GB2312" w:cs="仿宋_GB2312" w:hint="eastAsia"/>
          <w:sz w:val="24"/>
          <w:szCs w:val="24"/>
        </w:rPr>
        <w:sym w:font="Wingdings 2" w:char="00A3"/>
      </w:r>
      <w:r>
        <w:rPr>
          <w:rFonts w:ascii="仿宋_GB2312" w:eastAsia="仿宋_GB2312" w:hAnsi="仿宋_GB2312" w:cs="仿宋_GB2312" w:hint="eastAsia"/>
          <w:sz w:val="24"/>
          <w:szCs w:val="24"/>
        </w:rPr>
        <w:t>调增/□调减</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w:t>
      </w:r>
    </w:p>
    <w:p w14:paraId="6BF14FBE"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（3）自</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年</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月</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日至</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年</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月</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日，租金标准为人民币</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元/月（大写：</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元整），在上一年度租金标准基础上</w:t>
      </w:r>
      <w:r>
        <w:rPr>
          <w:rFonts w:ascii="仿宋_GB2312" w:eastAsia="仿宋_GB2312" w:hAnsi="仿宋_GB2312" w:cs="仿宋_GB2312" w:hint="eastAsia"/>
          <w:sz w:val="24"/>
          <w:szCs w:val="24"/>
        </w:rPr>
        <w:sym w:font="Wingdings 2" w:char="00A3"/>
      </w:r>
      <w:r>
        <w:rPr>
          <w:rFonts w:ascii="仿宋_GB2312" w:eastAsia="仿宋_GB2312" w:hAnsi="仿宋_GB2312" w:cs="仿宋_GB2312" w:hint="eastAsia"/>
          <w:sz w:val="24"/>
          <w:szCs w:val="24"/>
        </w:rPr>
        <w:t>调增/□调减</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w:t>
      </w:r>
    </w:p>
    <w:p w14:paraId="238D1E5E"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（4）自</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年</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月</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日至</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年</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月</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日，租金标准为人民币</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元/月（大写：</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元整），在上一年度租金标准基础上</w:t>
      </w:r>
      <w:r>
        <w:rPr>
          <w:rFonts w:ascii="仿宋_GB2312" w:eastAsia="仿宋_GB2312" w:hAnsi="仿宋_GB2312" w:cs="仿宋_GB2312" w:hint="eastAsia"/>
          <w:sz w:val="24"/>
          <w:szCs w:val="24"/>
        </w:rPr>
        <w:sym w:font="Wingdings 2" w:char="00A3"/>
      </w:r>
      <w:r>
        <w:rPr>
          <w:rFonts w:ascii="仿宋_GB2312" w:eastAsia="仿宋_GB2312" w:hAnsi="仿宋_GB2312" w:cs="仿宋_GB2312" w:hint="eastAsia"/>
          <w:sz w:val="24"/>
          <w:szCs w:val="24"/>
        </w:rPr>
        <w:t>调增/□调减</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w:t>
      </w:r>
    </w:p>
    <w:p w14:paraId="77D2B6D0"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（5）自</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年</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月</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日至</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年</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月</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日，租金标准为人民币</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元/月（大写：</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元整），在上一年度租金标准基础上</w:t>
      </w:r>
      <w:r>
        <w:rPr>
          <w:rFonts w:ascii="仿宋_GB2312" w:eastAsia="仿宋_GB2312" w:hAnsi="仿宋_GB2312" w:cs="仿宋_GB2312" w:hint="eastAsia"/>
          <w:sz w:val="24"/>
          <w:szCs w:val="24"/>
        </w:rPr>
        <w:sym w:font="Wingdings 2" w:char="00A3"/>
      </w:r>
      <w:r>
        <w:rPr>
          <w:rFonts w:ascii="仿宋_GB2312" w:eastAsia="仿宋_GB2312" w:hAnsi="仿宋_GB2312" w:cs="仿宋_GB2312" w:hint="eastAsia"/>
          <w:sz w:val="24"/>
          <w:szCs w:val="24"/>
        </w:rPr>
        <w:t>调增/□调减</w:t>
      </w:r>
      <w:r>
        <w:rPr>
          <w:rFonts w:ascii="仿宋_GB2312" w:eastAsia="仿宋_GB2312" w:hAnsi="仿宋_GB2312" w:cs="仿宋_GB2312" w:hint="eastAsia"/>
          <w:sz w:val="24"/>
          <w:szCs w:val="24"/>
          <w:u w:val="single"/>
        </w:rPr>
        <w:t xml:space="preserve">  </w:t>
      </w:r>
      <w:r>
        <w:rPr>
          <w:rFonts w:ascii="仿宋_GB2312" w:eastAsia="仿宋_GB2312" w:hAnsi="仿宋_GB2312" w:cs="仿宋_GB2312" w:hint="eastAsia"/>
          <w:sz w:val="24"/>
          <w:szCs w:val="24"/>
        </w:rPr>
        <w:t>%。</w:t>
      </w:r>
    </w:p>
    <w:p w14:paraId="69BC5261" w14:textId="77777777" w:rsidR="00753DC4" w:rsidRDefault="00753DC4" w:rsidP="00753DC4">
      <w:pPr>
        <w:pStyle w:val="a6"/>
        <w:numPr>
          <w:ilvl w:val="2"/>
          <w:numId w:val="8"/>
        </w:numPr>
        <w:autoSpaceDE/>
        <w:autoSpaceDN/>
        <w:adjustRightInd/>
        <w:spacing w:after="120"/>
        <w:jc w:val="both"/>
        <w:rPr>
          <w:rFonts w:ascii="仿宋_GB2312" w:eastAsia="仿宋_GB2312" w:hAnsi="宋体" w:cs="宋体" w:hint="eastAsia"/>
          <w:sz w:val="24"/>
          <w:szCs w:val="24"/>
        </w:rPr>
      </w:pPr>
      <w:r>
        <w:rPr>
          <w:rFonts w:ascii="仿宋_GB2312" w:eastAsia="仿宋_GB2312" w:hAnsi="宋体" w:cs="宋体" w:hint="eastAsia"/>
          <w:sz w:val="24"/>
          <w:szCs w:val="24"/>
        </w:rPr>
        <w:t>租金支付时间</w:t>
      </w:r>
    </w:p>
    <w:p w14:paraId="5354AE08" w14:textId="52130695" w:rsidR="007D3C08" w:rsidRPr="007D3C08" w:rsidRDefault="007D3C08" w:rsidP="007D3C08">
      <w:pPr>
        <w:pStyle w:val="a6"/>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（1）首期租金的支付时间</w:t>
      </w:r>
    </w:p>
    <w:p w14:paraId="0E571301" w14:textId="1EEB0653" w:rsidR="007D3C08" w:rsidRPr="007D3C08" w:rsidRDefault="007D3C08" w:rsidP="007D3C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Chars="200" w:firstLine="480"/>
        <w:textAlignment w:val="baseline"/>
        <w:rPr>
          <w:rFonts w:ascii="仿宋_GB2312" w:eastAsia="仿宋_GB2312" w:hAnsi="宋体" w:cs="宋体" w:hint="eastAsia"/>
          <w:sz w:val="24"/>
          <w:szCs w:val="24"/>
        </w:rPr>
      </w:pPr>
      <w:r>
        <w:rPr>
          <w:rFonts w:ascii="仿宋_GB2312" w:eastAsia="仿宋_GB2312" w:hAnsi="宋体" w:cs="宋体" w:hint="eastAsia"/>
          <w:sz w:val="24"/>
          <w:szCs w:val="24"/>
        </w:rPr>
        <w:t>乙方应于本合同签署后5日内向甲方支付首期租金（起始月租金和次月租金），金额为人民币【</w:t>
      </w:r>
      <w:r>
        <w:rPr>
          <w:rFonts w:ascii="仿宋_GB2312" w:eastAsia="仿宋_GB2312" w:hAnsi="仿宋_GB2312" w:cs="仿宋_GB2312" w:hint="eastAsia"/>
          <w:sz w:val="24"/>
          <w:szCs w:val="24"/>
          <w:u w:val="single"/>
        </w:rPr>
        <w:t xml:space="preserve">       </w:t>
      </w:r>
      <w:r>
        <w:rPr>
          <w:rFonts w:ascii="仿宋_GB2312" w:eastAsia="仿宋_GB2312" w:hAnsi="宋体" w:cs="宋体" w:hint="eastAsia"/>
          <w:sz w:val="24"/>
          <w:szCs w:val="24"/>
        </w:rPr>
        <w:t>】元（大写：【</w:t>
      </w:r>
      <w:r>
        <w:rPr>
          <w:rFonts w:ascii="仿宋_GB2312" w:eastAsia="仿宋_GB2312" w:hAnsi="仿宋_GB2312" w:cs="仿宋_GB2312" w:hint="eastAsia"/>
          <w:sz w:val="24"/>
          <w:szCs w:val="24"/>
          <w:u w:val="single"/>
        </w:rPr>
        <w:t xml:space="preserve">                     </w:t>
      </w:r>
      <w:r>
        <w:rPr>
          <w:rFonts w:ascii="仿宋_GB2312" w:eastAsia="仿宋_GB2312" w:hAnsi="宋体" w:cs="宋体" w:hint="eastAsia"/>
          <w:sz w:val="24"/>
          <w:szCs w:val="24"/>
        </w:rPr>
        <w:t>】）。租赁期限内的起始月或最末</w:t>
      </w:r>
      <w:r>
        <w:rPr>
          <w:rFonts w:ascii="仿宋_GB2312" w:eastAsia="仿宋_GB2312" w:hAnsi="宋体" w:cs="宋体" w:hint="eastAsia"/>
          <w:sz w:val="24"/>
          <w:szCs w:val="24"/>
        </w:rPr>
        <w:lastRenderedPageBreak/>
        <w:t>月的实租天数不满一个月的，当月应缴的租金＝实租天数÷当月日历天数×当月租金总额。</w:t>
      </w:r>
    </w:p>
    <w:p w14:paraId="78B14726" w14:textId="4BFD4FB2" w:rsidR="00753DC4" w:rsidRDefault="00753DC4" w:rsidP="007D3C08">
      <w:pPr>
        <w:pStyle w:val="a6"/>
        <w:numPr>
          <w:ilvl w:val="0"/>
          <w:numId w:val="11"/>
        </w:numPr>
        <w:rPr>
          <w:rFonts w:ascii="仿宋_GB2312" w:eastAsia="仿宋_GB2312" w:hAnsi="宋体" w:cs="宋体" w:hint="eastAsia"/>
          <w:sz w:val="24"/>
          <w:szCs w:val="24"/>
        </w:rPr>
      </w:pPr>
      <w:r>
        <w:rPr>
          <w:rFonts w:ascii="仿宋_GB2312" w:eastAsia="仿宋_GB2312" w:hAnsi="仿宋_GB2312" w:cs="仿宋_GB2312" w:hint="eastAsia"/>
          <w:sz w:val="24"/>
          <w:szCs w:val="24"/>
        </w:rPr>
        <w:t>月度</w:t>
      </w:r>
      <w:r>
        <w:rPr>
          <w:rFonts w:ascii="仿宋_GB2312" w:eastAsia="仿宋_GB2312" w:hAnsi="仿宋_GB2312" w:cs="仿宋_GB2312"/>
          <w:sz w:val="24"/>
          <w:szCs w:val="24"/>
        </w:rPr>
        <w:t>租金支付时间</w:t>
      </w:r>
    </w:p>
    <w:p w14:paraId="7073F121" w14:textId="77777777" w:rsidR="007D3C08" w:rsidRDefault="00753DC4" w:rsidP="007D3C0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Chars="200" w:firstLine="480"/>
        <w:jc w:val="left"/>
        <w:textAlignment w:val="baseline"/>
        <w:rPr>
          <w:rFonts w:ascii="仿宋_GB2312" w:eastAsia="仿宋_GB2312" w:hAnsi="仿宋_GB2312" w:cs="仿宋_GB2312" w:hint="eastAsia"/>
          <w:sz w:val="24"/>
          <w:szCs w:val="24"/>
        </w:rPr>
      </w:pPr>
      <w:r>
        <w:rPr>
          <w:rFonts w:ascii="仿宋_GB2312" w:eastAsia="仿宋_GB2312" w:hAnsi="仿宋_GB2312" w:cs="仿宋_GB2312"/>
          <w:sz w:val="24"/>
          <w:szCs w:val="24"/>
        </w:rPr>
        <w:t>除首期租金外，</w:t>
      </w:r>
      <w:r>
        <w:rPr>
          <w:rFonts w:ascii="仿宋_GB2312" w:eastAsia="仿宋_GB2312" w:hAnsi="仿宋_GB2312" w:cs="仿宋_GB2312" w:hint="eastAsia"/>
          <w:sz w:val="24"/>
          <w:szCs w:val="24"/>
        </w:rPr>
        <w:t>租赁期限内的</w:t>
      </w:r>
      <w:r>
        <w:rPr>
          <w:rFonts w:ascii="仿宋_GB2312" w:eastAsia="仿宋_GB2312" w:hAnsi="仿宋_GB2312" w:cs="仿宋_GB2312"/>
          <w:sz w:val="24"/>
          <w:szCs w:val="24"/>
        </w:rPr>
        <w:t>租金按月支付，乙方应当于每月</w:t>
      </w:r>
      <w:r>
        <w:rPr>
          <w:rFonts w:ascii="仿宋_GB2312" w:eastAsia="仿宋_GB2312" w:hAnsi="仿宋_GB2312" w:cs="仿宋_GB2312" w:hint="eastAsia"/>
          <w:sz w:val="24"/>
          <w:szCs w:val="24"/>
        </w:rPr>
        <w:t>【</w:t>
      </w:r>
      <w:r>
        <w:rPr>
          <w:rFonts w:ascii="仿宋_GB2312" w:eastAsia="仿宋_GB2312" w:hAnsi="仿宋_GB2312" w:cs="仿宋_GB2312"/>
          <w:sz w:val="24"/>
          <w:szCs w:val="24"/>
        </w:rPr>
        <w:t>10</w:t>
      </w:r>
      <w:r>
        <w:rPr>
          <w:rFonts w:ascii="仿宋_GB2312" w:eastAsia="仿宋_GB2312" w:hAnsi="仿宋_GB2312" w:cs="仿宋_GB2312" w:hint="eastAsia"/>
          <w:sz w:val="24"/>
          <w:szCs w:val="24"/>
        </w:rPr>
        <w:t>】</w:t>
      </w:r>
      <w:r>
        <w:rPr>
          <w:rFonts w:ascii="仿宋_GB2312" w:eastAsia="仿宋_GB2312" w:hAnsi="仿宋_GB2312" w:cs="仿宋_GB2312"/>
          <w:sz w:val="24"/>
          <w:szCs w:val="24"/>
        </w:rPr>
        <w:t>日前向甲方支付当月租金</w:t>
      </w:r>
      <w:r>
        <w:rPr>
          <w:rFonts w:ascii="仿宋_GB2312" w:eastAsia="仿宋_GB2312" w:hAnsi="仿宋_GB2312" w:cs="仿宋_GB2312" w:hint="eastAsia"/>
          <w:sz w:val="24"/>
          <w:szCs w:val="24"/>
        </w:rPr>
        <w:t>，甲方无需向乙方提交请款资料。</w:t>
      </w:r>
    </w:p>
    <w:p w14:paraId="54DCA7AD" w14:textId="4318778F" w:rsidR="00753DC4" w:rsidRPr="007D3C08" w:rsidRDefault="007D3C08" w:rsidP="007D3C0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Chars="200" w:firstLine="480"/>
        <w:jc w:val="left"/>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（3）</w:t>
      </w:r>
      <w:r>
        <w:rPr>
          <w:rFonts w:ascii="仿宋_GB2312" w:eastAsia="仿宋_GB2312" w:hAnsi="宋体" w:cs="宋体" w:hint="eastAsia"/>
          <w:sz w:val="24"/>
          <w:szCs w:val="24"/>
        </w:rPr>
        <w:t>乙方以银行转账方式支付租金的，实际支付时间以甲方指定银行账户的收到时间为准。甲方应于收到当月全额租金后的</w:t>
      </w:r>
      <w:r>
        <w:rPr>
          <w:rFonts w:ascii="仿宋_GB2312" w:eastAsia="仿宋_GB2312" w:hAnsi="仿宋_GB2312" w:cs="仿宋_GB2312" w:hint="eastAsia"/>
          <w:sz w:val="24"/>
          <w:szCs w:val="24"/>
          <w:u w:val="single"/>
        </w:rPr>
        <w:t xml:space="preserve"> 10 </w:t>
      </w:r>
      <w:r>
        <w:rPr>
          <w:rFonts w:ascii="仿宋_GB2312" w:eastAsia="仿宋_GB2312" w:hAnsi="宋体" w:cs="宋体" w:hint="eastAsia"/>
          <w:sz w:val="24"/>
          <w:szCs w:val="24"/>
        </w:rPr>
        <w:t>个工作日内，向乙方提供等额的增值税发票。</w:t>
      </w:r>
      <w:r>
        <w:rPr>
          <w:rFonts w:ascii="仿宋" w:eastAsia="仿宋" w:hAnsi="仿宋" w:cs="仿宋" w:hint="eastAsia"/>
          <w:sz w:val="24"/>
          <w:szCs w:val="24"/>
        </w:rPr>
        <w:t>乙方</w:t>
      </w:r>
      <w:r>
        <w:rPr>
          <w:rFonts w:ascii="仿宋_GB2312" w:eastAsia="仿宋_GB2312" w:hAnsi="宋体" w:cs="宋体" w:hint="eastAsia"/>
          <w:sz w:val="24"/>
          <w:szCs w:val="24"/>
        </w:rPr>
        <w:t>同意按如下方式领取发票：</w:t>
      </w:r>
    </w:p>
    <w:p w14:paraId="3019834C"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Chars="200" w:firstLine="480"/>
        <w:textAlignment w:val="baseline"/>
        <w:rPr>
          <w:rFonts w:ascii="仿宋_GB2312" w:eastAsia="仿宋_GB2312" w:hAnsi="宋体" w:cs="宋体" w:hint="eastAsia"/>
          <w:sz w:val="24"/>
          <w:szCs w:val="24"/>
        </w:rPr>
      </w:pPr>
      <w:r>
        <w:rPr>
          <w:rFonts w:ascii="仿宋" w:eastAsia="仿宋" w:hAnsi="仿宋" w:cs="仿宋" w:hint="eastAsia"/>
          <w:sz w:val="24"/>
          <w:szCs w:val="24"/>
        </w:rPr>
        <w:t>□</w:t>
      </w:r>
      <w:r>
        <w:rPr>
          <w:rFonts w:ascii="仿宋_GB2312" w:eastAsia="仿宋_GB2312" w:hAnsi="宋体" w:cs="宋体" w:hint="eastAsia"/>
          <w:sz w:val="24"/>
          <w:szCs w:val="24"/>
        </w:rPr>
        <w:t>邮寄至乙方指定地址，其中指定地址为【】；</w:t>
      </w:r>
    </w:p>
    <w:p w14:paraId="5DCEC037"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Chars="200" w:firstLine="480"/>
        <w:textAlignment w:val="baseline"/>
        <w:rPr>
          <w:rFonts w:ascii="仿宋_GB2312" w:eastAsia="仿宋_GB2312" w:hAnsi="宋体" w:cs="宋体" w:hint="eastAsia"/>
          <w:sz w:val="24"/>
          <w:szCs w:val="24"/>
        </w:rPr>
      </w:pPr>
      <w:r>
        <w:rPr>
          <w:rFonts w:ascii="仿宋" w:eastAsia="仿宋" w:hAnsi="仿宋" w:cs="仿宋" w:hint="eastAsia"/>
          <w:sz w:val="24"/>
          <w:szCs w:val="24"/>
        </w:rPr>
        <w:t>□</w:t>
      </w:r>
      <w:r>
        <w:rPr>
          <w:rFonts w:ascii="仿宋_GB2312" w:eastAsia="仿宋_GB2312" w:hAnsi="宋体" w:cs="宋体" w:hint="eastAsia"/>
          <w:sz w:val="24"/>
          <w:szCs w:val="24"/>
        </w:rPr>
        <w:t>通过指定电子邮箱送达，其中指定电子邮箱为【】；</w:t>
      </w:r>
    </w:p>
    <w:p w14:paraId="5FB0F45E"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Chars="200" w:firstLine="480"/>
        <w:textAlignment w:val="baseline"/>
        <w:rPr>
          <w:rFonts w:ascii="仿宋_GB2312" w:eastAsia="仿宋_GB2312" w:hAnsi="宋体" w:cs="宋体" w:hint="eastAsia"/>
          <w:sz w:val="24"/>
          <w:szCs w:val="24"/>
        </w:rPr>
      </w:pPr>
      <w:r>
        <w:rPr>
          <w:rFonts w:ascii="仿宋" w:eastAsia="仿宋" w:hAnsi="仿宋" w:cs="仿宋" w:hint="eastAsia"/>
          <w:sz w:val="24"/>
          <w:szCs w:val="24"/>
        </w:rPr>
        <w:t>□</w:t>
      </w:r>
      <w:r>
        <w:rPr>
          <w:rFonts w:ascii="仿宋_GB2312" w:eastAsia="仿宋_GB2312" w:hAnsi="宋体" w:cs="宋体" w:hint="eastAsia"/>
          <w:sz w:val="24"/>
          <w:szCs w:val="24"/>
        </w:rPr>
        <w:t>乙方到甲方工作场所领取。</w:t>
      </w:r>
    </w:p>
    <w:p w14:paraId="229B93B1"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Chars="200" w:firstLine="480"/>
        <w:textAlignment w:val="baseline"/>
        <w:rPr>
          <w:rFonts w:ascii="仿宋_GB2312" w:eastAsia="仿宋_GB2312" w:hAnsi="宋体" w:cs="宋体" w:hint="eastAsia"/>
          <w:sz w:val="24"/>
          <w:szCs w:val="24"/>
        </w:rPr>
      </w:pPr>
      <w:r>
        <w:rPr>
          <w:rFonts w:ascii="仿宋_GB2312" w:eastAsia="仿宋_GB2312" w:hAnsi="宋体" w:cs="宋体" w:hint="eastAsia"/>
          <w:sz w:val="24"/>
          <w:szCs w:val="24"/>
        </w:rPr>
        <w:t>因乙方未及时领取发票及其他非甲方的原因导致发票认证过期造成的一切损失均由乙方自行承担。如乙方变更送达地址或邮箱的，应提前3日书面通知甲方，因乙方送达地址或邮箱错误导致甲方无法送达的，一切损失由乙方自行承担。</w:t>
      </w:r>
    </w:p>
    <w:p w14:paraId="457DA319"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Chars="200" w:firstLine="480"/>
        <w:jc w:val="left"/>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w:t>
      </w:r>
      <w:r>
        <w:rPr>
          <w:rFonts w:ascii="仿宋_GB2312" w:eastAsia="仿宋_GB2312" w:hAnsi="仿宋_GB2312" w:cs="仿宋_GB2312"/>
          <w:sz w:val="24"/>
          <w:szCs w:val="24"/>
        </w:rPr>
        <w:t>.3</w:t>
      </w:r>
      <w:r>
        <w:rPr>
          <w:rFonts w:ascii="仿宋_GB2312" w:eastAsia="仿宋_GB2312" w:hAnsi="仿宋_GB2312" w:cs="仿宋_GB2312" w:hint="eastAsia"/>
          <w:sz w:val="24"/>
          <w:szCs w:val="24"/>
        </w:rPr>
        <w:t>本合同项下“日租金金额”指按照本条计算的日租金金额，具体计算公式为：日租金金额</w:t>
      </w:r>
      <w:r>
        <w:rPr>
          <w:rFonts w:ascii="仿宋_GB2312" w:eastAsia="仿宋_GB2312" w:hAnsi="仿宋_GB2312" w:cs="仿宋_GB2312"/>
          <w:sz w:val="24"/>
          <w:szCs w:val="24"/>
        </w:rPr>
        <w:t>=</w:t>
      </w:r>
      <w:r>
        <w:rPr>
          <w:rFonts w:ascii="仿宋_GB2312" w:eastAsia="仿宋_GB2312" w:hAnsi="仿宋_GB2312" w:cs="仿宋_GB2312" w:hint="eastAsia"/>
          <w:sz w:val="24"/>
          <w:szCs w:val="24"/>
        </w:rPr>
        <w:t>补充条款第1.</w:t>
      </w:r>
      <w:r>
        <w:rPr>
          <w:rFonts w:ascii="仿宋_GB2312" w:eastAsia="仿宋_GB2312" w:hAnsi="仿宋_GB2312" w:cs="仿宋_GB2312"/>
          <w:sz w:val="24"/>
          <w:szCs w:val="24"/>
        </w:rPr>
        <w:t>2.1</w:t>
      </w:r>
      <w:r>
        <w:rPr>
          <w:rFonts w:ascii="仿宋_GB2312" w:eastAsia="仿宋_GB2312" w:hAnsi="仿宋_GB2312" w:cs="仿宋_GB2312" w:hint="eastAsia"/>
          <w:sz w:val="24"/>
          <w:szCs w:val="24"/>
        </w:rPr>
        <w:t>条</w:t>
      </w:r>
      <w:r>
        <w:rPr>
          <w:rFonts w:ascii="仿宋_GB2312" w:eastAsia="仿宋_GB2312" w:hAnsi="仿宋_GB2312" w:cs="仿宋_GB2312"/>
          <w:sz w:val="24"/>
          <w:szCs w:val="24"/>
        </w:rPr>
        <w:t>约定的当月租金标准÷当月日历天数。</w:t>
      </w:r>
    </w:p>
    <w:p w14:paraId="7FE6DFF4" w14:textId="77777777" w:rsidR="00753DC4" w:rsidRDefault="00753DC4" w:rsidP="00753DC4">
      <w:pPr>
        <w:pStyle w:val="a6"/>
        <w:ind w:firstLineChars="200" w:firstLine="480"/>
        <w:rPr>
          <w:rFonts w:eastAsia="仿宋_GB2312"/>
        </w:rPr>
      </w:pPr>
      <w:r>
        <w:rPr>
          <w:rFonts w:ascii="仿宋_GB2312" w:eastAsia="仿宋_GB2312" w:hAnsi="仿宋_GB2312" w:cs="仿宋_GB2312" w:hint="eastAsia"/>
          <w:sz w:val="24"/>
          <w:szCs w:val="24"/>
        </w:rPr>
        <w:t>1.</w:t>
      </w:r>
      <w:r>
        <w:rPr>
          <w:rFonts w:ascii="仿宋_GB2312" w:eastAsia="仿宋_GB2312" w:hAnsi="仿宋_GB2312" w:cs="仿宋_GB2312"/>
          <w:sz w:val="24"/>
          <w:szCs w:val="24"/>
        </w:rPr>
        <w:t>4</w:t>
      </w:r>
      <w:r>
        <w:rPr>
          <w:rFonts w:ascii="仿宋_GB2312" w:eastAsia="仿宋_GB2312" w:hAnsi="仿宋_GB2312" w:cs="仿宋_GB2312" w:hint="eastAsia"/>
          <w:sz w:val="24"/>
          <w:szCs w:val="24"/>
        </w:rPr>
        <w:t xml:space="preserve"> 乙方租用该租赁房屋为【】用途，未经甲方书面同意，乙方不得随意变更租赁用途。</w:t>
      </w:r>
    </w:p>
    <w:p w14:paraId="572A86BB"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Chars="200" w:firstLine="482"/>
        <w:jc w:val="left"/>
        <w:textAlignment w:val="baseline"/>
        <w:rPr>
          <w:rFonts w:ascii="仿宋_GB2312" w:eastAsia="仿宋_GB2312" w:hAnsi="宋体" w:cs="宋体" w:hint="eastAsia"/>
          <w:b/>
          <w:bCs/>
          <w:sz w:val="24"/>
          <w:szCs w:val="24"/>
        </w:rPr>
      </w:pPr>
      <w:r>
        <w:rPr>
          <w:rFonts w:ascii="仿宋_GB2312" w:eastAsia="仿宋_GB2312" w:hAnsi="仿宋_GB2312" w:cs="仿宋_GB2312" w:hint="eastAsia"/>
          <w:b/>
          <w:bCs/>
          <w:sz w:val="24"/>
          <w:szCs w:val="24"/>
        </w:rPr>
        <w:t xml:space="preserve">第二条 </w:t>
      </w:r>
      <w:r>
        <w:rPr>
          <w:rFonts w:ascii="仿宋_GB2312" w:eastAsia="仿宋_GB2312" w:hAnsi="宋体" w:cs="宋体" w:hint="eastAsia"/>
          <w:b/>
          <w:bCs/>
          <w:sz w:val="24"/>
          <w:szCs w:val="24"/>
        </w:rPr>
        <w:t>关于免租期的补充约定</w:t>
      </w:r>
    </w:p>
    <w:p w14:paraId="157F8DC7"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eastAsia="仿宋_GB2312" w:hAnsi="宋体" w:cs="宋体" w:hint="eastAsia"/>
          <w:b/>
          <w:bCs/>
          <w:sz w:val="24"/>
          <w:szCs w:val="24"/>
        </w:rPr>
      </w:pPr>
      <w:bookmarkStart w:id="208" w:name="_Hlk144199461"/>
      <w:bookmarkStart w:id="209" w:name="_Hlk144199740"/>
      <w:r>
        <w:rPr>
          <w:rFonts w:ascii="仿宋_GB2312" w:eastAsia="仿宋_GB2312" w:hAnsi="宋体" w:cs="宋体" w:hint="eastAsia"/>
          <w:sz w:val="24"/>
          <w:szCs w:val="24"/>
        </w:rPr>
        <w:t>若乙方根据主合同第2.2条约定享有免租期，但本合同非因甲方原因提前解除或减少租期和（或）减少租赁面积的，如免租期已经全部履行或部分履行的，甲方有权要求乙方按未履行或减少履行的租金总额占合同约定租金总额的比例补交未履行合同期限或租赁面积所对应的免租期的租金。如免租期未履行的，相应减少的未履行免租期不再给予乙方。</w:t>
      </w:r>
      <w:bookmarkEnd w:id="208"/>
      <w:r>
        <w:rPr>
          <w:rFonts w:ascii="仿宋_GB2312" w:eastAsia="仿宋_GB2312" w:hAnsi="宋体" w:cs="宋体" w:hint="eastAsia"/>
          <w:sz w:val="24"/>
          <w:szCs w:val="24"/>
        </w:rPr>
        <w:t>其他违约责任按照本合同约定执行。</w:t>
      </w:r>
      <w:bookmarkEnd w:id="209"/>
    </w:p>
    <w:p w14:paraId="596EB69A"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eastAsia="仿宋_GB2312" w:hAnsi="仿宋_GB2312" w:cs="仿宋_GB2312" w:hint="eastAsia"/>
          <w:b/>
          <w:bCs/>
          <w:sz w:val="24"/>
          <w:szCs w:val="24"/>
        </w:rPr>
      </w:pPr>
      <w:r>
        <w:rPr>
          <w:rFonts w:ascii="仿宋_GB2312" w:eastAsia="仿宋_GB2312" w:hAnsi="宋体" w:cs="宋体" w:hint="eastAsia"/>
          <w:b/>
          <w:bCs/>
          <w:sz w:val="24"/>
          <w:szCs w:val="24"/>
        </w:rPr>
        <w:t>第三条</w:t>
      </w:r>
      <w:r>
        <w:rPr>
          <w:rFonts w:ascii="仿宋_GB2312" w:eastAsia="仿宋_GB2312" w:hAnsi="仿宋_GB2312" w:cs="仿宋_GB2312" w:hint="eastAsia"/>
          <w:b/>
          <w:bCs/>
          <w:sz w:val="24"/>
          <w:szCs w:val="24"/>
        </w:rPr>
        <w:t xml:space="preserve"> </w:t>
      </w:r>
      <w:r>
        <w:rPr>
          <w:rFonts w:ascii="仿宋_GB2312" w:eastAsia="仿宋_GB2312" w:hAnsi="宋体" w:cs="宋体" w:hint="eastAsia"/>
          <w:b/>
          <w:bCs/>
          <w:sz w:val="24"/>
          <w:szCs w:val="24"/>
        </w:rPr>
        <w:t>租赁押金</w:t>
      </w:r>
    </w:p>
    <w:p w14:paraId="07600B57"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3.1 </w:t>
      </w:r>
      <w:r>
        <w:rPr>
          <w:rFonts w:ascii="仿宋_GB2312" w:eastAsia="仿宋_GB2312" w:hAnsi="宋体" w:cs="宋体" w:hint="eastAsia"/>
          <w:sz w:val="24"/>
          <w:szCs w:val="24"/>
        </w:rPr>
        <w:t>租赁押金的金额</w:t>
      </w:r>
    </w:p>
    <w:p w14:paraId="0A9FB079"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宋体" w:cs="宋体" w:hint="eastAsia"/>
          <w:sz w:val="24"/>
          <w:szCs w:val="24"/>
        </w:rPr>
        <w:t>租赁期限内的租赁押金标准，为按补充条款第</w:t>
      </w:r>
      <w:r>
        <w:rPr>
          <w:rFonts w:ascii="仿宋_GB2312" w:eastAsia="仿宋_GB2312" w:hAnsi="仿宋_GB2312" w:cs="仿宋_GB2312" w:hint="eastAsia"/>
          <w:sz w:val="24"/>
          <w:szCs w:val="24"/>
        </w:rPr>
        <w:t>1.</w:t>
      </w:r>
      <w:r>
        <w:rPr>
          <w:rFonts w:ascii="仿宋_GB2312" w:eastAsia="仿宋_GB2312" w:hAnsi="仿宋_GB2312" w:cs="仿宋_GB2312"/>
          <w:sz w:val="24"/>
          <w:szCs w:val="24"/>
        </w:rPr>
        <w:t>2.1</w:t>
      </w:r>
      <w:r>
        <w:rPr>
          <w:rFonts w:ascii="仿宋_GB2312" w:eastAsia="仿宋_GB2312" w:hAnsi="宋体" w:cs="宋体" w:hint="eastAsia"/>
          <w:sz w:val="24"/>
          <w:szCs w:val="24"/>
        </w:rPr>
        <w:t>条</w:t>
      </w:r>
      <w:r>
        <w:rPr>
          <w:rFonts w:ascii="仿宋_GB2312" w:eastAsia="仿宋_GB2312" w:hAnsi="仿宋_GB2312" w:cs="仿宋_GB2312" w:hint="eastAsia"/>
          <w:sz w:val="24"/>
          <w:szCs w:val="24"/>
        </w:rPr>
        <w:t>约定的</w:t>
      </w:r>
      <w:r>
        <w:rPr>
          <w:rFonts w:ascii="仿宋_GB2312" w:eastAsia="仿宋_GB2312" w:hAnsi="宋体" w:cs="宋体" w:hint="eastAsia"/>
          <w:sz w:val="24"/>
          <w:szCs w:val="24"/>
        </w:rPr>
        <w:t>租赁期限内最高月租金的两倍，即人民币</w:t>
      </w:r>
      <w:r>
        <w:rPr>
          <w:rFonts w:ascii="仿宋_GB2312" w:eastAsia="仿宋_GB2312" w:hAnsi="仿宋_GB2312" w:cs="仿宋_GB2312" w:hint="eastAsia"/>
          <w:sz w:val="24"/>
          <w:szCs w:val="24"/>
        </w:rPr>
        <w:t>【】</w:t>
      </w:r>
      <w:r>
        <w:rPr>
          <w:rFonts w:ascii="仿宋_GB2312" w:eastAsia="仿宋_GB2312" w:hAnsi="宋体" w:cs="宋体" w:hint="eastAsia"/>
          <w:sz w:val="24"/>
          <w:szCs w:val="24"/>
        </w:rPr>
        <w:t>元（大写：【】）。</w:t>
      </w:r>
    </w:p>
    <w:p w14:paraId="2B41B759"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宋体" w:cs="宋体" w:hint="eastAsia"/>
          <w:sz w:val="24"/>
          <w:szCs w:val="24"/>
        </w:rPr>
        <w:t>乙方支付的押金并非乙方预付的租金或其他费用，仅是乙方履行本合同约定义务的保证。</w:t>
      </w:r>
    </w:p>
    <w:p w14:paraId="13239D50"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3.2 </w:t>
      </w:r>
      <w:r>
        <w:rPr>
          <w:rFonts w:ascii="仿宋_GB2312" w:eastAsia="仿宋_GB2312" w:hAnsi="宋体" w:cs="宋体" w:hint="eastAsia"/>
          <w:sz w:val="24"/>
          <w:szCs w:val="24"/>
        </w:rPr>
        <w:t>租赁押金的支付方式</w:t>
      </w:r>
    </w:p>
    <w:p w14:paraId="5856C095"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3.2.1 </w:t>
      </w:r>
      <w:r>
        <w:rPr>
          <w:rFonts w:ascii="仿宋_GB2312" w:eastAsia="仿宋_GB2312" w:hAnsi="宋体" w:cs="宋体" w:hint="eastAsia"/>
          <w:sz w:val="24"/>
          <w:szCs w:val="24"/>
        </w:rPr>
        <w:t>乙方应在支付首期租金的同时，向甲方支付租赁押金。</w:t>
      </w:r>
    </w:p>
    <w:p w14:paraId="1326E8A7"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3.2.</w:t>
      </w:r>
      <w:r>
        <w:rPr>
          <w:rFonts w:ascii="仿宋_GB2312" w:eastAsia="仿宋_GB2312" w:hAnsi="仿宋_GB2312" w:cs="仿宋_GB2312"/>
          <w:sz w:val="24"/>
          <w:szCs w:val="24"/>
        </w:rPr>
        <w:t>2</w:t>
      </w:r>
      <w:r>
        <w:rPr>
          <w:rFonts w:ascii="仿宋_GB2312" w:eastAsia="仿宋_GB2312" w:hAnsi="仿宋_GB2312" w:cs="仿宋_GB2312" w:hint="eastAsia"/>
          <w:sz w:val="24"/>
          <w:szCs w:val="24"/>
        </w:rPr>
        <w:t xml:space="preserve"> </w:t>
      </w:r>
      <w:r>
        <w:rPr>
          <w:rFonts w:ascii="仿宋_GB2312" w:eastAsia="仿宋_GB2312" w:hAnsi="宋体" w:cs="宋体" w:hint="eastAsia"/>
          <w:sz w:val="24"/>
          <w:szCs w:val="24"/>
        </w:rPr>
        <w:t>甲方在收取租赁押金后的1</w:t>
      </w:r>
      <w:r>
        <w:rPr>
          <w:rFonts w:ascii="仿宋_GB2312" w:eastAsia="仿宋_GB2312" w:hAnsi="宋体" w:cs="宋体"/>
          <w:sz w:val="24"/>
          <w:szCs w:val="24"/>
        </w:rPr>
        <w:t>0</w:t>
      </w:r>
      <w:r>
        <w:rPr>
          <w:rFonts w:ascii="仿宋_GB2312" w:eastAsia="仿宋_GB2312" w:hAnsi="宋体" w:cs="宋体" w:hint="eastAsia"/>
          <w:sz w:val="24"/>
          <w:szCs w:val="24"/>
        </w:rPr>
        <w:t>日内，向乙方提供与当期已收租赁押金等额的收款凭证。</w:t>
      </w:r>
    </w:p>
    <w:p w14:paraId="56B7FDF2"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Chars="200"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lastRenderedPageBreak/>
        <w:t>3.2.</w:t>
      </w:r>
      <w:r>
        <w:rPr>
          <w:rFonts w:ascii="仿宋_GB2312" w:eastAsia="仿宋_GB2312" w:hAnsi="仿宋_GB2312" w:cs="仿宋_GB2312"/>
          <w:sz w:val="24"/>
          <w:szCs w:val="24"/>
        </w:rPr>
        <w:t>3</w:t>
      </w:r>
      <w:r>
        <w:rPr>
          <w:rFonts w:ascii="仿宋_GB2312" w:eastAsia="仿宋_GB2312" w:hAnsi="仿宋_GB2312" w:cs="仿宋_GB2312" w:hint="eastAsia"/>
          <w:sz w:val="24"/>
          <w:szCs w:val="24"/>
        </w:rPr>
        <w:t xml:space="preserve"> </w:t>
      </w:r>
      <w:r>
        <w:rPr>
          <w:rFonts w:ascii="仿宋_GB2312" w:eastAsia="仿宋_GB2312" w:hAnsi="宋体" w:cs="宋体" w:hint="eastAsia"/>
          <w:sz w:val="24"/>
          <w:szCs w:val="24"/>
        </w:rPr>
        <w:t>甲方实际收到租赁押金的认定以乙方租赁押金成功付至甲方指定账户为准。</w:t>
      </w:r>
    </w:p>
    <w:p w14:paraId="6B961E5A"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    3.3 </w:t>
      </w:r>
      <w:r>
        <w:rPr>
          <w:rFonts w:ascii="仿宋_GB2312" w:eastAsia="仿宋_GB2312" w:hAnsi="宋体" w:cs="宋体" w:hint="eastAsia"/>
          <w:sz w:val="24"/>
          <w:szCs w:val="24"/>
        </w:rPr>
        <w:t>租赁押金的抵扣与补足</w:t>
      </w:r>
    </w:p>
    <w:p w14:paraId="7917630B"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Chars="200"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3.3.1 </w:t>
      </w:r>
      <w:r>
        <w:rPr>
          <w:rFonts w:ascii="仿宋_GB2312" w:eastAsia="仿宋_GB2312" w:hAnsi="宋体" w:cs="宋体" w:hint="eastAsia"/>
          <w:sz w:val="24"/>
          <w:szCs w:val="24"/>
        </w:rPr>
        <w:t>如乙方未按时支付租金和（或）其他应付费用、违约金、赔偿金的，甲方有权直接从租赁押金中扣减任何乙方应付而未付的费用、违约金、赔偿金且无需另行通知乙方。前述对押金的规定不应影响本合同或由法律规定的甲方的任何其它权利和救济。</w:t>
      </w:r>
    </w:p>
    <w:p w14:paraId="113FA30C"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3.3.2 </w:t>
      </w:r>
      <w:r>
        <w:rPr>
          <w:rFonts w:ascii="仿宋_GB2312" w:eastAsia="仿宋_GB2312" w:hAnsi="宋体" w:cs="宋体" w:hint="eastAsia"/>
          <w:sz w:val="24"/>
          <w:szCs w:val="24"/>
        </w:rPr>
        <w:t>租赁押金经扣减后（包括但不限于租赁押金已被全部或部分扣减、抵销等）少于本补充条款第</w:t>
      </w:r>
      <w:r>
        <w:rPr>
          <w:rFonts w:ascii="仿宋_GB2312" w:eastAsia="仿宋_GB2312" w:hAnsi="仿宋_GB2312" w:cs="仿宋_GB2312" w:hint="eastAsia"/>
          <w:sz w:val="24"/>
          <w:szCs w:val="24"/>
        </w:rPr>
        <w:t>3.1</w:t>
      </w:r>
      <w:r>
        <w:rPr>
          <w:rFonts w:ascii="仿宋_GB2312" w:eastAsia="仿宋_GB2312" w:hAnsi="宋体" w:cs="宋体" w:hint="eastAsia"/>
          <w:sz w:val="24"/>
          <w:szCs w:val="24"/>
        </w:rPr>
        <w:t>条约定标准的，自甲方发出书面通知后的5日内，乙方应向甲方补足租赁押金。甲方也可将乙方支付的钱款优先充作押金，随后产生的租金、其他应付费用差额作乙方逾期付款处理。</w:t>
      </w:r>
    </w:p>
    <w:p w14:paraId="515EB530"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3.4 </w:t>
      </w:r>
      <w:r>
        <w:rPr>
          <w:rFonts w:ascii="仿宋_GB2312" w:eastAsia="仿宋_GB2312" w:hAnsi="宋体" w:cs="宋体" w:hint="eastAsia"/>
          <w:sz w:val="24"/>
          <w:szCs w:val="24"/>
        </w:rPr>
        <w:t>租赁押金的返还</w:t>
      </w:r>
    </w:p>
    <w:p w14:paraId="3959C443"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bookmarkStart w:id="210" w:name="_Hlk144199994"/>
      <w:r>
        <w:rPr>
          <w:rFonts w:ascii="仿宋_GB2312" w:eastAsia="仿宋_GB2312" w:hAnsi="宋体" w:cs="宋体" w:hint="eastAsia"/>
          <w:sz w:val="24"/>
          <w:szCs w:val="24"/>
        </w:rPr>
        <w:t>主合同第</w:t>
      </w:r>
      <w:r>
        <w:rPr>
          <w:rFonts w:ascii="仿宋_GB2312" w:eastAsia="仿宋_GB2312" w:hAnsi="仿宋_GB2312" w:cs="仿宋_GB2312" w:hint="eastAsia"/>
          <w:sz w:val="24"/>
          <w:szCs w:val="24"/>
        </w:rPr>
        <w:t>4.2</w:t>
      </w:r>
      <w:r>
        <w:rPr>
          <w:rFonts w:ascii="仿宋_GB2312" w:eastAsia="仿宋_GB2312" w:hAnsi="宋体" w:cs="宋体" w:hint="eastAsia"/>
          <w:sz w:val="24"/>
          <w:szCs w:val="24"/>
        </w:rPr>
        <w:t>条修改为：“满足下述全部条件后，甲方应于收到乙方退还租赁押金书面申请后的15个工作日内向乙方（不计息）退还租赁押金剩余部分：</w:t>
      </w:r>
    </w:p>
    <w:p w14:paraId="43CAFF4E"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宋体" w:cs="宋体" w:hint="eastAsia"/>
          <w:sz w:val="24"/>
          <w:szCs w:val="24"/>
        </w:rPr>
        <w:t>（</w:t>
      </w:r>
      <w:r>
        <w:rPr>
          <w:rFonts w:ascii="仿宋_GB2312" w:eastAsia="仿宋_GB2312" w:hAnsi="仿宋_GB2312" w:cs="仿宋_GB2312" w:hint="eastAsia"/>
          <w:sz w:val="24"/>
          <w:szCs w:val="24"/>
        </w:rPr>
        <w:t>1</w:t>
      </w:r>
      <w:r>
        <w:rPr>
          <w:rFonts w:ascii="仿宋_GB2312" w:eastAsia="仿宋_GB2312" w:hAnsi="宋体" w:cs="宋体" w:hint="eastAsia"/>
          <w:sz w:val="24"/>
          <w:szCs w:val="24"/>
        </w:rPr>
        <w:t>）租赁期限已届满或本合同非因乙方原因已提前终止且甲方同意解除/终止合同；</w:t>
      </w:r>
    </w:p>
    <w:p w14:paraId="5DB11951"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宋体" w:cs="宋体" w:hint="eastAsia"/>
          <w:sz w:val="24"/>
          <w:szCs w:val="24"/>
        </w:rPr>
        <w:t>（</w:t>
      </w:r>
      <w:r>
        <w:rPr>
          <w:rFonts w:ascii="仿宋_GB2312" w:eastAsia="仿宋_GB2312" w:hAnsi="仿宋_GB2312" w:cs="仿宋_GB2312" w:hint="eastAsia"/>
          <w:sz w:val="24"/>
          <w:szCs w:val="24"/>
        </w:rPr>
        <w:t>2</w:t>
      </w:r>
      <w:r>
        <w:rPr>
          <w:rFonts w:ascii="仿宋_GB2312" w:eastAsia="仿宋_GB2312" w:hAnsi="宋体" w:cs="宋体" w:hint="eastAsia"/>
          <w:sz w:val="24"/>
          <w:szCs w:val="24"/>
        </w:rPr>
        <w:t>）乙方已按照本合同约定的方式搬离租赁房屋并将租赁房屋（包括附属设施、设备等）交还给甲方，并确保交还房屋处于安全使用状态，且双方已签署《房屋交还确认书》；</w:t>
      </w:r>
    </w:p>
    <w:p w14:paraId="6E252B4A"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宋体" w:cs="宋体" w:hint="eastAsia"/>
          <w:sz w:val="24"/>
          <w:szCs w:val="24"/>
        </w:rPr>
        <w:t>（</w:t>
      </w:r>
      <w:r>
        <w:rPr>
          <w:rFonts w:ascii="仿宋_GB2312" w:eastAsia="仿宋_GB2312" w:hAnsi="仿宋_GB2312" w:cs="仿宋_GB2312" w:hint="eastAsia"/>
          <w:sz w:val="24"/>
          <w:szCs w:val="24"/>
        </w:rPr>
        <w:t>3</w:t>
      </w:r>
      <w:r>
        <w:rPr>
          <w:rFonts w:ascii="仿宋_GB2312" w:eastAsia="仿宋_GB2312" w:hAnsi="宋体" w:cs="宋体" w:hint="eastAsia"/>
          <w:sz w:val="24"/>
          <w:szCs w:val="24"/>
        </w:rPr>
        <w:t xml:space="preserve">）乙方未对租赁房屋及河套科创中心其他区域造成损坏或已经将损坏部分修复至甲方认可状态（经甲方同意可不予修复除外）； </w:t>
      </w:r>
    </w:p>
    <w:p w14:paraId="22FAA12F"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宋体" w:cs="宋体" w:hint="eastAsia"/>
          <w:sz w:val="24"/>
          <w:szCs w:val="24"/>
        </w:rPr>
        <w:t>（</w:t>
      </w:r>
      <w:r>
        <w:rPr>
          <w:rFonts w:ascii="仿宋_GB2312" w:eastAsia="仿宋_GB2312" w:hAnsi="仿宋_GB2312" w:cs="仿宋_GB2312" w:hint="eastAsia"/>
          <w:sz w:val="24"/>
          <w:szCs w:val="24"/>
        </w:rPr>
        <w:t>4</w:t>
      </w:r>
      <w:r>
        <w:rPr>
          <w:rFonts w:ascii="仿宋_GB2312" w:eastAsia="仿宋_GB2312" w:hAnsi="宋体" w:cs="宋体" w:hint="eastAsia"/>
          <w:sz w:val="24"/>
          <w:szCs w:val="24"/>
        </w:rPr>
        <w:t>）乙方已付清租金、物业管理费、独栋冠名费（如有）与其他全部应付费用、违约金、赔偿金；或甲方已从租赁押金中足额扣除乙方应付而未付的租金、各项费用、违约金、赔偿金；</w:t>
      </w:r>
    </w:p>
    <w:p w14:paraId="04063FC0"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宋体" w:cs="宋体" w:hint="eastAsia"/>
          <w:sz w:val="24"/>
          <w:szCs w:val="24"/>
        </w:rPr>
        <w:t>（</w:t>
      </w:r>
      <w:r>
        <w:rPr>
          <w:rFonts w:ascii="仿宋_GB2312" w:eastAsia="仿宋_GB2312" w:hAnsi="仿宋_GB2312" w:cs="仿宋_GB2312" w:hint="eastAsia"/>
          <w:sz w:val="24"/>
          <w:szCs w:val="24"/>
        </w:rPr>
        <w:t>5</w:t>
      </w:r>
      <w:r>
        <w:rPr>
          <w:rFonts w:ascii="仿宋_GB2312" w:eastAsia="仿宋_GB2312" w:hAnsi="宋体" w:cs="宋体" w:hint="eastAsia"/>
          <w:sz w:val="24"/>
          <w:szCs w:val="24"/>
        </w:rPr>
        <w:t>）乙方已注销</w:t>
      </w:r>
      <w:r>
        <w:rPr>
          <w:rFonts w:ascii="仿宋_GB2312" w:eastAsia="仿宋_GB2312" w:hAnsi="仿宋_GB2312" w:cs="仿宋_GB2312" w:hint="eastAsia"/>
          <w:sz w:val="24"/>
          <w:szCs w:val="24"/>
        </w:rPr>
        <w:t>/</w:t>
      </w:r>
      <w:r>
        <w:rPr>
          <w:rFonts w:ascii="仿宋_GB2312" w:eastAsia="仿宋_GB2312" w:hAnsi="宋体" w:cs="宋体" w:hint="eastAsia"/>
          <w:sz w:val="24"/>
          <w:szCs w:val="24"/>
        </w:rPr>
        <w:t>转移以租赁房屋为注册地址的工商、租赁备案等各类注册登记信息（包括以乙方及其分</w:t>
      </w:r>
      <w:r>
        <w:rPr>
          <w:rFonts w:ascii="仿宋_GB2312" w:eastAsia="仿宋_GB2312" w:hAnsi="仿宋_GB2312" w:cs="仿宋_GB2312" w:hint="eastAsia"/>
          <w:sz w:val="24"/>
          <w:szCs w:val="24"/>
        </w:rPr>
        <w:t>/</w:t>
      </w:r>
      <w:r>
        <w:rPr>
          <w:rFonts w:ascii="仿宋_GB2312" w:eastAsia="仿宋_GB2312" w:hAnsi="宋体" w:cs="宋体" w:hint="eastAsia"/>
          <w:sz w:val="24"/>
          <w:szCs w:val="24"/>
        </w:rPr>
        <w:t>转租户名义注册的全部注册登记信息，如有），并付清租赁房屋的各项公用事业等费用并办结相关账户的注销手续；</w:t>
      </w:r>
    </w:p>
    <w:p w14:paraId="7EC85AA6"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宋体" w:cs="宋体" w:hint="eastAsia"/>
          <w:sz w:val="24"/>
          <w:szCs w:val="24"/>
        </w:rPr>
        <w:t>（</w:t>
      </w:r>
      <w:r>
        <w:rPr>
          <w:rFonts w:ascii="仿宋_GB2312" w:eastAsia="仿宋_GB2312" w:hAnsi="仿宋_GB2312" w:cs="仿宋_GB2312" w:hint="eastAsia"/>
          <w:sz w:val="24"/>
          <w:szCs w:val="24"/>
        </w:rPr>
        <w:t>6</w:t>
      </w:r>
      <w:r>
        <w:rPr>
          <w:rFonts w:ascii="仿宋_GB2312" w:eastAsia="仿宋_GB2312" w:hAnsi="宋体" w:cs="宋体" w:hint="eastAsia"/>
          <w:sz w:val="24"/>
          <w:szCs w:val="24"/>
        </w:rPr>
        <w:t>）乙方已按甲方要求提供退款账户信息及返还全部租赁押金收据原件；</w:t>
      </w:r>
    </w:p>
    <w:p w14:paraId="674A9175"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宋体" w:cs="宋体" w:hint="eastAsia"/>
          <w:sz w:val="24"/>
          <w:szCs w:val="24"/>
        </w:rPr>
      </w:pPr>
      <w:r>
        <w:rPr>
          <w:rFonts w:ascii="仿宋_GB2312" w:eastAsia="仿宋_GB2312" w:hAnsi="宋体" w:cs="宋体" w:hint="eastAsia"/>
          <w:sz w:val="24"/>
          <w:szCs w:val="24"/>
        </w:rPr>
        <w:t>（</w:t>
      </w:r>
      <w:r>
        <w:rPr>
          <w:rFonts w:ascii="仿宋_GB2312" w:eastAsia="仿宋_GB2312" w:hAnsi="仿宋_GB2312" w:cs="仿宋_GB2312" w:hint="eastAsia"/>
          <w:sz w:val="24"/>
          <w:szCs w:val="24"/>
        </w:rPr>
        <w:t>7</w:t>
      </w:r>
      <w:r>
        <w:rPr>
          <w:rFonts w:ascii="仿宋_GB2312" w:eastAsia="仿宋_GB2312" w:hAnsi="宋体" w:cs="宋体" w:hint="eastAsia"/>
          <w:sz w:val="24"/>
          <w:szCs w:val="24"/>
        </w:rPr>
        <w:t>）乙方在本合同项下不存在任何未被纠正或补偿的违约情形。”</w:t>
      </w:r>
    </w:p>
    <w:p w14:paraId="32BB18C9"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宋体" w:cs="宋体" w:hint="eastAsia"/>
          <w:sz w:val="24"/>
          <w:szCs w:val="24"/>
        </w:rPr>
      </w:pPr>
      <w:r>
        <w:rPr>
          <w:rFonts w:ascii="仿宋_GB2312" w:eastAsia="仿宋_GB2312" w:hAnsi="宋体" w:cs="宋体" w:hint="eastAsia"/>
          <w:sz w:val="24"/>
          <w:szCs w:val="24"/>
        </w:rPr>
        <w:t>除全部满足以上情形或本合同另有约定外，甲方有权不予退还租赁押金。</w:t>
      </w:r>
    </w:p>
    <w:bookmarkEnd w:id="210"/>
    <w:p w14:paraId="4EB2A458"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Chars="200" w:firstLine="482"/>
        <w:textAlignment w:val="baseline"/>
        <w:rPr>
          <w:rFonts w:ascii="仿宋_GB2312" w:eastAsia="仿宋_GB2312" w:hAnsi="仿宋_GB2312" w:cs="仿宋_GB2312" w:hint="eastAsia"/>
          <w:b/>
          <w:bCs/>
          <w:sz w:val="24"/>
          <w:szCs w:val="24"/>
        </w:rPr>
      </w:pPr>
      <w:r>
        <w:rPr>
          <w:rFonts w:ascii="仿宋_GB2312" w:eastAsia="仿宋_GB2312" w:hAnsi="宋体" w:cs="宋体" w:hint="eastAsia"/>
          <w:b/>
          <w:bCs/>
          <w:sz w:val="24"/>
          <w:szCs w:val="24"/>
        </w:rPr>
        <w:t>第四条</w:t>
      </w:r>
      <w:r>
        <w:rPr>
          <w:rFonts w:ascii="仿宋_GB2312" w:eastAsia="仿宋_GB2312" w:hAnsi="仿宋_GB2312" w:cs="仿宋_GB2312" w:hint="eastAsia"/>
          <w:b/>
          <w:bCs/>
          <w:sz w:val="24"/>
          <w:szCs w:val="24"/>
        </w:rPr>
        <w:t xml:space="preserve"> </w:t>
      </w:r>
      <w:r>
        <w:rPr>
          <w:rFonts w:ascii="仿宋_GB2312" w:eastAsia="仿宋_GB2312" w:hAnsi="宋体" w:cs="宋体" w:hint="eastAsia"/>
          <w:b/>
          <w:bCs/>
          <w:sz w:val="24"/>
          <w:szCs w:val="24"/>
        </w:rPr>
        <w:t>物业管理费</w:t>
      </w:r>
    </w:p>
    <w:p w14:paraId="3657AF31"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4.1 租赁房屋的物业服务工作由河套科创中心的物业管理单位：【】负责提供，乙方应于本合同签署之日，与物业管理单位签署相关物业管理协议，并在租赁期限内严格遵守协议约定。物业管理单位负责包括河套科创中心内的公共区域保安、清洁、设备设施运行、绿化、维修等工作。甲方有权授权物业管理单位开展包括但不限于租赁房屋交付与接收、装修管理、</w:t>
      </w:r>
      <w:r>
        <w:rPr>
          <w:rFonts w:ascii="仿宋_GB2312" w:eastAsia="仿宋_GB2312" w:hAnsi="仿宋_GB2312" w:cs="仿宋_GB2312" w:hint="eastAsia"/>
          <w:sz w:val="24"/>
          <w:szCs w:val="24"/>
        </w:rPr>
        <w:lastRenderedPageBreak/>
        <w:t>租赁房屋保修、使用监管、安全管理、转分租查处、租金催缴及其它日常管理工作。</w:t>
      </w:r>
      <w:bookmarkStart w:id="211" w:name="_Hlk144200222"/>
      <w:r>
        <w:rPr>
          <w:rFonts w:ascii="仿宋_GB2312" w:eastAsia="仿宋_GB2312" w:hAnsi="宋体" w:cs="宋体" w:hint="eastAsia"/>
          <w:sz w:val="24"/>
          <w:szCs w:val="24"/>
        </w:rPr>
        <w:t>甲方有权自主决定更换物业管理单位，如果变更，乙方应配合与新物业管理单位签署新物业管理协议。</w:t>
      </w:r>
    </w:p>
    <w:bookmarkEnd w:id="211"/>
    <w:p w14:paraId="5CE8C1DE"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宋体" w:cs="宋体" w:hint="eastAsia"/>
          <w:sz w:val="24"/>
          <w:szCs w:val="24"/>
        </w:rPr>
      </w:pPr>
      <w:r>
        <w:rPr>
          <w:rFonts w:ascii="仿宋_GB2312" w:eastAsia="仿宋_GB2312" w:hAnsi="宋体" w:cs="宋体" w:hint="eastAsia"/>
          <w:sz w:val="24"/>
          <w:szCs w:val="24"/>
        </w:rPr>
        <w:t>4.2租赁房屋的标准物业管理费为每平方米每月人民币【】元（大写：【】元</w:t>
      </w:r>
      <w:r>
        <w:rPr>
          <w:rFonts w:ascii="仿宋_GB2312" w:eastAsia="仿宋_GB2312" w:hAnsi="仿宋_GB2312" w:cs="仿宋_GB2312" w:hint="eastAsia"/>
          <w:sz w:val="24"/>
          <w:szCs w:val="24"/>
        </w:rPr>
        <w:t>/</w:t>
      </w:r>
      <w:r>
        <w:rPr>
          <w:rFonts w:ascii="仿宋_GB2312" w:eastAsia="仿宋_GB2312" w:hAnsi="宋体" w:cs="宋体" w:hint="eastAsia"/>
          <w:sz w:val="24"/>
          <w:szCs w:val="24"/>
        </w:rPr>
        <w:t>平方米</w:t>
      </w:r>
      <w:r>
        <w:rPr>
          <w:rFonts w:ascii="仿宋_GB2312" w:eastAsia="仿宋_GB2312" w:hAnsi="仿宋_GB2312" w:cs="仿宋_GB2312" w:hint="eastAsia"/>
          <w:sz w:val="24"/>
          <w:szCs w:val="24"/>
        </w:rPr>
        <w:t>/</w:t>
      </w:r>
      <w:r>
        <w:rPr>
          <w:rFonts w:ascii="仿宋_GB2312" w:eastAsia="仿宋_GB2312" w:hAnsi="宋体" w:cs="宋体" w:hint="eastAsia"/>
          <w:sz w:val="24"/>
          <w:szCs w:val="24"/>
        </w:rPr>
        <w:t>月，不含水电费、空调费等费用），物业管理费计费面积为建筑面积，具体以</w:t>
      </w:r>
      <w:bookmarkStart w:id="212" w:name="_Hlk143873728"/>
      <w:r>
        <w:rPr>
          <w:rFonts w:ascii="仿宋_GB2312" w:eastAsia="仿宋_GB2312" w:hAnsi="宋体" w:cs="宋体" w:hint="eastAsia"/>
          <w:sz w:val="24"/>
          <w:szCs w:val="24"/>
        </w:rPr>
        <w:t>乙方与物业管理单位签订的物业管理协议为准</w:t>
      </w:r>
      <w:bookmarkEnd w:id="212"/>
      <w:r>
        <w:rPr>
          <w:rFonts w:ascii="仿宋_GB2312" w:eastAsia="仿宋_GB2312" w:hAnsi="宋体" w:cs="宋体" w:hint="eastAsia"/>
          <w:sz w:val="24"/>
          <w:szCs w:val="24"/>
        </w:rPr>
        <w:t>。</w:t>
      </w:r>
    </w:p>
    <w:p w14:paraId="68623E08"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宋体" w:cs="宋体" w:hint="eastAsia"/>
          <w:sz w:val="24"/>
          <w:szCs w:val="24"/>
        </w:rPr>
      </w:pPr>
      <w:r>
        <w:rPr>
          <w:rFonts w:ascii="仿宋_GB2312" w:eastAsia="仿宋_GB2312" w:hAnsi="宋体" w:cs="宋体" w:hint="eastAsia"/>
          <w:sz w:val="24"/>
          <w:szCs w:val="24"/>
        </w:rPr>
        <w:t>4.3 物业管理费起计日</w:t>
      </w:r>
    </w:p>
    <w:p w14:paraId="1BF2B7B0"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宋体" w:cs="宋体" w:hint="eastAsia"/>
          <w:sz w:val="24"/>
          <w:szCs w:val="24"/>
        </w:rPr>
      </w:pPr>
      <w:r>
        <w:rPr>
          <w:rFonts w:ascii="仿宋_GB2312" w:eastAsia="仿宋_GB2312" w:hAnsi="宋体" w:cs="宋体" w:hint="eastAsia"/>
          <w:sz w:val="24"/>
          <w:szCs w:val="24"/>
        </w:rPr>
        <w:t>物业管理费起计日以以下期限日期较前者为准：</w:t>
      </w:r>
    </w:p>
    <w:p w14:paraId="497D9B4D"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宋体" w:cs="宋体" w:hint="eastAsia"/>
          <w:sz w:val="24"/>
          <w:szCs w:val="24"/>
        </w:rPr>
      </w:pPr>
      <w:r>
        <w:rPr>
          <w:rFonts w:ascii="仿宋_GB2312" w:eastAsia="仿宋_GB2312" w:hAnsi="宋体" w:cs="宋体" w:hint="eastAsia"/>
          <w:sz w:val="24"/>
          <w:szCs w:val="24"/>
        </w:rPr>
        <w:t>（1）主合同第2.1条约定的租赁期限起始日；</w:t>
      </w:r>
    </w:p>
    <w:p w14:paraId="72BBB3EF"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宋体" w:cs="宋体" w:hint="eastAsia"/>
          <w:sz w:val="24"/>
          <w:szCs w:val="24"/>
        </w:rPr>
      </w:pPr>
      <w:r>
        <w:rPr>
          <w:rFonts w:ascii="仿宋_GB2312" w:eastAsia="仿宋_GB2312" w:hAnsi="宋体" w:cs="宋体" w:hint="eastAsia"/>
          <w:sz w:val="24"/>
          <w:szCs w:val="24"/>
        </w:rPr>
        <w:t>（2）乙方进场装修或实际使用租赁房屋当日。</w:t>
      </w:r>
    </w:p>
    <w:p w14:paraId="25F2C54C"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宋体" w:cs="宋体" w:hint="eastAsia"/>
          <w:sz w:val="24"/>
          <w:szCs w:val="24"/>
        </w:rPr>
      </w:pPr>
      <w:r>
        <w:rPr>
          <w:rFonts w:ascii="仿宋_GB2312" w:eastAsia="仿宋_GB2312" w:hAnsi="仿宋_GB2312" w:cs="仿宋_GB2312" w:hint="eastAsia"/>
          <w:sz w:val="24"/>
          <w:szCs w:val="24"/>
        </w:rPr>
        <w:t>4.4</w:t>
      </w:r>
      <w:r>
        <w:rPr>
          <w:rFonts w:ascii="仿宋_GB2312" w:eastAsia="仿宋_GB2312" w:hAnsi="宋体" w:cs="宋体" w:hint="eastAsia"/>
          <w:sz w:val="24"/>
          <w:szCs w:val="24"/>
        </w:rPr>
        <w:t>乙方逾期向物业管理单位支付其应承担的物业管理费，致使甲方被物业管理单位要求支付物业管理费本金、利息、违约金与赔偿金的，甲方有权向乙方全额追偿。</w:t>
      </w:r>
    </w:p>
    <w:p w14:paraId="6D87B69E"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宋体" w:cs="宋体" w:hint="eastAsia"/>
          <w:sz w:val="24"/>
          <w:szCs w:val="24"/>
        </w:rPr>
      </w:pPr>
      <w:r>
        <w:rPr>
          <w:rFonts w:ascii="仿宋_GB2312" w:eastAsia="仿宋_GB2312" w:hAnsi="宋体" w:cs="宋体" w:hint="eastAsia"/>
          <w:sz w:val="24"/>
          <w:szCs w:val="24"/>
        </w:rPr>
        <w:t>4.5 乙方与物业管理单位签署的相关物业管理协议随本合同及补充条款的终止/解除而终止/解除。</w:t>
      </w:r>
    </w:p>
    <w:p w14:paraId="0A75CC94"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b/>
          <w:bCs/>
          <w:sz w:val="24"/>
          <w:szCs w:val="24"/>
        </w:rPr>
      </w:pPr>
      <w:r>
        <w:rPr>
          <w:rFonts w:ascii="仿宋_GB2312" w:eastAsia="仿宋_GB2312" w:hAnsi="宋体" w:cs="宋体" w:hint="eastAsia"/>
          <w:b/>
          <w:bCs/>
          <w:sz w:val="24"/>
          <w:szCs w:val="24"/>
        </w:rPr>
        <w:t>第五条</w:t>
      </w:r>
      <w:r>
        <w:rPr>
          <w:rFonts w:ascii="仿宋_GB2312" w:eastAsia="仿宋_GB2312" w:hAnsi="仿宋_GB2312" w:cs="仿宋_GB2312" w:hint="eastAsia"/>
          <w:b/>
          <w:bCs/>
          <w:sz w:val="24"/>
          <w:szCs w:val="24"/>
        </w:rPr>
        <w:t xml:space="preserve"> </w:t>
      </w:r>
      <w:r>
        <w:rPr>
          <w:rFonts w:ascii="仿宋_GB2312" w:eastAsia="仿宋_GB2312" w:hAnsi="宋体" w:cs="宋体" w:hint="eastAsia"/>
          <w:b/>
          <w:bCs/>
          <w:sz w:val="24"/>
          <w:szCs w:val="24"/>
        </w:rPr>
        <w:t>其他费用</w:t>
      </w:r>
    </w:p>
    <w:p w14:paraId="643602EF" w14:textId="77777777" w:rsidR="00753DC4" w:rsidRDefault="00753DC4" w:rsidP="00753DC4">
      <w:pPr>
        <w:wordWrap w:val="0"/>
        <w:adjustRightInd w:val="0"/>
        <w:snapToGrid w:val="0"/>
        <w:spacing w:line="324" w:lineRule="auto"/>
        <w:ind w:firstLine="480"/>
        <w:rPr>
          <w:rFonts w:ascii="仿宋_GB2312" w:eastAsia="仿宋_GB2312" w:hAnsi="宋体" w:cs="宋体" w:hint="eastAsia"/>
          <w:sz w:val="24"/>
          <w:szCs w:val="24"/>
        </w:rPr>
      </w:pPr>
      <w:r>
        <w:rPr>
          <w:rFonts w:ascii="仿宋_GB2312" w:eastAsia="仿宋_GB2312" w:hAnsi="宋体" w:cs="宋体" w:hint="eastAsia"/>
          <w:sz w:val="24"/>
          <w:szCs w:val="24"/>
        </w:rPr>
        <w:t>5</w:t>
      </w:r>
      <w:r>
        <w:rPr>
          <w:rFonts w:ascii="仿宋_GB2312" w:eastAsia="仿宋_GB2312" w:hAnsi="宋体" w:cs="宋体"/>
          <w:sz w:val="24"/>
          <w:szCs w:val="24"/>
        </w:rPr>
        <w:t xml:space="preserve">.1 </w:t>
      </w:r>
      <w:r>
        <w:rPr>
          <w:rFonts w:ascii="仿宋_GB2312" w:eastAsia="仿宋_GB2312" w:hAnsi="宋体" w:cs="宋体" w:hint="eastAsia"/>
          <w:sz w:val="24"/>
          <w:szCs w:val="24"/>
        </w:rPr>
        <w:t>除本合同另有约定外，因乙方在租赁期间使用租赁房屋所产生的其他费用的金额及支付方式等相关安排，详见物业管理单位制定的管理规约、用户手册和装修手册（以下合称</w:t>
      </w:r>
      <w:r>
        <w:rPr>
          <w:rFonts w:ascii="仿宋_GB2312" w:eastAsia="仿宋_GB2312" w:hAnsi="Arial" w:cs="Arial" w:hint="eastAsia"/>
          <w:sz w:val="24"/>
          <w:szCs w:val="24"/>
        </w:rPr>
        <w:t>“</w:t>
      </w:r>
      <w:r>
        <w:rPr>
          <w:rFonts w:ascii="仿宋_GB2312" w:eastAsia="仿宋_GB2312" w:hAnsi="宋体" w:cs="宋体" w:hint="eastAsia"/>
          <w:sz w:val="24"/>
          <w:szCs w:val="24"/>
        </w:rPr>
        <w:t>物业管理手册</w:t>
      </w:r>
      <w:r>
        <w:rPr>
          <w:rFonts w:ascii="仿宋_GB2312" w:eastAsia="仿宋_GB2312" w:hAnsi="Arial" w:cs="Arial" w:hint="eastAsia"/>
          <w:sz w:val="24"/>
          <w:szCs w:val="24"/>
        </w:rPr>
        <w:t>”</w:t>
      </w:r>
      <w:r>
        <w:rPr>
          <w:rFonts w:ascii="仿宋_GB2312" w:eastAsia="仿宋_GB2312" w:hAnsi="宋体" w:cs="宋体" w:hint="eastAsia"/>
          <w:sz w:val="24"/>
          <w:szCs w:val="24"/>
        </w:rPr>
        <w:t>）及其它物业管理章程。本合同签署前，乙方已收到物业管理手册，并知晓同意手册全部内容。</w:t>
      </w:r>
    </w:p>
    <w:p w14:paraId="071B7B5F"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宋体" w:cs="宋体" w:hint="eastAsia"/>
          <w:sz w:val="24"/>
          <w:szCs w:val="24"/>
        </w:rPr>
      </w:pPr>
      <w:r>
        <w:rPr>
          <w:rFonts w:ascii="仿宋_GB2312" w:eastAsia="仿宋_GB2312" w:hAnsi="宋体" w:cs="宋体" w:hint="eastAsia"/>
          <w:sz w:val="24"/>
          <w:szCs w:val="24"/>
        </w:rPr>
        <w:t>5</w:t>
      </w:r>
      <w:r>
        <w:rPr>
          <w:rFonts w:ascii="仿宋_GB2312" w:eastAsia="仿宋_GB2312" w:hAnsi="宋体" w:cs="宋体"/>
          <w:sz w:val="24"/>
          <w:szCs w:val="24"/>
        </w:rPr>
        <w:t xml:space="preserve">.2 </w:t>
      </w:r>
      <w:r>
        <w:rPr>
          <w:rFonts w:ascii="仿宋_GB2312" w:eastAsia="仿宋_GB2312" w:hAnsi="宋体" w:cs="宋体" w:hint="eastAsia"/>
          <w:sz w:val="24"/>
          <w:szCs w:val="24"/>
        </w:rPr>
        <w:t>电视、电话、网络服务、以及其它第三方服务由乙方直接向运营商申请，并由乙方自行承担相关费用。</w:t>
      </w:r>
    </w:p>
    <w:p w14:paraId="4458983E"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宋体" w:cs="宋体" w:hint="eastAsia"/>
          <w:sz w:val="24"/>
          <w:szCs w:val="24"/>
        </w:rPr>
      </w:pPr>
      <w:r>
        <w:rPr>
          <w:rFonts w:ascii="仿宋_GB2312" w:eastAsia="仿宋_GB2312" w:hAnsi="宋体" w:cs="宋体" w:hint="eastAsia"/>
          <w:sz w:val="24"/>
          <w:szCs w:val="24"/>
        </w:rPr>
        <w:t>5.3 主合同第7.2条所列装修押金由乙方直接向</w:t>
      </w:r>
      <w:r>
        <w:rPr>
          <w:rFonts w:ascii="仿宋_GB2312" w:eastAsia="仿宋_GB2312" w:hAnsi="宋体" w:cs="宋体"/>
          <w:sz w:val="24"/>
          <w:szCs w:val="24"/>
        </w:rPr>
        <w:t>河套科创中心</w:t>
      </w:r>
      <w:r>
        <w:rPr>
          <w:rFonts w:ascii="仿宋_GB2312" w:eastAsia="仿宋_GB2312" w:hAnsi="宋体" w:cs="宋体" w:hint="eastAsia"/>
          <w:sz w:val="24"/>
          <w:szCs w:val="24"/>
        </w:rPr>
        <w:t>物业管理单位缴纳，具体以乙方与物业管理单位签订的相关协议约定为准。</w:t>
      </w:r>
    </w:p>
    <w:p w14:paraId="15D56D39"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宋体" w:cs="宋体" w:hint="eastAsia"/>
          <w:sz w:val="24"/>
          <w:szCs w:val="24"/>
        </w:rPr>
      </w:pPr>
      <w:r>
        <w:rPr>
          <w:rFonts w:ascii="仿宋_GB2312" w:eastAsia="仿宋_GB2312" w:hAnsi="宋体" w:cs="宋体" w:hint="eastAsia"/>
          <w:sz w:val="24"/>
          <w:szCs w:val="24"/>
        </w:rPr>
        <w:t>5.4本合同所涉其他费用还可能包括污水处理费、废气处理费、废物处理费等，具体收费标准由乙方与实际提供服务的单位签署相关协议明确并根据相关协议缴纳。</w:t>
      </w:r>
    </w:p>
    <w:p w14:paraId="37CBF05C"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b/>
          <w:bCs/>
          <w:sz w:val="24"/>
          <w:szCs w:val="24"/>
        </w:rPr>
      </w:pPr>
      <w:r>
        <w:rPr>
          <w:rFonts w:ascii="仿宋_GB2312" w:eastAsia="仿宋_GB2312" w:hAnsi="宋体" w:cs="宋体" w:hint="eastAsia"/>
          <w:b/>
          <w:bCs/>
          <w:sz w:val="24"/>
          <w:szCs w:val="24"/>
        </w:rPr>
        <w:t>第六条</w:t>
      </w:r>
      <w:r>
        <w:rPr>
          <w:rFonts w:ascii="仿宋_GB2312" w:eastAsia="仿宋_GB2312" w:hAnsi="仿宋_GB2312" w:cs="仿宋_GB2312" w:hint="eastAsia"/>
          <w:b/>
          <w:bCs/>
          <w:sz w:val="24"/>
          <w:szCs w:val="24"/>
        </w:rPr>
        <w:t xml:space="preserve"> </w:t>
      </w:r>
      <w:r>
        <w:rPr>
          <w:rFonts w:ascii="仿宋_GB2312" w:eastAsia="仿宋_GB2312" w:hAnsi="宋体" w:cs="宋体" w:hint="eastAsia"/>
          <w:b/>
          <w:bCs/>
          <w:sz w:val="24"/>
          <w:szCs w:val="24"/>
        </w:rPr>
        <w:t>租赁房屋的交付</w:t>
      </w:r>
    </w:p>
    <w:p w14:paraId="25D0CC4B"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6.1 </w:t>
      </w:r>
      <w:r>
        <w:rPr>
          <w:rFonts w:ascii="仿宋_GB2312" w:eastAsia="仿宋_GB2312" w:hAnsi="宋体" w:cs="宋体" w:hint="eastAsia"/>
          <w:sz w:val="24"/>
          <w:szCs w:val="24"/>
        </w:rPr>
        <w:t>乙方签署《房屋交付确认书》后，即视为甲方已按相关法律、法规的规定及本合同的约定履行了交付租赁房屋的义务。</w:t>
      </w:r>
    </w:p>
    <w:p w14:paraId="563A2F0A" w14:textId="77777777" w:rsidR="00753DC4" w:rsidRDefault="00753DC4" w:rsidP="00753DC4">
      <w:pPr>
        <w:widowControl/>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6.2 </w:t>
      </w:r>
      <w:r>
        <w:rPr>
          <w:rFonts w:ascii="仿宋_GB2312" w:eastAsia="仿宋_GB2312" w:hAnsi="宋体" w:cs="宋体" w:hint="eastAsia"/>
          <w:sz w:val="24"/>
          <w:szCs w:val="24"/>
        </w:rPr>
        <w:t>甲方按相关法律、法规的规定及本合同的约定交付租赁房屋的，乙方应签署《房屋交付确认书》并接收租赁房屋，若乙方无正当理由拒绝签署《房屋交付确认书》与接收租赁房屋，视为甲方已交付以及乙方已接收租赁房屋。</w:t>
      </w:r>
    </w:p>
    <w:p w14:paraId="112B6BA7" w14:textId="77777777" w:rsidR="00753DC4" w:rsidRDefault="00753DC4" w:rsidP="00753DC4">
      <w:pPr>
        <w:widowControl/>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宋体" w:cs="宋体" w:hint="eastAsia"/>
          <w:sz w:val="24"/>
          <w:szCs w:val="24"/>
        </w:rPr>
      </w:pPr>
      <w:r>
        <w:rPr>
          <w:rFonts w:ascii="仿宋_GB2312" w:eastAsia="仿宋_GB2312" w:hAnsi="仿宋_GB2312" w:cs="仿宋_GB2312" w:hint="eastAsia"/>
          <w:sz w:val="24"/>
          <w:szCs w:val="24"/>
        </w:rPr>
        <w:lastRenderedPageBreak/>
        <w:t xml:space="preserve">6.3 </w:t>
      </w:r>
      <w:bookmarkStart w:id="213" w:name="_Hlk144200355"/>
      <w:r>
        <w:rPr>
          <w:rFonts w:ascii="仿宋_GB2312" w:eastAsia="仿宋_GB2312" w:hAnsi="宋体" w:cs="宋体" w:hint="eastAsia"/>
          <w:sz w:val="24"/>
          <w:szCs w:val="24"/>
        </w:rPr>
        <w:t>乙方接收该租赁房屋后即承担租金、本体维修基金、物业管理费及产生的水、电、污水处理费（如有）、废气处理费（如有）、固体废物处理费（如有）、危险废物处理费（如有）等相关费用。</w:t>
      </w:r>
      <w:bookmarkEnd w:id="213"/>
    </w:p>
    <w:p w14:paraId="49CD910D" w14:textId="77777777" w:rsidR="00753DC4" w:rsidRDefault="00753DC4" w:rsidP="00753DC4">
      <w:pPr>
        <w:widowControl/>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宋体" w:cs="宋体" w:hint="eastAsia"/>
          <w:sz w:val="24"/>
          <w:szCs w:val="24"/>
        </w:rPr>
      </w:pPr>
      <w:r>
        <w:rPr>
          <w:rFonts w:ascii="仿宋_GB2312" w:eastAsia="仿宋_GB2312" w:hAnsi="宋体" w:cs="宋体" w:hint="eastAsia"/>
          <w:sz w:val="24"/>
          <w:szCs w:val="24"/>
        </w:rPr>
        <w:t>6.4乙方不得以未开展经营活动等为由，拒付或延迟支付到期应付的租金、物业管理费及其他各项费用。</w:t>
      </w:r>
    </w:p>
    <w:p w14:paraId="6E428014"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eastAsia="仿宋_GB2312" w:hAnsi="仿宋_GB2312" w:cs="仿宋_GB2312" w:hint="eastAsia"/>
          <w:b/>
          <w:bCs/>
          <w:sz w:val="24"/>
          <w:szCs w:val="24"/>
        </w:rPr>
      </w:pPr>
      <w:r>
        <w:rPr>
          <w:rFonts w:ascii="仿宋_GB2312" w:eastAsia="仿宋_GB2312" w:hAnsi="宋体" w:cs="宋体" w:hint="eastAsia"/>
          <w:b/>
          <w:bCs/>
          <w:sz w:val="24"/>
          <w:szCs w:val="24"/>
        </w:rPr>
        <w:t>第七条</w:t>
      </w:r>
      <w:r>
        <w:rPr>
          <w:rFonts w:ascii="仿宋_GB2312" w:eastAsia="仿宋_GB2312" w:hAnsi="仿宋_GB2312" w:cs="仿宋_GB2312" w:hint="eastAsia"/>
          <w:b/>
          <w:bCs/>
          <w:sz w:val="24"/>
          <w:szCs w:val="24"/>
        </w:rPr>
        <w:t xml:space="preserve"> </w:t>
      </w:r>
      <w:r>
        <w:rPr>
          <w:rFonts w:ascii="仿宋_GB2312" w:eastAsia="仿宋_GB2312" w:hAnsi="宋体" w:cs="宋体" w:hint="eastAsia"/>
          <w:b/>
          <w:bCs/>
          <w:sz w:val="24"/>
          <w:szCs w:val="24"/>
        </w:rPr>
        <w:t>租赁房屋的装修</w:t>
      </w:r>
    </w:p>
    <w:p w14:paraId="08386FBD" w14:textId="77777777" w:rsidR="00753DC4" w:rsidRDefault="00753DC4" w:rsidP="00753DC4">
      <w:pPr>
        <w:widowControl/>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7.1 </w:t>
      </w:r>
      <w:r>
        <w:rPr>
          <w:rFonts w:ascii="仿宋_GB2312" w:eastAsia="仿宋_GB2312" w:hAnsi="宋体" w:cs="宋体" w:hint="eastAsia"/>
          <w:sz w:val="24"/>
          <w:szCs w:val="24"/>
        </w:rPr>
        <w:t>租赁期限内，在不影响房屋结构及消防安全的前提下，乙方经甲方事先书面同意，可对租赁房屋进行必要的内部装修，相关费用（包括但不限于报批报建、设计、采购、施工等费用）由乙方承担。乙方经甲方事先书面同意对租赁房屋进行必要内部装修的，乙方还需在施工开始之日前向物业管理单位交纳装修押金，具体以乙方与物业管理单位签订的物业管理协议及物业管理单位制定的装修手册等文件为准。</w:t>
      </w:r>
    </w:p>
    <w:p w14:paraId="78234B7F"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7.2 </w:t>
      </w:r>
      <w:r>
        <w:rPr>
          <w:rFonts w:ascii="仿宋_GB2312" w:eastAsia="仿宋_GB2312" w:hAnsi="宋体" w:cs="宋体" w:hint="eastAsia"/>
          <w:sz w:val="24"/>
          <w:szCs w:val="24"/>
        </w:rPr>
        <w:t>在保障安全以及符合法律法规的情形下，经甲方事先书面同意和政府相关部门审批同意，乙方方可改变租赁房屋的主体结构，且乙方应履行相关的全部报批报建义务并取得相关批文。甲方的同意不视为免除乙方根据相关法律法规的规定以及</w:t>
      </w:r>
      <w:r>
        <w:rPr>
          <w:rFonts w:ascii="仿宋_GB2312" w:eastAsia="仿宋_GB2312" w:hAnsi="宋体" w:cs="宋体"/>
          <w:sz w:val="24"/>
          <w:szCs w:val="24"/>
        </w:rPr>
        <w:t>本</w:t>
      </w:r>
      <w:r>
        <w:rPr>
          <w:rFonts w:ascii="仿宋_GB2312" w:eastAsia="仿宋_GB2312" w:hAnsi="宋体" w:cs="宋体" w:hint="eastAsia"/>
          <w:sz w:val="24"/>
          <w:szCs w:val="24"/>
        </w:rPr>
        <w:t>合同的约定应承担的任何义务与责任。</w:t>
      </w:r>
    </w:p>
    <w:p w14:paraId="7D143CEC"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7.3 </w:t>
      </w:r>
      <w:r>
        <w:rPr>
          <w:rFonts w:ascii="仿宋_GB2312" w:eastAsia="仿宋_GB2312" w:hAnsi="宋体" w:cs="宋体" w:hint="eastAsia"/>
          <w:sz w:val="24"/>
          <w:szCs w:val="24"/>
        </w:rPr>
        <w:t>乙方进行装修的，应根据物业管理单位制定的装修手册等文件办理装修审批流程，遵守甲方与物业管理单位关于装修的各项管理制度规定与安排，谨慎保护甲方、其他承租人、第三方的人身与财产安全。乙方违反甲方与物业管理单位关于装修的各项管理制度规定与安排的，甲方与物业管理单位有权要求乙方整改，且乙方在整改完成前不得开</w:t>
      </w:r>
      <w:r>
        <w:rPr>
          <w:rFonts w:ascii="仿宋_GB2312" w:eastAsia="仿宋_GB2312" w:hAnsi="宋体" w:cs="宋体"/>
          <w:sz w:val="24"/>
          <w:szCs w:val="24"/>
        </w:rPr>
        <w:t>始</w:t>
      </w:r>
      <w:r>
        <w:rPr>
          <w:rFonts w:ascii="仿宋_GB2312" w:eastAsia="仿宋_GB2312" w:hAnsi="宋体" w:cs="宋体" w:hint="eastAsia"/>
          <w:sz w:val="24"/>
          <w:szCs w:val="24"/>
        </w:rPr>
        <w:t>经营活动，因此而产生的一切后果（包括但不限于因整改而产生的额外费用、因整改而拖延工期导致乙方不能在装修期结束前完成装修并开始经营活动）由乙方承担。</w:t>
      </w:r>
    </w:p>
    <w:p w14:paraId="0C721842"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7.4 </w:t>
      </w:r>
      <w:r>
        <w:rPr>
          <w:rFonts w:ascii="仿宋_GB2312" w:eastAsia="仿宋_GB2312" w:hAnsi="宋体" w:cs="宋体" w:hint="eastAsia"/>
          <w:sz w:val="24"/>
          <w:szCs w:val="24"/>
        </w:rPr>
        <w:t>乙方进行装修的，应当先行将装修方案、装修单位资质及相关证照内容提供给甲方及物业管理单位进行审核。乙方应当按照甲方、物业管理单位的审核意见进行整改，并在审核通过后与物业管理单位签署《装饰装修管理服务协议》等文件。甲方、物业管理单位的审核意见不视为免除乙方根据相关法律法规的规定以及本合同的约定乙方应承担的任何义务与责任，包括但不限于乙方负责就装修事宜等报有关政府主管部门批准、备案等。</w:t>
      </w:r>
      <w:r>
        <w:rPr>
          <w:rFonts w:ascii="仿宋_GB2312" w:eastAsia="仿宋_GB2312" w:hAnsi="仿宋_GB2312" w:cs="仿宋_GB2312" w:hint="eastAsia"/>
          <w:sz w:val="24"/>
          <w:szCs w:val="24"/>
        </w:rPr>
        <w:t>甲方对乙方开展工程的前述审查并不产生对乙方装修工程后果的任何连带责任，即甲方对上述装修、装饰和修缮等事宜不承担任何风险及对公众或任何第三方的保证和（或）共同责任。</w:t>
      </w:r>
    </w:p>
    <w:p w14:paraId="10194C75"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7.5 </w:t>
      </w:r>
      <w:r>
        <w:rPr>
          <w:rFonts w:ascii="仿宋_GB2312" w:eastAsia="仿宋_GB2312" w:hAnsi="宋体" w:cs="宋体" w:hint="eastAsia"/>
          <w:sz w:val="24"/>
          <w:szCs w:val="24"/>
        </w:rPr>
        <w:t>乙方进行装修的，相关方案应达到深圳市有关装修、消防、安全的标准，且需：（</w:t>
      </w:r>
      <w:r>
        <w:rPr>
          <w:rFonts w:ascii="仿宋_GB2312" w:eastAsia="仿宋_GB2312" w:hAnsi="仿宋_GB2312" w:cs="仿宋_GB2312" w:hint="eastAsia"/>
          <w:sz w:val="24"/>
          <w:szCs w:val="24"/>
        </w:rPr>
        <w:t>1</w:t>
      </w:r>
      <w:r>
        <w:rPr>
          <w:rFonts w:ascii="仿宋_GB2312" w:eastAsia="仿宋_GB2312" w:hAnsi="宋体" w:cs="宋体" w:hint="eastAsia"/>
          <w:sz w:val="24"/>
          <w:szCs w:val="24"/>
        </w:rPr>
        <w:t>）按物业管理单位要求缴纳装修押金；（</w:t>
      </w:r>
      <w:r>
        <w:rPr>
          <w:rFonts w:ascii="仿宋_GB2312" w:eastAsia="仿宋_GB2312" w:hAnsi="仿宋_GB2312" w:cs="仿宋_GB2312" w:hint="eastAsia"/>
          <w:sz w:val="24"/>
          <w:szCs w:val="24"/>
        </w:rPr>
        <w:t>2</w:t>
      </w:r>
      <w:r>
        <w:rPr>
          <w:rFonts w:ascii="仿宋_GB2312" w:eastAsia="仿宋_GB2312" w:hAnsi="宋体" w:cs="宋体" w:hint="eastAsia"/>
          <w:sz w:val="24"/>
          <w:szCs w:val="24"/>
        </w:rPr>
        <w:t>）向物业管理单位和政府有关部门办理申报手续并获得相应书面同意意见后方可施工。</w:t>
      </w:r>
    </w:p>
    <w:p w14:paraId="3596EBFD"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7.6 </w:t>
      </w:r>
      <w:r>
        <w:rPr>
          <w:rFonts w:ascii="仿宋_GB2312" w:eastAsia="仿宋_GB2312" w:hAnsi="宋体" w:cs="宋体" w:hint="eastAsia"/>
          <w:sz w:val="24"/>
          <w:szCs w:val="24"/>
        </w:rPr>
        <w:t>装修工程施工期间，乙方应接受甲方与物业管理单位的监督。乙方保证：</w:t>
      </w:r>
    </w:p>
    <w:p w14:paraId="79E80752"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宋体" w:cs="宋体" w:hint="eastAsia"/>
          <w:sz w:val="24"/>
          <w:szCs w:val="24"/>
        </w:rPr>
        <w:lastRenderedPageBreak/>
        <w:t>（</w:t>
      </w:r>
      <w:r>
        <w:rPr>
          <w:rFonts w:ascii="仿宋_GB2312" w:eastAsia="仿宋_GB2312" w:hAnsi="仿宋_GB2312" w:cs="仿宋_GB2312" w:hint="eastAsia"/>
          <w:sz w:val="24"/>
          <w:szCs w:val="24"/>
        </w:rPr>
        <w:t>1</w:t>
      </w:r>
      <w:r>
        <w:rPr>
          <w:rFonts w:ascii="仿宋_GB2312" w:eastAsia="仿宋_GB2312" w:hAnsi="宋体" w:cs="宋体" w:hint="eastAsia"/>
          <w:sz w:val="24"/>
          <w:szCs w:val="24"/>
        </w:rPr>
        <w:t>）装修工程按甲方、物业管理单位审核通过，并经政府有关部门审批同意（如有）的装修方案实施。</w:t>
      </w:r>
    </w:p>
    <w:p w14:paraId="556DE0C1"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宋体" w:cs="宋体" w:hint="eastAsia"/>
          <w:sz w:val="24"/>
          <w:szCs w:val="24"/>
        </w:rPr>
        <w:t>（</w:t>
      </w:r>
      <w:r>
        <w:rPr>
          <w:rFonts w:ascii="仿宋_GB2312" w:eastAsia="仿宋_GB2312" w:hAnsi="仿宋_GB2312" w:cs="仿宋_GB2312" w:hint="eastAsia"/>
          <w:sz w:val="24"/>
          <w:szCs w:val="24"/>
        </w:rPr>
        <w:t>2</w:t>
      </w:r>
      <w:r>
        <w:rPr>
          <w:rFonts w:ascii="仿宋_GB2312" w:eastAsia="仿宋_GB2312" w:hAnsi="宋体" w:cs="宋体" w:hint="eastAsia"/>
          <w:sz w:val="24"/>
          <w:szCs w:val="24"/>
        </w:rPr>
        <w:t>）委托具有相应资质的施工单位、监理单位并以安全、文明的方式施工（相关费用由乙方承担），不以污物和噪音等影响周围环境以及甲方和其他承租人的正常装修与营业活动。</w:t>
      </w:r>
    </w:p>
    <w:p w14:paraId="735431A3"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宋体" w:cs="宋体" w:hint="eastAsia"/>
          <w:sz w:val="24"/>
          <w:szCs w:val="24"/>
        </w:rPr>
        <w:t>乙方违反上述保证的，甲方与物业管理单位有权要求乙方整改，且乙方在整改完成前不得开始经营活动等使用租赁房屋的行为，因此而产生的一切后果（包括但不限于因整改而产生的额外费用、因整改而拖延工期导致乙方不能在装修期结束前完成装修并开始经营活动等使用租赁房屋的行为）由乙方承担。</w:t>
      </w:r>
    </w:p>
    <w:p w14:paraId="00013F24"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7.7 </w:t>
      </w:r>
      <w:r>
        <w:rPr>
          <w:rFonts w:ascii="仿宋_GB2312" w:eastAsia="仿宋_GB2312" w:hAnsi="宋体" w:cs="宋体" w:hint="eastAsia"/>
          <w:sz w:val="24"/>
          <w:szCs w:val="24"/>
        </w:rPr>
        <w:t>乙方或其施工单位应自费替施工人员购买各项相关保险，并将购买保险之证明交甲方与物业管理单位备案。如乙方或其施工单位未购买相关保险的，甲方有权代为购买，并向乙方全额回收相关费用，或直接从租赁押金中扣除。</w:t>
      </w:r>
    </w:p>
    <w:p w14:paraId="4AE0048C"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sz w:val="24"/>
          <w:szCs w:val="24"/>
        </w:rPr>
        <w:t>7</w:t>
      </w:r>
      <w:r>
        <w:rPr>
          <w:rFonts w:ascii="仿宋_GB2312" w:eastAsia="仿宋_GB2312" w:hAnsi="仿宋_GB2312" w:cs="仿宋_GB2312" w:hint="eastAsia"/>
          <w:sz w:val="24"/>
          <w:szCs w:val="24"/>
        </w:rPr>
        <w:t xml:space="preserve">.8 </w:t>
      </w:r>
      <w:r>
        <w:rPr>
          <w:rFonts w:ascii="仿宋_GB2312" w:eastAsia="仿宋_GB2312" w:hAnsi="宋体" w:cs="宋体" w:hint="eastAsia"/>
          <w:sz w:val="24"/>
          <w:szCs w:val="24"/>
        </w:rPr>
        <w:t>乙方应在装修工程完工后通知甲方、物业管理单位、政府相关部门（如涉及）进行验收，提供给甲方与物业管理单位备案。经甲方、物业管理单位、政府相关部门验收合格后，乙方方可开始经营活动等使用租赁房屋的行为。甲方与物业管理单位的验收意见不视为免除乙方根据相关法律法规规定、以及本合同约定应承担的任何义务与责任。</w:t>
      </w:r>
      <w:r>
        <w:rPr>
          <w:rFonts w:ascii="仿宋_GB2312" w:eastAsia="仿宋_GB2312" w:hAnsi="仿宋_GB2312" w:cs="仿宋_GB2312" w:hint="eastAsia"/>
          <w:sz w:val="24"/>
          <w:szCs w:val="24"/>
        </w:rPr>
        <w:t>甲方对乙方开展工程的前述验收并不产生对乙方工程及后果的任何连带责任，即甲方对上述装修、装饰和修缮等事宜不承担任何风险及对公众或任何第三方的保证及/或共同责任。</w:t>
      </w:r>
    </w:p>
    <w:p w14:paraId="0F1B38BE"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7.9 </w:t>
      </w:r>
      <w:r>
        <w:rPr>
          <w:rFonts w:ascii="仿宋_GB2312" w:eastAsia="仿宋_GB2312" w:hAnsi="宋体" w:cs="宋体" w:hint="eastAsia"/>
          <w:sz w:val="24"/>
          <w:szCs w:val="24"/>
        </w:rPr>
        <w:t>乙方应就其对租赁房屋的装修行为承担相关后果与责任。因乙方装修导致租赁房屋、附属设施设备损害和甲方其他财产受损的，乙方应赔偿甲方损失，且甲方有权在甲乙双方协商确定损失金额后于租赁押金中扣除该损失。如乙方给其他第三人造成损害的，应向第三人承担全部赔偿责任。</w:t>
      </w:r>
    </w:p>
    <w:p w14:paraId="225C961C"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7.10 </w:t>
      </w:r>
      <w:r>
        <w:rPr>
          <w:rFonts w:ascii="仿宋_GB2312" w:eastAsia="仿宋_GB2312" w:hAnsi="宋体" w:cs="宋体" w:hint="eastAsia"/>
          <w:sz w:val="24"/>
          <w:szCs w:val="24"/>
        </w:rPr>
        <w:t>如政府相关部门在租赁期间对乙方的装修（包括但不限于消防设施）提出任何整改要求或意见，乙方均应按照政府相关部门的要求、意见整改，并承担因此造成的一切费用与责任（包括但不限于因整改而产生的额外费用、因整改而拖延工期导致乙方不能在装修期结束前完成装修并开始经营活动等使用租赁房屋的行为）。</w:t>
      </w:r>
    </w:p>
    <w:p w14:paraId="54F775C8"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7.11 </w:t>
      </w:r>
      <w:r>
        <w:rPr>
          <w:rFonts w:ascii="仿宋_GB2312" w:eastAsia="仿宋_GB2312" w:hAnsi="宋体" w:cs="宋体" w:hint="eastAsia"/>
          <w:sz w:val="24"/>
          <w:szCs w:val="24"/>
        </w:rPr>
        <w:t>装饰装修物的处理</w:t>
      </w:r>
    </w:p>
    <w:p w14:paraId="346E49AE"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7.11.1 </w:t>
      </w:r>
      <w:bookmarkStart w:id="214" w:name="_Hlk144200808"/>
      <w:r>
        <w:rPr>
          <w:rFonts w:ascii="仿宋_GB2312" w:eastAsia="仿宋_GB2312" w:hAnsi="宋体" w:cs="宋体" w:hint="eastAsia"/>
          <w:sz w:val="24"/>
          <w:szCs w:val="24"/>
        </w:rPr>
        <w:t>租赁期限届满或本合同提前终止的，在乙方不拖欠任何租赁费用、违约金的前提下，未形成附合的装饰装修物由乙方拆除或搬离。如乙方不拆除或搬离的，视为乙方放弃所有权，甲方可自行拆除，相关费用由乙方承担。</w:t>
      </w:r>
      <w:bookmarkEnd w:id="214"/>
    </w:p>
    <w:p w14:paraId="060D71C1"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7.11.2 </w:t>
      </w:r>
      <w:r>
        <w:rPr>
          <w:rFonts w:ascii="仿宋_GB2312" w:eastAsia="仿宋_GB2312" w:hAnsi="宋体" w:cs="宋体" w:hint="eastAsia"/>
          <w:sz w:val="24"/>
          <w:szCs w:val="24"/>
        </w:rPr>
        <w:t>已形成附合的装饰装修物按照以下约定处理：</w:t>
      </w:r>
    </w:p>
    <w:p w14:paraId="4CD1AEE9"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宋体" w:cs="宋体" w:hint="eastAsia"/>
          <w:sz w:val="24"/>
          <w:szCs w:val="24"/>
        </w:rPr>
      </w:pPr>
      <w:r>
        <w:rPr>
          <w:rFonts w:ascii="仿宋_GB2312" w:eastAsia="仿宋_GB2312" w:hAnsi="宋体" w:cs="宋体" w:hint="eastAsia"/>
          <w:sz w:val="24"/>
          <w:szCs w:val="24"/>
        </w:rPr>
        <w:t>（</w:t>
      </w:r>
      <w:r>
        <w:rPr>
          <w:rFonts w:ascii="仿宋_GB2312" w:eastAsia="仿宋_GB2312" w:hAnsi="仿宋_GB2312" w:cs="仿宋_GB2312" w:hint="eastAsia"/>
          <w:sz w:val="24"/>
          <w:szCs w:val="24"/>
        </w:rPr>
        <w:t>1</w:t>
      </w:r>
      <w:r>
        <w:rPr>
          <w:rFonts w:ascii="仿宋_GB2312" w:eastAsia="仿宋_GB2312" w:hAnsi="宋体" w:cs="宋体" w:hint="eastAsia"/>
          <w:sz w:val="24"/>
          <w:szCs w:val="24"/>
        </w:rPr>
        <w:t>）租赁期限届满，已形成附合的装饰装修物无偿归甲方所有，由甲方自行处置。</w:t>
      </w:r>
    </w:p>
    <w:p w14:paraId="23300A85"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宋体" w:cs="宋体" w:hint="eastAsia"/>
          <w:sz w:val="24"/>
          <w:szCs w:val="24"/>
        </w:rPr>
        <w:lastRenderedPageBreak/>
        <w:t>（</w:t>
      </w:r>
      <w:r>
        <w:rPr>
          <w:rFonts w:ascii="仿宋_GB2312" w:eastAsia="仿宋_GB2312" w:hAnsi="仿宋_GB2312" w:cs="仿宋_GB2312" w:hint="eastAsia"/>
          <w:sz w:val="24"/>
          <w:szCs w:val="24"/>
        </w:rPr>
        <w:t>2</w:t>
      </w:r>
      <w:r>
        <w:rPr>
          <w:rFonts w:ascii="仿宋_GB2312" w:eastAsia="仿宋_GB2312" w:hAnsi="宋体" w:cs="宋体" w:hint="eastAsia"/>
          <w:sz w:val="24"/>
          <w:szCs w:val="24"/>
        </w:rPr>
        <w:t>）因甲方违约导致本合同提前终止的，甲方应赔偿剩余租期内装饰装修残值损失。</w:t>
      </w:r>
    </w:p>
    <w:p w14:paraId="05105D0C"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宋体" w:cs="宋体" w:hint="eastAsia"/>
          <w:sz w:val="24"/>
          <w:szCs w:val="24"/>
        </w:rPr>
        <w:t>（</w:t>
      </w:r>
      <w:r>
        <w:rPr>
          <w:rFonts w:ascii="仿宋_GB2312" w:eastAsia="仿宋_GB2312" w:hAnsi="仿宋_GB2312" w:cs="仿宋_GB2312" w:hint="eastAsia"/>
          <w:sz w:val="24"/>
          <w:szCs w:val="24"/>
        </w:rPr>
        <w:t>3</w:t>
      </w:r>
      <w:r>
        <w:rPr>
          <w:rFonts w:ascii="仿宋_GB2312" w:eastAsia="仿宋_GB2312" w:hAnsi="宋体" w:cs="宋体" w:hint="eastAsia"/>
          <w:sz w:val="24"/>
          <w:szCs w:val="24"/>
        </w:rPr>
        <w:t>）因乙方违约导致本合同提前终止的，已形成附合的装饰装修物无偿归甲方所有，乙方不得就剩余租期内装饰装修残值损失要求甲方予以补偿或赔偿。</w:t>
      </w:r>
    </w:p>
    <w:p w14:paraId="5FCE48D5"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宋体" w:cs="宋体" w:hint="eastAsia"/>
          <w:sz w:val="24"/>
          <w:szCs w:val="24"/>
        </w:rPr>
        <w:t>（</w:t>
      </w:r>
      <w:r>
        <w:rPr>
          <w:rFonts w:ascii="仿宋_GB2312" w:eastAsia="仿宋_GB2312" w:hAnsi="仿宋_GB2312" w:cs="仿宋_GB2312" w:hint="eastAsia"/>
          <w:sz w:val="24"/>
          <w:szCs w:val="24"/>
        </w:rPr>
        <w:t>4</w:t>
      </w:r>
      <w:r>
        <w:rPr>
          <w:rFonts w:ascii="仿宋_GB2312" w:eastAsia="仿宋_GB2312" w:hAnsi="宋体" w:cs="宋体" w:hint="eastAsia"/>
          <w:sz w:val="24"/>
          <w:szCs w:val="24"/>
        </w:rPr>
        <w:t>）因甲、乙双方违约导致本合同提前终止的，剩余租期内的装饰装修残值损失由双方根据各自的过错比例承担。</w:t>
      </w:r>
    </w:p>
    <w:p w14:paraId="07CD0B6B"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宋体" w:cs="宋体" w:hint="eastAsia"/>
          <w:sz w:val="24"/>
          <w:szCs w:val="24"/>
        </w:rPr>
      </w:pPr>
      <w:r>
        <w:rPr>
          <w:rFonts w:ascii="仿宋_GB2312" w:eastAsia="仿宋_GB2312" w:hAnsi="宋体" w:cs="宋体" w:hint="eastAsia"/>
          <w:sz w:val="24"/>
          <w:szCs w:val="24"/>
        </w:rPr>
        <w:t>（</w:t>
      </w:r>
      <w:r>
        <w:rPr>
          <w:rFonts w:ascii="仿宋_GB2312" w:eastAsia="仿宋_GB2312" w:hAnsi="仿宋_GB2312" w:cs="仿宋_GB2312" w:hint="eastAsia"/>
          <w:sz w:val="24"/>
          <w:szCs w:val="24"/>
        </w:rPr>
        <w:t>5</w:t>
      </w:r>
      <w:r>
        <w:rPr>
          <w:rFonts w:ascii="仿宋_GB2312" w:eastAsia="仿宋_GB2312" w:hAnsi="宋体" w:cs="宋体" w:hint="eastAsia"/>
          <w:sz w:val="24"/>
          <w:szCs w:val="24"/>
        </w:rPr>
        <w:t>）因不可归责于双方的事由导致合同提前终止的，剩余租期内的装饰装修残值损失由双方根据公平原则承担。</w:t>
      </w:r>
    </w:p>
    <w:p w14:paraId="603BBAE5"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宋体" w:cs="宋体" w:hint="eastAsia"/>
          <w:sz w:val="24"/>
          <w:szCs w:val="24"/>
        </w:rPr>
      </w:pPr>
      <w:r>
        <w:rPr>
          <w:rFonts w:ascii="仿宋_GB2312" w:eastAsia="仿宋_GB2312" w:hAnsi="宋体" w:cs="宋体" w:hint="eastAsia"/>
          <w:sz w:val="24"/>
          <w:szCs w:val="24"/>
        </w:rPr>
        <w:t>7.11.3出现前述第7.11.2条（1）或（3）项情形的，已形成附合的装饰装修物由甲方自行处置，且甲方有权选择要求乙方将租赁房屋恢复原状。如甲方选择将租赁房屋恢复原状的，因恢复原状所产生的所有费用及损失均由乙方承担；如甲方选择将租赁房屋保持现状继续使用或出租的，租赁房屋内的所有装饰装修即自动视为乙方已放弃所有权利，均归甲方所有。甲方对因此而引起的损坏及乙方之损失概不负责。乙方均不得在任何时候以任何理由要求甲方承担房屋装修或室内留存的物品的补偿或赔偿。</w:t>
      </w:r>
    </w:p>
    <w:p w14:paraId="6E7DD7C7"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宋体" w:cs="宋体" w:hint="eastAsia"/>
          <w:sz w:val="24"/>
          <w:szCs w:val="24"/>
        </w:rPr>
      </w:pPr>
      <w:r>
        <w:rPr>
          <w:rFonts w:ascii="仿宋_GB2312" w:eastAsia="仿宋_GB2312" w:hAnsi="宋体" w:cs="宋体" w:hint="eastAsia"/>
          <w:sz w:val="24"/>
          <w:szCs w:val="24"/>
        </w:rPr>
        <w:t>7.11.4如出现前述第7.11.2条（2）或（4）或（5）项情形导致合同提前终止的，双方按照前述约定承担相应剩余租期内装饰装修产值损失后，已形成附合的装饰装修物由甲方自行处置。</w:t>
      </w:r>
    </w:p>
    <w:p w14:paraId="6CCBDF68"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宋体" w:cs="宋体" w:hint="eastAsia"/>
          <w:sz w:val="24"/>
          <w:szCs w:val="24"/>
        </w:rPr>
      </w:pPr>
      <w:r>
        <w:rPr>
          <w:rFonts w:ascii="仿宋_GB2312" w:eastAsia="仿宋_GB2312" w:hAnsi="宋体" w:cs="宋体" w:hint="eastAsia"/>
          <w:sz w:val="24"/>
          <w:szCs w:val="24"/>
        </w:rPr>
        <w:t>7.11.5无论出现何种情形合同终止，乙方均不得因此延缓退房时间，亦不得阻碍其他方接收、使用租赁房屋。</w:t>
      </w:r>
    </w:p>
    <w:p w14:paraId="64468B32"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eastAsia="仿宋_GB2312" w:hAnsi="仿宋_GB2312" w:cs="仿宋_GB2312" w:hint="eastAsia"/>
          <w:b/>
          <w:bCs/>
          <w:sz w:val="24"/>
          <w:szCs w:val="24"/>
        </w:rPr>
      </w:pPr>
      <w:r>
        <w:rPr>
          <w:rFonts w:ascii="仿宋_GB2312" w:eastAsia="仿宋_GB2312" w:hAnsi="宋体" w:cs="宋体" w:hint="eastAsia"/>
          <w:b/>
          <w:bCs/>
          <w:sz w:val="24"/>
          <w:szCs w:val="24"/>
        </w:rPr>
        <w:t>第八条</w:t>
      </w:r>
      <w:r>
        <w:rPr>
          <w:rFonts w:ascii="仿宋_GB2312" w:eastAsia="仿宋_GB2312" w:hAnsi="仿宋_GB2312" w:cs="仿宋_GB2312" w:hint="eastAsia"/>
          <w:b/>
          <w:bCs/>
          <w:sz w:val="24"/>
          <w:szCs w:val="24"/>
        </w:rPr>
        <w:t xml:space="preserve"> </w:t>
      </w:r>
      <w:r>
        <w:rPr>
          <w:rFonts w:ascii="仿宋_GB2312" w:eastAsia="仿宋_GB2312" w:hAnsi="宋体" w:cs="宋体" w:hint="eastAsia"/>
          <w:b/>
          <w:bCs/>
          <w:sz w:val="24"/>
          <w:szCs w:val="24"/>
        </w:rPr>
        <w:t>租赁房屋的使用与维护</w:t>
      </w:r>
    </w:p>
    <w:p w14:paraId="0156E518"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8.1 </w:t>
      </w:r>
      <w:r>
        <w:rPr>
          <w:rFonts w:ascii="仿宋_GB2312" w:eastAsia="仿宋_GB2312" w:hAnsi="宋体" w:cs="宋体" w:hint="eastAsia"/>
          <w:sz w:val="24"/>
          <w:szCs w:val="24"/>
        </w:rPr>
        <w:t>租赁房屋的使用</w:t>
      </w:r>
    </w:p>
    <w:p w14:paraId="7D9F7AB8"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8.1.1 </w:t>
      </w:r>
      <w:r>
        <w:rPr>
          <w:rFonts w:ascii="仿宋_GB2312" w:eastAsia="仿宋_GB2312" w:hAnsi="宋体" w:cs="宋体" w:hint="eastAsia"/>
          <w:sz w:val="24"/>
          <w:szCs w:val="24"/>
        </w:rPr>
        <w:t>租赁期间，由于甲方力不能及或不可抗力的情况使租赁房屋内任何设施的正常运行或水、电、通讯、网络等设施的正常使用暂时中断时，应及时通知乙方并尽量协助乙方将损失减少到最小。甲方可协助乙方与相关部门协调，使水、电、通讯、网络等供应或服务尽快恢复。</w:t>
      </w:r>
    </w:p>
    <w:p w14:paraId="6A33DD1A"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8.1.2 乙方应按本合同约定使用租赁房屋，且乙方在签订本合同之前已经对房屋是否适合其实现合同目的进行独立判断，如需办理相关备案登记、相关证照及行政许可等，由乙方自行办理，甲方仅基于房屋的现状及实际情况提供配合义务。乙方应遵守物业管理单位制定的物业管理手册及其他相关管理规章（包括但不限于安全环保规定）。</w:t>
      </w:r>
    </w:p>
    <w:p w14:paraId="62B6285A"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eastAsia="仿宋_GB2312" w:hAnsi="仿宋_GB2312" w:cs="仿宋_GB2312" w:hint="eastAsia"/>
          <w:sz w:val="24"/>
          <w:szCs w:val="24"/>
        </w:rPr>
      </w:pPr>
      <w:r>
        <w:rPr>
          <w:rFonts w:ascii="仿宋_GB2312" w:eastAsia="仿宋_GB2312" w:hAnsi="仿宋_GB2312" w:cs="仿宋_GB2312"/>
          <w:sz w:val="24"/>
          <w:szCs w:val="24"/>
        </w:rPr>
        <w:t>8.1.3</w:t>
      </w:r>
      <w:r>
        <w:rPr>
          <w:rFonts w:ascii="仿宋_GB2312" w:eastAsia="仿宋_GB2312" w:hAnsi="宋体" w:cs="宋体" w:hint="eastAsia"/>
          <w:sz w:val="24"/>
          <w:szCs w:val="24"/>
        </w:rPr>
        <w:t xml:space="preserve"> 乙方应严格按照国家、广东省和深圳市的安全、消防、治安、环保、卫生等管理规定或标准使用租赁房屋，并有责任保证租赁房屋在使用中不存在任何安全隐患。</w:t>
      </w:r>
    </w:p>
    <w:p w14:paraId="0136F2D8"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eastAsia="仿宋_GB2312" w:hAnsi="仿宋_GB2312" w:cs="仿宋_GB2312" w:hint="eastAsia"/>
          <w:sz w:val="24"/>
          <w:szCs w:val="24"/>
        </w:rPr>
      </w:pPr>
      <w:r>
        <w:rPr>
          <w:rFonts w:ascii="仿宋_GB2312" w:eastAsia="仿宋_GB2312" w:hAnsi="仿宋_GB2312" w:cs="仿宋_GB2312"/>
          <w:sz w:val="24"/>
          <w:szCs w:val="24"/>
        </w:rPr>
        <w:lastRenderedPageBreak/>
        <w:t>8.1.4</w:t>
      </w:r>
      <w:r>
        <w:rPr>
          <w:rFonts w:ascii="仿宋_GB2312" w:eastAsia="仿宋_GB2312" w:hAnsi="仿宋_GB2312" w:cs="仿宋_GB2312" w:hint="eastAsia"/>
          <w:sz w:val="24"/>
          <w:szCs w:val="24"/>
        </w:rPr>
        <w:t>乙方需对租赁房屋现有配备的水电设施进行改造、升级、增容的，由此产生的费用和责任均由乙方承担。本合同终止（或解除），乙方搬离租赁房屋时不得拆除前述的水电设施。乙方擅自拆除上述水电等设施的，经甲方要求乙方恢复原状协商未果的，甲方在租赁保证金中扣除与恢复上述设施相当的费用。同时，无论本合同因何原因终止（或解除），甲方对乙方改造、升级、增容后的水电设施均不作任何补偿。</w:t>
      </w:r>
    </w:p>
    <w:p w14:paraId="340EFC65"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8</w:t>
      </w:r>
      <w:r>
        <w:rPr>
          <w:rFonts w:ascii="仿宋_GB2312" w:eastAsia="仿宋_GB2312" w:hAnsi="仿宋_GB2312" w:cs="仿宋_GB2312"/>
          <w:sz w:val="24"/>
          <w:szCs w:val="24"/>
        </w:rPr>
        <w:t xml:space="preserve">.1.5 </w:t>
      </w:r>
      <w:r>
        <w:rPr>
          <w:rFonts w:ascii="仿宋_GB2312" w:eastAsia="仿宋_GB2312" w:hAnsi="仿宋_GB2312" w:cs="仿宋_GB2312" w:hint="eastAsia"/>
          <w:sz w:val="24"/>
          <w:szCs w:val="24"/>
        </w:rPr>
        <w:t>乙方需要在租赁房屋内自行安装空气调节系统的，安装前须事先获得甲方和物业服务公司核准。</w:t>
      </w:r>
    </w:p>
    <w:p w14:paraId="3DF583D0"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8</w:t>
      </w:r>
      <w:r>
        <w:rPr>
          <w:rFonts w:ascii="仿宋_GB2312" w:eastAsia="仿宋_GB2312" w:hAnsi="仿宋_GB2312" w:cs="仿宋_GB2312"/>
          <w:sz w:val="24"/>
          <w:szCs w:val="24"/>
        </w:rPr>
        <w:t>.1.6</w:t>
      </w:r>
      <w:r>
        <w:rPr>
          <w:rFonts w:ascii="仿宋_GB2312" w:eastAsia="仿宋_GB2312" w:hAnsi="仿宋_GB2312" w:cs="仿宋_GB2312" w:hint="eastAsia"/>
          <w:sz w:val="24"/>
          <w:szCs w:val="24"/>
        </w:rPr>
        <w:t>甲乙双方共同维护租赁房屋外观以及从外部可见之各楼层的内部装饰和形象，以保持美观和一致，并维护河套科创中心的整体形象和声誉。乙方保证不在租赁房屋周围等公共地方搭建违章建筑。否则，甲方有权解除合同，收回房屋，由此造成的一切损失由乙方负责。</w:t>
      </w:r>
    </w:p>
    <w:p w14:paraId="0ECE8EBB"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8</w:t>
      </w:r>
      <w:r>
        <w:rPr>
          <w:rFonts w:ascii="仿宋_GB2312" w:eastAsia="仿宋_GB2312" w:hAnsi="仿宋_GB2312" w:cs="仿宋_GB2312"/>
          <w:sz w:val="24"/>
          <w:szCs w:val="24"/>
        </w:rPr>
        <w:t>.1.7</w:t>
      </w:r>
      <w:r>
        <w:rPr>
          <w:rFonts w:ascii="仿宋_GB2312" w:eastAsia="仿宋_GB2312" w:hAnsi="仿宋_GB2312" w:cs="仿宋_GB2312" w:hint="eastAsia"/>
          <w:sz w:val="24"/>
          <w:szCs w:val="24"/>
        </w:rPr>
        <w:t>乙方需要在租赁房屋外墙安装或设置广告招牌、灯箱、装饰的（在条件允许情况下），须事先获得甲方和有关部门及物业服务企业的审批同意，相关费用由乙方自行承担。如乙方擅自在租赁房屋外墙设立广告宣传、灯箱、装饰、旗帜，甲方要求乙方整改或拆除，乙方拒不拆除的，甲方可派人拆除，拆除费用由乙方承担。</w:t>
      </w:r>
    </w:p>
    <w:p w14:paraId="254654BB"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eastAsia="仿宋_GB2312" w:hAnsi="仿宋_GB2312" w:cs="仿宋_GB2312" w:hint="eastAsia"/>
          <w:sz w:val="24"/>
          <w:szCs w:val="24"/>
        </w:rPr>
      </w:pPr>
      <w:r>
        <w:rPr>
          <w:rFonts w:ascii="仿宋_GB2312" w:eastAsia="仿宋_GB2312" w:hAnsi="仿宋_GB2312" w:cs="仿宋_GB2312"/>
          <w:sz w:val="24"/>
          <w:szCs w:val="24"/>
        </w:rPr>
        <w:t xml:space="preserve">8.1.8 </w:t>
      </w:r>
      <w:r>
        <w:rPr>
          <w:rFonts w:ascii="仿宋_GB2312" w:eastAsia="仿宋_GB2312" w:hAnsi="仿宋_GB2312" w:cs="仿宋_GB2312" w:hint="eastAsia"/>
          <w:sz w:val="24"/>
          <w:szCs w:val="24"/>
        </w:rPr>
        <w:t>广告招牌、灯箱、装饰在设立、使用或拆除过程中发生安全责任事故、造成人身损害或财产损失的，乙方作为广告招牌的所有人和使用管理人，应当承担由此造成的一切法律责任。</w:t>
      </w:r>
    </w:p>
    <w:p w14:paraId="162D57A3"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8.1.</w:t>
      </w:r>
      <w:r>
        <w:rPr>
          <w:rFonts w:ascii="仿宋_GB2312" w:eastAsia="仿宋_GB2312" w:hAnsi="仿宋_GB2312" w:cs="仿宋_GB2312"/>
          <w:sz w:val="24"/>
          <w:szCs w:val="24"/>
        </w:rPr>
        <w:t>9</w:t>
      </w:r>
      <w:r>
        <w:rPr>
          <w:rFonts w:ascii="仿宋_GB2312" w:eastAsia="仿宋_GB2312" w:hAnsi="仿宋_GB2312" w:cs="仿宋_GB2312" w:hint="eastAsia"/>
          <w:sz w:val="24"/>
          <w:szCs w:val="24"/>
        </w:rPr>
        <w:t xml:space="preserve"> </w:t>
      </w:r>
      <w:r>
        <w:rPr>
          <w:rFonts w:ascii="仿宋_GB2312" w:eastAsia="仿宋_GB2312" w:hAnsi="宋体" w:cs="宋体" w:hint="eastAsia"/>
          <w:sz w:val="24"/>
          <w:szCs w:val="24"/>
        </w:rPr>
        <w:t>如乙方安装的水电设施、设备或管线等发生危险，或有安全隐患，甲方或物业管理单位或公用事业单位提出维修、更换或拆除的要求时，乙方应立即进行维修、更换或拆除。因乙方在租赁房屋内安装的水电设施、设备或管线等的故障或维修不当造成的损失，由乙方承担相关后果及责任。</w:t>
      </w:r>
    </w:p>
    <w:p w14:paraId="6487C98D"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8.1.</w:t>
      </w:r>
      <w:r>
        <w:rPr>
          <w:rFonts w:ascii="仿宋_GB2312" w:eastAsia="仿宋_GB2312" w:hAnsi="仿宋_GB2312" w:cs="仿宋_GB2312"/>
          <w:sz w:val="24"/>
          <w:szCs w:val="24"/>
        </w:rPr>
        <w:t>10</w:t>
      </w:r>
      <w:r>
        <w:rPr>
          <w:rFonts w:ascii="仿宋_GB2312" w:eastAsia="仿宋_GB2312" w:hAnsi="仿宋_GB2312" w:cs="仿宋_GB2312" w:hint="eastAsia"/>
          <w:sz w:val="24"/>
          <w:szCs w:val="24"/>
        </w:rPr>
        <w:t xml:space="preserve"> </w:t>
      </w:r>
      <w:r>
        <w:rPr>
          <w:rFonts w:ascii="仿宋_GB2312" w:eastAsia="仿宋_GB2312" w:hAnsi="宋体" w:cs="宋体" w:hint="eastAsia"/>
          <w:sz w:val="24"/>
          <w:szCs w:val="24"/>
        </w:rPr>
        <w:t>乙方如需装卸货物的，应提前与物业管理单位沟通，根据物业管理单位的要求进行货物装卸。</w:t>
      </w:r>
    </w:p>
    <w:p w14:paraId="484C0F0C"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8.1.</w:t>
      </w:r>
      <w:r>
        <w:rPr>
          <w:rFonts w:ascii="仿宋_GB2312" w:eastAsia="仿宋_GB2312" w:hAnsi="仿宋_GB2312" w:cs="仿宋_GB2312"/>
          <w:sz w:val="24"/>
          <w:szCs w:val="24"/>
        </w:rPr>
        <w:t>11</w:t>
      </w:r>
      <w:r>
        <w:rPr>
          <w:rFonts w:ascii="仿宋_GB2312" w:eastAsia="仿宋_GB2312" w:hAnsi="仿宋_GB2312" w:cs="仿宋_GB2312" w:hint="eastAsia"/>
          <w:sz w:val="24"/>
          <w:szCs w:val="24"/>
        </w:rPr>
        <w:t xml:space="preserve"> </w:t>
      </w:r>
      <w:r>
        <w:rPr>
          <w:rFonts w:ascii="仿宋_GB2312" w:eastAsia="仿宋_GB2312" w:hAnsi="宋体" w:cs="宋体" w:hint="eastAsia"/>
          <w:sz w:val="24"/>
          <w:szCs w:val="24"/>
        </w:rPr>
        <w:t>乙方应按政府有关垃圾分类工作的法律、法规及政策要求，履行垃圾分类相关的义务。</w:t>
      </w:r>
    </w:p>
    <w:p w14:paraId="28EA1D9F"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8.1.</w:t>
      </w:r>
      <w:r>
        <w:rPr>
          <w:rFonts w:ascii="仿宋_GB2312" w:eastAsia="仿宋_GB2312" w:hAnsi="仿宋_GB2312" w:cs="仿宋_GB2312"/>
          <w:sz w:val="24"/>
          <w:szCs w:val="24"/>
        </w:rPr>
        <w:t>12</w:t>
      </w:r>
      <w:r>
        <w:rPr>
          <w:rFonts w:ascii="仿宋_GB2312" w:eastAsia="仿宋_GB2312" w:hAnsi="仿宋_GB2312" w:cs="仿宋_GB2312" w:hint="eastAsia"/>
          <w:sz w:val="24"/>
          <w:szCs w:val="24"/>
        </w:rPr>
        <w:t xml:space="preserve"> </w:t>
      </w:r>
      <w:r>
        <w:rPr>
          <w:rFonts w:ascii="仿宋_GB2312" w:eastAsia="仿宋_GB2312" w:hAnsi="宋体" w:cs="宋体" w:hint="eastAsia"/>
          <w:sz w:val="24"/>
          <w:szCs w:val="24"/>
        </w:rPr>
        <w:t>乙方应有效约束其承包商、雇员、代理商、客户或乙方客户、分</w:t>
      </w:r>
      <w:r>
        <w:rPr>
          <w:rFonts w:ascii="仿宋_GB2312" w:eastAsia="仿宋_GB2312" w:hAnsi="仿宋_GB2312" w:cs="仿宋_GB2312" w:hint="eastAsia"/>
          <w:sz w:val="24"/>
          <w:szCs w:val="24"/>
        </w:rPr>
        <w:t>/</w:t>
      </w:r>
      <w:r>
        <w:rPr>
          <w:rFonts w:ascii="仿宋_GB2312" w:eastAsia="仿宋_GB2312" w:hAnsi="宋体" w:cs="宋体" w:hint="eastAsia"/>
          <w:sz w:val="24"/>
          <w:szCs w:val="24"/>
        </w:rPr>
        <w:t>转租户（如有）合法、正确、合理地使用租赁房屋（包括附属设施设备、公共区域），并承担相关后果及责任。</w:t>
      </w:r>
    </w:p>
    <w:p w14:paraId="387F2392"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lastRenderedPageBreak/>
        <w:t>8.1.</w:t>
      </w:r>
      <w:r>
        <w:rPr>
          <w:rFonts w:ascii="仿宋_GB2312" w:eastAsia="仿宋_GB2312" w:hAnsi="仿宋_GB2312" w:cs="仿宋_GB2312"/>
          <w:sz w:val="24"/>
          <w:szCs w:val="24"/>
        </w:rPr>
        <w:t xml:space="preserve">13 </w:t>
      </w:r>
      <w:r>
        <w:rPr>
          <w:rFonts w:ascii="仿宋_GB2312" w:eastAsia="仿宋_GB2312" w:hAnsi="宋体" w:cs="宋体" w:hint="eastAsia"/>
          <w:sz w:val="24"/>
          <w:szCs w:val="24"/>
        </w:rPr>
        <w:t>乙方应根据租赁房屋的实际使用情况自费购买相应的保险，以覆盖可能对河套科创中心物业或甲方产生的风险及责任，并将购买保险之证明交甲方与物业管理单位备案。乙方应购买的保险包括但不限于财产综合险、公众责任险。</w:t>
      </w:r>
    </w:p>
    <w:p w14:paraId="00846478"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8.1.1</w:t>
      </w:r>
      <w:r>
        <w:rPr>
          <w:rFonts w:ascii="仿宋_GB2312" w:eastAsia="仿宋_GB2312" w:hAnsi="仿宋_GB2312" w:cs="仿宋_GB2312"/>
          <w:sz w:val="24"/>
          <w:szCs w:val="24"/>
        </w:rPr>
        <w:t>4</w:t>
      </w:r>
      <w:r>
        <w:rPr>
          <w:rFonts w:ascii="仿宋_GB2312" w:eastAsia="仿宋_GB2312" w:hAnsi="仿宋_GB2312" w:cs="仿宋_GB2312" w:hint="eastAsia"/>
          <w:sz w:val="24"/>
          <w:szCs w:val="24"/>
        </w:rPr>
        <w:t xml:space="preserve"> </w:t>
      </w:r>
      <w:r>
        <w:rPr>
          <w:rFonts w:ascii="仿宋_GB2312" w:eastAsia="仿宋_GB2312" w:hAnsi="宋体" w:cs="宋体" w:hint="eastAsia"/>
          <w:sz w:val="24"/>
          <w:szCs w:val="24"/>
        </w:rPr>
        <w:t>乙方特此同意，在下述情况下甲方对所发生的损失（如有）不承担任何赔偿责任：</w:t>
      </w:r>
    </w:p>
    <w:p w14:paraId="720F0D8F"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pPr>
      <w:r>
        <w:rPr>
          <w:rFonts w:ascii="仿宋_GB2312" w:eastAsia="仿宋_GB2312" w:hAnsi="宋体" w:cs="宋体" w:hint="eastAsia"/>
          <w:sz w:val="24"/>
          <w:szCs w:val="24"/>
        </w:rPr>
        <w:t>（</w:t>
      </w:r>
      <w:r>
        <w:rPr>
          <w:rFonts w:ascii="仿宋_GB2312" w:eastAsia="仿宋_GB2312" w:hAnsi="仿宋_GB2312" w:cs="仿宋_GB2312" w:hint="eastAsia"/>
          <w:sz w:val="24"/>
          <w:szCs w:val="24"/>
        </w:rPr>
        <w:t>1</w:t>
      </w:r>
      <w:r>
        <w:rPr>
          <w:rFonts w:ascii="仿宋_GB2312" w:eastAsia="仿宋_GB2312" w:hAnsi="宋体" w:cs="宋体" w:hint="eastAsia"/>
          <w:sz w:val="24"/>
          <w:szCs w:val="24"/>
        </w:rPr>
        <w:t>）因非甲方所能控制的外部供应中断或故障；</w:t>
      </w:r>
    </w:p>
    <w:p w14:paraId="4688091B"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eastAsia="仿宋_GB2312" w:hAnsi="仿宋_GB2312" w:cs="仿宋_GB2312" w:hint="eastAsia"/>
          <w:sz w:val="24"/>
          <w:szCs w:val="24"/>
        </w:rPr>
      </w:pPr>
      <w:r>
        <w:rPr>
          <w:rFonts w:ascii="仿宋_GB2312" w:eastAsia="仿宋_GB2312" w:hAnsi="宋体" w:cs="宋体" w:hint="eastAsia"/>
          <w:sz w:val="24"/>
          <w:szCs w:val="24"/>
        </w:rPr>
        <w:t>（</w:t>
      </w:r>
      <w:r>
        <w:rPr>
          <w:rFonts w:ascii="仿宋_GB2312" w:eastAsia="仿宋_GB2312" w:hAnsi="仿宋_GB2312" w:cs="仿宋_GB2312" w:hint="eastAsia"/>
          <w:sz w:val="24"/>
          <w:szCs w:val="24"/>
        </w:rPr>
        <w:t>2</w:t>
      </w:r>
      <w:r>
        <w:rPr>
          <w:rFonts w:ascii="仿宋_GB2312" w:eastAsia="仿宋_GB2312" w:hAnsi="宋体" w:cs="宋体" w:hint="eastAsia"/>
          <w:sz w:val="24"/>
          <w:szCs w:val="24"/>
        </w:rPr>
        <w:t>）由于乙方自身或其他第三方的原因造成的任何损失和（或）伤害；</w:t>
      </w:r>
    </w:p>
    <w:p w14:paraId="6BD2343C"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eastAsia="仿宋_GB2312" w:hAnsi="宋体" w:cs="宋体" w:hint="eastAsia"/>
          <w:sz w:val="24"/>
          <w:szCs w:val="24"/>
        </w:rPr>
      </w:pPr>
      <w:r>
        <w:rPr>
          <w:rFonts w:ascii="仿宋_GB2312" w:eastAsia="仿宋_GB2312" w:hAnsi="宋体" w:cs="宋体" w:hint="eastAsia"/>
          <w:sz w:val="24"/>
          <w:szCs w:val="24"/>
        </w:rPr>
        <w:t>（</w:t>
      </w:r>
      <w:r>
        <w:rPr>
          <w:rFonts w:ascii="仿宋_GB2312" w:eastAsia="仿宋_GB2312" w:hAnsi="仿宋_GB2312" w:cs="仿宋_GB2312" w:hint="eastAsia"/>
          <w:sz w:val="24"/>
          <w:szCs w:val="24"/>
        </w:rPr>
        <w:t>3</w:t>
      </w:r>
      <w:r>
        <w:rPr>
          <w:rFonts w:ascii="仿宋_GB2312" w:eastAsia="仿宋_GB2312" w:hAnsi="宋体" w:cs="宋体" w:hint="eastAsia"/>
          <w:sz w:val="24"/>
          <w:szCs w:val="24"/>
        </w:rPr>
        <w:t>）由于不可抗力或非因甲方原因造成的人身损害或财产损失；</w:t>
      </w:r>
    </w:p>
    <w:p w14:paraId="7A2AE36B"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eastAsia="仿宋_GB2312" w:hAnsi="仿宋_GB2312" w:cs="仿宋_GB2312" w:hint="eastAsia"/>
          <w:sz w:val="24"/>
          <w:szCs w:val="24"/>
        </w:rPr>
      </w:pPr>
      <w:r>
        <w:rPr>
          <w:rFonts w:ascii="仿宋_GB2312" w:eastAsia="仿宋_GB2312" w:hAnsi="宋体" w:cs="宋体" w:hint="eastAsia"/>
          <w:sz w:val="24"/>
          <w:szCs w:val="24"/>
        </w:rPr>
        <w:t>（4）发生需紧急维修但又无法通知乙方或虽通知但乙方不能在场的情形时，甲方在物业管理单位等部门的协助下，进入租赁房屋进行紧急维修施工作业，由此造成的损失。</w:t>
      </w:r>
    </w:p>
    <w:p w14:paraId="5A63895D"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eastAsia="仿宋_GB2312" w:hAnsi="宋体" w:cs="宋体" w:hint="eastAsia"/>
          <w:sz w:val="24"/>
          <w:szCs w:val="24"/>
        </w:rPr>
      </w:pPr>
      <w:r>
        <w:rPr>
          <w:rFonts w:ascii="仿宋_GB2312" w:eastAsia="仿宋_GB2312" w:hAnsi="仿宋_GB2312" w:cs="仿宋_GB2312" w:hint="eastAsia"/>
          <w:sz w:val="24"/>
          <w:szCs w:val="24"/>
        </w:rPr>
        <w:t>8.1.1</w:t>
      </w:r>
      <w:r>
        <w:rPr>
          <w:rFonts w:ascii="仿宋_GB2312" w:eastAsia="仿宋_GB2312" w:hAnsi="仿宋_GB2312" w:cs="仿宋_GB2312"/>
          <w:sz w:val="24"/>
          <w:szCs w:val="24"/>
        </w:rPr>
        <w:t>5</w:t>
      </w:r>
      <w:r>
        <w:rPr>
          <w:rFonts w:ascii="仿宋_GB2312" w:eastAsia="仿宋_GB2312" w:hAnsi="仿宋_GB2312" w:cs="仿宋_GB2312" w:hint="eastAsia"/>
          <w:sz w:val="24"/>
          <w:szCs w:val="24"/>
        </w:rPr>
        <w:t xml:space="preserve"> </w:t>
      </w:r>
      <w:r>
        <w:rPr>
          <w:rFonts w:ascii="仿宋_GB2312" w:eastAsia="仿宋_GB2312" w:hAnsi="宋体" w:cs="宋体" w:hint="eastAsia"/>
          <w:sz w:val="24"/>
          <w:szCs w:val="24"/>
        </w:rPr>
        <w:t>甲方对乙方租赁房屋及其内部财产不负有保管、看管责任。</w:t>
      </w:r>
    </w:p>
    <w:p w14:paraId="37999A9D"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8.2 </w:t>
      </w:r>
      <w:r>
        <w:rPr>
          <w:rFonts w:ascii="仿宋_GB2312" w:eastAsia="仿宋_GB2312" w:hAnsi="宋体" w:cs="宋体" w:hint="eastAsia"/>
          <w:sz w:val="24"/>
          <w:szCs w:val="24"/>
        </w:rPr>
        <w:t>租赁房屋的维护（维修）</w:t>
      </w:r>
    </w:p>
    <w:p w14:paraId="1ACD4D1B"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8.2.1 </w:t>
      </w:r>
      <w:bookmarkStart w:id="215" w:name="_Hlk144200984"/>
      <w:r>
        <w:rPr>
          <w:rFonts w:ascii="仿宋_GB2312" w:eastAsia="仿宋_GB2312" w:hAnsi="仿宋_GB2312" w:cs="仿宋_GB2312" w:hint="eastAsia"/>
          <w:sz w:val="24"/>
          <w:szCs w:val="24"/>
        </w:rPr>
        <w:t>租赁期内，租赁房屋维护维修义务（包括乙方承租时已有的及乙方自己装修安装的各项设施设备）及费用由乙方承担。</w:t>
      </w:r>
      <w:bookmarkEnd w:id="215"/>
    </w:p>
    <w:p w14:paraId="5113D701"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宋体" w:cs="宋体"/>
          <w:sz w:val="24"/>
          <w:szCs w:val="24"/>
        </w:rPr>
        <w:t>8.2.2</w:t>
      </w:r>
      <w:r>
        <w:rPr>
          <w:rFonts w:ascii="仿宋_GB2312" w:eastAsia="仿宋_GB2312" w:hAnsi="宋体" w:cs="宋体" w:hint="eastAsia"/>
          <w:sz w:val="24"/>
          <w:szCs w:val="24"/>
        </w:rPr>
        <w:t>甲方对其他交付房屋建造的质量问题以及租赁房屋发生因不可抗力或正常损耗等原因造成质量问题，影响乙方正常、安全使用的，承担维修责任。租赁期间，乙方发现租赁房屋及其附属设施有损坏或故障时，应及时通知甲方与物业管理单位，并及时采取保护措施防止损失扩大，否则，对于乙方通知甲方前乙方未及时采取措施致使缺陷损失扩大而造成的损失由乙方承担。甲方应在接到乙方通知后采取如下措施：（1）如属于《房屋建筑工程质量保修办法》规定的业主法定房屋质量保修范围内的，甲方在</w:t>
      </w:r>
      <w:r>
        <w:rPr>
          <w:rFonts w:ascii="仿宋_GB2312" w:eastAsia="仿宋_GB2312" w:hAnsi="仿宋_GB2312" w:cs="仿宋_GB2312"/>
          <w:sz w:val="24"/>
          <w:szCs w:val="24"/>
        </w:rPr>
        <w:t>5</w:t>
      </w:r>
      <w:r>
        <w:rPr>
          <w:rFonts w:ascii="仿宋_GB2312" w:eastAsia="仿宋_GB2312" w:hAnsi="宋体" w:cs="宋体" w:hint="eastAsia"/>
          <w:sz w:val="24"/>
          <w:szCs w:val="24"/>
        </w:rPr>
        <w:t>日内进行维修或委托相关单位进行维修（完成维修时间视实际维修情况而定）；（2）如属于物业管理单位维修范围内的，可要求物业管理单位于物业管理手册或物业管理协议规定的时间内进行维修；（3）如属特殊、复杂故障情况的，届时将由双方具体商定维修期限及安排。</w:t>
      </w:r>
    </w:p>
    <w:p w14:paraId="012C252C"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8.2.</w:t>
      </w:r>
      <w:r>
        <w:rPr>
          <w:rFonts w:ascii="仿宋_GB2312" w:eastAsia="仿宋_GB2312" w:hAnsi="仿宋_GB2312" w:cs="仿宋_GB2312"/>
          <w:sz w:val="24"/>
          <w:szCs w:val="24"/>
        </w:rPr>
        <w:t>3</w:t>
      </w:r>
      <w:r>
        <w:rPr>
          <w:rFonts w:ascii="仿宋_GB2312" w:eastAsia="仿宋_GB2312" w:hAnsi="仿宋_GB2312" w:cs="仿宋_GB2312" w:hint="eastAsia"/>
          <w:sz w:val="24"/>
          <w:szCs w:val="24"/>
        </w:rPr>
        <w:t xml:space="preserve"> 如因乙方的非正常使用，导致租赁房屋发生损害或造成缺陷的，应由乙方负责维修并自行承担费用。甲方代为维修的，可向乙方进行费用追偿。</w:t>
      </w:r>
    </w:p>
    <w:p w14:paraId="159ABA5D"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宋体" w:cs="宋体" w:hint="eastAsia"/>
          <w:sz w:val="24"/>
          <w:szCs w:val="24"/>
        </w:rPr>
      </w:pPr>
      <w:r>
        <w:rPr>
          <w:rFonts w:ascii="仿宋_GB2312" w:eastAsia="仿宋_GB2312" w:hAnsi="仿宋_GB2312" w:cs="仿宋_GB2312" w:hint="eastAsia"/>
          <w:sz w:val="24"/>
          <w:szCs w:val="24"/>
        </w:rPr>
        <w:t>8.2.</w:t>
      </w:r>
      <w:r>
        <w:rPr>
          <w:rFonts w:ascii="仿宋_GB2312" w:eastAsia="仿宋_GB2312" w:hAnsi="仿宋_GB2312" w:cs="仿宋_GB2312"/>
          <w:sz w:val="24"/>
          <w:szCs w:val="24"/>
        </w:rPr>
        <w:t>4</w:t>
      </w:r>
      <w:r>
        <w:rPr>
          <w:rFonts w:ascii="仿宋_GB2312" w:eastAsia="仿宋_GB2312" w:hAnsi="仿宋_GB2312" w:cs="仿宋_GB2312" w:hint="eastAsia"/>
          <w:sz w:val="24"/>
          <w:szCs w:val="24"/>
        </w:rPr>
        <w:t xml:space="preserve"> </w:t>
      </w:r>
      <w:r>
        <w:rPr>
          <w:rFonts w:ascii="仿宋_GB2312" w:eastAsia="仿宋_GB2312" w:hAnsi="宋体" w:cs="宋体" w:hint="eastAsia"/>
          <w:sz w:val="24"/>
          <w:szCs w:val="24"/>
        </w:rPr>
        <w:t>甲方对租赁房屋及其附属设施、设备进行维护的，乙方应给予协助。乙方未及时通知甲方导致租赁房屋及其附属设施、设备的损坏扩大的，乙方应承担相应的赔偿责任。</w:t>
      </w:r>
    </w:p>
    <w:p w14:paraId="6BEC5029"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宋体" w:cs="宋体" w:hint="eastAsia"/>
          <w:sz w:val="24"/>
          <w:szCs w:val="24"/>
        </w:rPr>
      </w:pPr>
      <w:r>
        <w:rPr>
          <w:rFonts w:ascii="仿宋_GB2312" w:eastAsia="仿宋_GB2312" w:hAnsi="宋体" w:cs="宋体" w:hint="eastAsia"/>
          <w:sz w:val="24"/>
          <w:szCs w:val="24"/>
        </w:rPr>
        <w:t>8</w:t>
      </w:r>
      <w:r>
        <w:rPr>
          <w:rFonts w:ascii="仿宋_GB2312" w:eastAsia="仿宋_GB2312" w:hAnsi="宋体" w:cs="宋体"/>
          <w:sz w:val="24"/>
          <w:szCs w:val="24"/>
        </w:rPr>
        <w:t xml:space="preserve">.3 </w:t>
      </w:r>
      <w:r>
        <w:rPr>
          <w:rFonts w:ascii="仿宋_GB2312" w:eastAsia="仿宋_GB2312" w:hAnsi="宋体" w:cs="宋体" w:hint="eastAsia"/>
          <w:sz w:val="24"/>
          <w:szCs w:val="24"/>
        </w:rPr>
        <w:t>经营条款</w:t>
      </w:r>
    </w:p>
    <w:p w14:paraId="63CC1A15"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宋体" w:cs="宋体" w:hint="eastAsia"/>
          <w:sz w:val="24"/>
          <w:szCs w:val="24"/>
        </w:rPr>
      </w:pPr>
      <w:r>
        <w:rPr>
          <w:rFonts w:ascii="仿宋_GB2312" w:eastAsia="仿宋_GB2312" w:hAnsi="宋体" w:cs="宋体" w:hint="eastAsia"/>
          <w:sz w:val="24"/>
          <w:szCs w:val="24"/>
        </w:rPr>
        <w:t>8</w:t>
      </w:r>
      <w:r>
        <w:rPr>
          <w:rFonts w:ascii="仿宋_GB2312" w:eastAsia="仿宋_GB2312" w:hAnsi="宋体" w:cs="宋体"/>
          <w:sz w:val="24"/>
          <w:szCs w:val="24"/>
        </w:rPr>
        <w:t>.3.1</w:t>
      </w:r>
      <w:r>
        <w:rPr>
          <w:rFonts w:ascii="仿宋_GB2312" w:eastAsia="仿宋_GB2312" w:hAnsi="宋体" w:cs="宋体" w:hint="eastAsia"/>
          <w:sz w:val="24"/>
          <w:szCs w:val="24"/>
        </w:rPr>
        <w:t>乙方在开业前应取得与经营租赁房屋、品牌、商号及经营商品商标有关的营业执照、注册证书、授权经营证明等文件并提交复印件给甲方；如乙方经营餐饮，则还应提供《餐饮服务许可证》《食品流通许可证》、卫生许可证等，乙方不得拒绝或拖延提供。乙方应同</w:t>
      </w:r>
      <w:r>
        <w:rPr>
          <w:rFonts w:ascii="仿宋_GB2312" w:eastAsia="仿宋_GB2312" w:hAnsi="宋体" w:cs="宋体" w:hint="eastAsia"/>
          <w:sz w:val="24"/>
          <w:szCs w:val="24"/>
        </w:rPr>
        <w:lastRenderedPageBreak/>
        <w:t>时保证前述所有相关证照、资质、品牌与经营授权在承租期内处于持续有效状态。乙方若未能在开业前提供合法有效的文件，甲方可终止本合同，由乙方承担导致合同终止的违约责任。租赁期间内，未经甲方书面同意，乙方不得使用其他品牌或经营其他项目，否则甲方将要求乙方限期纠正，逾期不改的，甲方可终止合同。</w:t>
      </w:r>
    </w:p>
    <w:p w14:paraId="2811907D"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宋体" w:cs="宋体" w:hint="eastAsia"/>
          <w:sz w:val="24"/>
          <w:szCs w:val="24"/>
        </w:rPr>
      </w:pPr>
      <w:r>
        <w:rPr>
          <w:rFonts w:ascii="仿宋_GB2312" w:eastAsia="仿宋_GB2312" w:hAnsi="宋体" w:cs="宋体"/>
          <w:sz w:val="24"/>
          <w:szCs w:val="24"/>
        </w:rPr>
        <w:t>8.3.2 涉及到经营的，乙方应承担未获得政府有关部门经营许可所产生的一切后果。乙方应支付与其营业有关的一切税费。如因乙方违反法律、法规、规定等给甲方造成损失的，乙方应予以赔偿。乙方不得利用或容许他人利用租赁房屋从事任何违法或不道德行为，也不得利用或容许他人利用租赁房屋从事任何不利于甲方或相邻房屋的行为。</w:t>
      </w:r>
    </w:p>
    <w:p w14:paraId="44E0E4BA"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宋体" w:cs="宋体" w:hint="eastAsia"/>
          <w:sz w:val="24"/>
          <w:szCs w:val="24"/>
        </w:rPr>
      </w:pPr>
      <w:r>
        <w:rPr>
          <w:rFonts w:ascii="仿宋_GB2312" w:eastAsia="仿宋_GB2312" w:hAnsi="宋体" w:cs="宋体" w:hint="eastAsia"/>
          <w:sz w:val="24"/>
          <w:szCs w:val="24"/>
        </w:rPr>
        <w:t>8</w:t>
      </w:r>
      <w:r>
        <w:rPr>
          <w:rFonts w:ascii="仿宋_GB2312" w:eastAsia="仿宋_GB2312" w:hAnsi="宋体" w:cs="宋体"/>
          <w:sz w:val="24"/>
          <w:szCs w:val="24"/>
        </w:rPr>
        <w:t>.3.3</w:t>
      </w:r>
      <w:r>
        <w:rPr>
          <w:rFonts w:ascii="仿宋_GB2312" w:eastAsia="仿宋_GB2312" w:hAnsi="宋体" w:cs="宋体" w:hint="eastAsia"/>
          <w:sz w:val="24"/>
          <w:szCs w:val="24"/>
        </w:rPr>
        <w:t>乙方必须严格遵守《中华人民共和国消费者权益保护法》，确保销售产品或提供的服务的质量，承担质量责任，维护商业整体形象。</w:t>
      </w:r>
    </w:p>
    <w:p w14:paraId="02B37AD5"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宋体" w:cs="宋体" w:hint="eastAsia"/>
          <w:sz w:val="24"/>
          <w:szCs w:val="24"/>
        </w:rPr>
      </w:pPr>
      <w:r>
        <w:rPr>
          <w:rFonts w:ascii="仿宋_GB2312" w:eastAsia="仿宋_GB2312" w:hAnsi="宋体" w:cs="宋体"/>
          <w:sz w:val="24"/>
          <w:szCs w:val="24"/>
        </w:rPr>
        <w:t xml:space="preserve">8.3.4 </w:t>
      </w:r>
      <w:r>
        <w:rPr>
          <w:rFonts w:ascii="仿宋_GB2312" w:eastAsia="仿宋_GB2312" w:hAnsi="宋体" w:cs="宋体" w:hint="eastAsia"/>
          <w:sz w:val="24"/>
          <w:szCs w:val="24"/>
        </w:rPr>
        <w:t>乙方应对发放的优惠卡、优惠券、预付卡及其他有价凭证负责，并在租赁房屋终止经营前三个月在租赁房屋的显著位置设立告示，告知消费者对前述有价凭证的处置方法，承担因此引起的责任。</w:t>
      </w:r>
    </w:p>
    <w:p w14:paraId="3A7BE6E4"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宋体" w:cs="宋体" w:hint="eastAsia"/>
          <w:sz w:val="24"/>
          <w:szCs w:val="24"/>
        </w:rPr>
      </w:pPr>
      <w:r>
        <w:rPr>
          <w:rFonts w:ascii="仿宋_GB2312" w:eastAsia="仿宋_GB2312" w:hAnsi="宋体" w:cs="宋体" w:hint="eastAsia"/>
          <w:sz w:val="24"/>
          <w:szCs w:val="24"/>
        </w:rPr>
        <w:t>8</w:t>
      </w:r>
      <w:r>
        <w:rPr>
          <w:rFonts w:ascii="仿宋_GB2312" w:eastAsia="仿宋_GB2312" w:hAnsi="宋体" w:cs="宋体"/>
          <w:sz w:val="24"/>
          <w:szCs w:val="24"/>
        </w:rPr>
        <w:t xml:space="preserve">.3.5 </w:t>
      </w:r>
      <w:r>
        <w:rPr>
          <w:rFonts w:ascii="仿宋_GB2312" w:eastAsia="仿宋_GB2312" w:hAnsi="宋体" w:cs="宋体" w:hint="eastAsia"/>
          <w:sz w:val="24"/>
          <w:szCs w:val="24"/>
        </w:rPr>
        <w:t>合同期内，乙方如提出变更经营项目申请的，须提前一个月向甲方提出书面申请，且合同剩余有效期须保证在一年以上，乙方申请变更的经营项目须符合建设、消防、环保、卫生、工商等政府部门的有关规定和甲方对本租赁房屋经营项目设置的要求。经甲方书面同意变更的，在本合同剩余有效期内进行变更。</w:t>
      </w:r>
    </w:p>
    <w:p w14:paraId="3E55846F"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宋体" w:cs="宋体" w:hint="eastAsia"/>
          <w:sz w:val="24"/>
          <w:szCs w:val="24"/>
        </w:rPr>
      </w:pPr>
      <w:r>
        <w:rPr>
          <w:rFonts w:ascii="仿宋_GB2312" w:eastAsia="仿宋_GB2312" w:hAnsi="宋体" w:cs="宋体" w:hint="eastAsia"/>
          <w:sz w:val="24"/>
          <w:szCs w:val="24"/>
        </w:rPr>
        <w:t>8</w:t>
      </w:r>
      <w:r>
        <w:rPr>
          <w:rFonts w:ascii="仿宋_GB2312" w:eastAsia="仿宋_GB2312" w:hAnsi="宋体" w:cs="宋体"/>
          <w:sz w:val="24"/>
          <w:szCs w:val="24"/>
        </w:rPr>
        <w:t>.3.6租赁期间在租赁房屋内发生的人员伤亡、财产损失、对顾客的法律责任、产品责任等，由乙方自行承担（由甲方原因造成的除外），如因乙方未及时解决给甲方造成的任何损失，乙方应予赔偿</w:t>
      </w:r>
      <w:r>
        <w:rPr>
          <w:rFonts w:ascii="仿宋_GB2312" w:eastAsia="仿宋_GB2312" w:hAnsi="宋体" w:cs="宋体" w:hint="eastAsia"/>
          <w:sz w:val="24"/>
          <w:szCs w:val="24"/>
        </w:rPr>
        <w:t>。</w:t>
      </w:r>
    </w:p>
    <w:p w14:paraId="71C66B5D"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宋体" w:cs="宋体" w:hint="eastAsia"/>
          <w:sz w:val="24"/>
          <w:szCs w:val="24"/>
        </w:rPr>
      </w:pPr>
      <w:r>
        <w:rPr>
          <w:rFonts w:ascii="仿宋_GB2312" w:eastAsia="仿宋_GB2312" w:hAnsi="宋体" w:cs="宋体" w:hint="eastAsia"/>
          <w:sz w:val="24"/>
          <w:szCs w:val="24"/>
        </w:rPr>
        <w:t>8</w:t>
      </w:r>
      <w:r>
        <w:rPr>
          <w:rFonts w:ascii="仿宋_GB2312" w:eastAsia="仿宋_GB2312" w:hAnsi="宋体" w:cs="宋体"/>
          <w:sz w:val="24"/>
          <w:szCs w:val="24"/>
        </w:rPr>
        <w:t xml:space="preserve">.3.7 </w:t>
      </w:r>
      <w:r>
        <w:rPr>
          <w:rFonts w:ascii="仿宋_GB2312" w:eastAsia="仿宋_GB2312" w:hAnsi="宋体" w:cs="宋体" w:hint="eastAsia"/>
          <w:sz w:val="24"/>
          <w:szCs w:val="24"/>
        </w:rPr>
        <w:t>甲方在河套科创中心举办重大活动或开展维修、改建、环境提升施工的，应采取措施减少对乙方的影响，乙方不得因此向甲方索赔。</w:t>
      </w:r>
    </w:p>
    <w:p w14:paraId="6411D534"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宋体" w:cs="宋体" w:hint="eastAsia"/>
          <w:sz w:val="24"/>
          <w:szCs w:val="24"/>
        </w:rPr>
      </w:pPr>
      <w:r>
        <w:rPr>
          <w:rFonts w:ascii="仿宋_GB2312" w:eastAsia="仿宋_GB2312" w:hAnsi="宋体" w:cs="宋体" w:hint="eastAsia"/>
          <w:sz w:val="24"/>
          <w:szCs w:val="24"/>
        </w:rPr>
        <w:t>8</w:t>
      </w:r>
      <w:r>
        <w:rPr>
          <w:rFonts w:ascii="仿宋_GB2312" w:eastAsia="仿宋_GB2312" w:hAnsi="宋体" w:cs="宋体"/>
          <w:sz w:val="24"/>
          <w:szCs w:val="24"/>
        </w:rPr>
        <w:t>.3.8</w:t>
      </w:r>
      <w:r>
        <w:rPr>
          <w:rFonts w:ascii="仿宋_GB2312" w:eastAsia="仿宋_GB2312" w:hAnsi="宋体" w:cs="宋体" w:hint="eastAsia"/>
          <w:sz w:val="24"/>
          <w:szCs w:val="24"/>
        </w:rPr>
        <w:t>乙方应配合甲方的推广活动安排，包括但不限于：遇特定的节庆日，甲方视情况调整营业时间；甲方对节庆日装饰布置时间的统一要求等。</w:t>
      </w:r>
    </w:p>
    <w:p w14:paraId="1B2D2700"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宋体" w:cs="宋体" w:hint="eastAsia"/>
          <w:sz w:val="24"/>
          <w:szCs w:val="24"/>
        </w:rPr>
      </w:pPr>
      <w:r>
        <w:rPr>
          <w:rFonts w:ascii="仿宋_GB2312" w:eastAsia="仿宋_GB2312" w:hAnsi="宋体" w:cs="宋体" w:hint="eastAsia"/>
          <w:sz w:val="24"/>
          <w:szCs w:val="24"/>
        </w:rPr>
        <w:t>8</w:t>
      </w:r>
      <w:r>
        <w:rPr>
          <w:rFonts w:ascii="仿宋_GB2312" w:eastAsia="仿宋_GB2312" w:hAnsi="宋体" w:cs="宋体"/>
          <w:sz w:val="24"/>
          <w:szCs w:val="24"/>
        </w:rPr>
        <w:t xml:space="preserve">.3.9 </w:t>
      </w:r>
      <w:r>
        <w:rPr>
          <w:rFonts w:ascii="仿宋_GB2312" w:eastAsia="仿宋_GB2312" w:hAnsi="宋体" w:cs="宋体" w:hint="eastAsia"/>
          <w:sz w:val="24"/>
          <w:szCs w:val="24"/>
        </w:rPr>
        <w:t>甲方可无偿使用乙方的商标、商号、名称、品牌等用于河套科创中心推广活动。</w:t>
      </w:r>
    </w:p>
    <w:p w14:paraId="2E3DEF30"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宋体" w:cs="宋体" w:hint="eastAsia"/>
          <w:sz w:val="24"/>
          <w:szCs w:val="24"/>
        </w:rPr>
      </w:pPr>
      <w:r>
        <w:rPr>
          <w:rFonts w:ascii="仿宋_GB2312" w:eastAsia="仿宋_GB2312" w:hAnsi="宋体" w:cs="宋体" w:hint="eastAsia"/>
          <w:sz w:val="24"/>
          <w:szCs w:val="24"/>
        </w:rPr>
        <w:t>8</w:t>
      </w:r>
      <w:r>
        <w:rPr>
          <w:rFonts w:ascii="仿宋_GB2312" w:eastAsia="仿宋_GB2312" w:hAnsi="宋体" w:cs="宋体"/>
          <w:sz w:val="24"/>
          <w:szCs w:val="24"/>
        </w:rPr>
        <w:t>.4</w:t>
      </w:r>
      <w:r>
        <w:rPr>
          <w:rFonts w:ascii="仿宋_GB2312" w:eastAsia="仿宋_GB2312" w:hAnsi="宋体" w:cs="宋体" w:hint="eastAsia"/>
          <w:sz w:val="24"/>
          <w:szCs w:val="24"/>
        </w:rPr>
        <w:t>餐饮特别条款</w:t>
      </w:r>
    </w:p>
    <w:p w14:paraId="190DC328"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宋体" w:cs="宋体" w:hint="eastAsia"/>
          <w:sz w:val="24"/>
          <w:szCs w:val="24"/>
        </w:rPr>
      </w:pPr>
      <w:r>
        <w:rPr>
          <w:rFonts w:ascii="仿宋_GB2312" w:eastAsia="仿宋_GB2312" w:hAnsi="宋体" w:cs="宋体"/>
          <w:sz w:val="24"/>
          <w:szCs w:val="24"/>
        </w:rPr>
        <w:t>8.4.1乙方经营行为需满足（相关部门）有关卫生、环保、消防的要求</w:t>
      </w:r>
      <w:r>
        <w:rPr>
          <w:rFonts w:ascii="仿宋_GB2312" w:eastAsia="仿宋_GB2312" w:hAnsi="宋体" w:cs="宋体" w:hint="eastAsia"/>
          <w:sz w:val="24"/>
          <w:szCs w:val="24"/>
        </w:rPr>
        <w:t>。</w:t>
      </w:r>
    </w:p>
    <w:p w14:paraId="40048A48"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宋体" w:cs="宋体" w:hint="eastAsia"/>
          <w:sz w:val="24"/>
          <w:szCs w:val="24"/>
        </w:rPr>
      </w:pPr>
      <w:r>
        <w:rPr>
          <w:rFonts w:ascii="仿宋_GB2312" w:eastAsia="仿宋_GB2312" w:hAnsi="宋体" w:cs="宋体"/>
          <w:sz w:val="24"/>
          <w:szCs w:val="24"/>
        </w:rPr>
        <w:t>8.4.2因清理租赁房屋内某种特殊种类的垃圾、废物而产生的费用需由乙方负担</w:t>
      </w:r>
      <w:r>
        <w:rPr>
          <w:rFonts w:ascii="仿宋_GB2312" w:eastAsia="仿宋_GB2312" w:hAnsi="宋体" w:cs="宋体" w:hint="eastAsia"/>
          <w:sz w:val="24"/>
          <w:szCs w:val="24"/>
        </w:rPr>
        <w:t>。</w:t>
      </w:r>
    </w:p>
    <w:p w14:paraId="0939C134"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宋体" w:cs="宋体" w:hint="eastAsia"/>
          <w:sz w:val="24"/>
          <w:szCs w:val="24"/>
        </w:rPr>
      </w:pPr>
      <w:r>
        <w:rPr>
          <w:rFonts w:ascii="仿宋_GB2312" w:eastAsia="仿宋_GB2312" w:hAnsi="宋体" w:cs="宋体"/>
          <w:sz w:val="24"/>
          <w:szCs w:val="24"/>
        </w:rPr>
        <w:t>8.4.3乙方在租赁房屋内安装有关厨房、烹饪设备及排水</w:t>
      </w:r>
      <w:r>
        <w:rPr>
          <w:rFonts w:ascii="仿宋_GB2312" w:eastAsia="仿宋_GB2312" w:hAnsi="宋体" w:cs="宋体" w:hint="eastAsia"/>
          <w:sz w:val="24"/>
          <w:szCs w:val="24"/>
        </w:rPr>
        <w:t>、排烟、排污、消音</w:t>
      </w:r>
      <w:r>
        <w:rPr>
          <w:rFonts w:ascii="仿宋_GB2312" w:eastAsia="仿宋_GB2312" w:hAnsi="宋体" w:cs="宋体"/>
          <w:sz w:val="24"/>
          <w:szCs w:val="24"/>
        </w:rPr>
        <w:t>设施需符合有关卫生环保方面的法律法规以及政府的相关规定</w:t>
      </w:r>
      <w:r>
        <w:rPr>
          <w:rFonts w:ascii="仿宋_GB2312" w:eastAsia="仿宋_GB2312" w:hAnsi="宋体" w:cs="宋体" w:hint="eastAsia"/>
          <w:sz w:val="24"/>
          <w:szCs w:val="24"/>
        </w:rPr>
        <w:t>，</w:t>
      </w:r>
      <w:r>
        <w:rPr>
          <w:rFonts w:ascii="仿宋_GB2312" w:eastAsia="仿宋_GB2312" w:hAnsi="宋体" w:cs="宋体"/>
          <w:sz w:val="24"/>
          <w:szCs w:val="24"/>
        </w:rPr>
        <w:t>由此产生的所有费用应由乙方承担</w:t>
      </w:r>
      <w:r>
        <w:rPr>
          <w:rFonts w:ascii="仿宋_GB2312" w:eastAsia="仿宋_GB2312" w:hAnsi="宋体" w:cs="宋体" w:hint="eastAsia"/>
          <w:sz w:val="24"/>
          <w:szCs w:val="24"/>
        </w:rPr>
        <w:t>。乙</w:t>
      </w:r>
      <w:r>
        <w:rPr>
          <w:rFonts w:ascii="仿宋_GB2312" w:eastAsia="仿宋_GB2312" w:hAnsi="宋体" w:cs="宋体" w:hint="eastAsia"/>
          <w:sz w:val="24"/>
          <w:szCs w:val="24"/>
        </w:rPr>
        <w:lastRenderedPageBreak/>
        <w:t>方因未在租赁房屋内装设上述设施设备，或安装未达国家、地方及行政管理部门标准要求的，甲方有权要求乙方整改。</w:t>
      </w:r>
    </w:p>
    <w:p w14:paraId="07B5A197"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宋体" w:cs="宋体" w:hint="eastAsia"/>
          <w:sz w:val="24"/>
          <w:szCs w:val="24"/>
        </w:rPr>
      </w:pPr>
      <w:r>
        <w:rPr>
          <w:rFonts w:ascii="仿宋_GB2312" w:eastAsia="仿宋_GB2312" w:hAnsi="宋体" w:cs="宋体"/>
          <w:sz w:val="24"/>
          <w:szCs w:val="24"/>
        </w:rPr>
        <w:t>8.4.4乙方需在租赁期内根据甲方的要求维修保养、更新替换、清洁在租赁房屋内由乙方安装的设备、设施，乙方须聘请有资质的服务单位，定期开展烟道、天然气和油烟净化等设备设施检查，按季度清洗烟道和油烟净化设备，与服务单位签订油烟清理安全责任书，建立健全工作台账，工作台账按季度向甲方报备，因此而产生的一切费用由乙方承担</w:t>
      </w:r>
      <w:r>
        <w:rPr>
          <w:rFonts w:ascii="仿宋_GB2312" w:eastAsia="仿宋_GB2312" w:hAnsi="宋体" w:cs="宋体" w:hint="eastAsia"/>
          <w:sz w:val="24"/>
          <w:szCs w:val="24"/>
        </w:rPr>
        <w:t>。</w:t>
      </w:r>
    </w:p>
    <w:p w14:paraId="5E04CC16"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宋体" w:cs="宋体" w:hint="eastAsia"/>
          <w:sz w:val="24"/>
          <w:szCs w:val="24"/>
        </w:rPr>
      </w:pPr>
      <w:r>
        <w:rPr>
          <w:rFonts w:ascii="仿宋_GB2312" w:eastAsia="仿宋_GB2312" w:hAnsi="宋体" w:cs="宋体"/>
          <w:sz w:val="24"/>
          <w:szCs w:val="24"/>
        </w:rPr>
        <w:t>8.4.5乙方自行办理经营、设计、装修涉及的规划、环保、卫生、水、电、气、通讯、消防等国家规定的申请报批手续，因报批产生的相关费用由乙方承担。乙方餐厅厨房排水管道和卫生间的排污管由乙方自行铺设，地面设施需恢复原状，排水、排污施工费用（包括材料费）和日常排污费用由乙方承担；</w:t>
      </w:r>
    </w:p>
    <w:p w14:paraId="7916449A"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宋体" w:cs="宋体" w:hint="eastAsia"/>
          <w:sz w:val="24"/>
          <w:szCs w:val="24"/>
        </w:rPr>
      </w:pPr>
      <w:r>
        <w:rPr>
          <w:rFonts w:ascii="仿宋_GB2312" w:eastAsia="仿宋_GB2312" w:hAnsi="宋体" w:cs="宋体"/>
          <w:sz w:val="24"/>
          <w:szCs w:val="24"/>
        </w:rPr>
        <w:t>8.4.6除了与乙方在租赁房屋内进行的餐饮业务有关的食品、饮料等货物或商品除外，乙方不得在租赁房屋内生产、制造、加工或储存任何其他货物和商品；</w:t>
      </w:r>
    </w:p>
    <w:p w14:paraId="6652B544"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宋体" w:cs="宋体" w:hint="eastAsia"/>
          <w:sz w:val="24"/>
          <w:szCs w:val="24"/>
        </w:rPr>
      </w:pPr>
      <w:r>
        <w:rPr>
          <w:rFonts w:ascii="仿宋_GB2312" w:eastAsia="仿宋_GB2312" w:hAnsi="宋体" w:cs="宋体"/>
          <w:sz w:val="24"/>
          <w:szCs w:val="24"/>
        </w:rPr>
        <w:t>8.4.7如因乙方人员（包括雇佣人员）造成第三方损失时，由乙方承担全部赔偿责任。</w:t>
      </w:r>
    </w:p>
    <w:p w14:paraId="0E00CC25"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eastAsia="仿宋_GB2312" w:hAnsi="仿宋_GB2312" w:cs="仿宋_GB2312" w:hint="eastAsia"/>
          <w:b/>
          <w:bCs/>
          <w:sz w:val="24"/>
          <w:szCs w:val="24"/>
        </w:rPr>
      </w:pPr>
      <w:r>
        <w:rPr>
          <w:rFonts w:ascii="仿宋_GB2312" w:eastAsia="仿宋_GB2312" w:hAnsi="宋体" w:cs="宋体" w:hint="eastAsia"/>
          <w:b/>
          <w:bCs/>
          <w:sz w:val="24"/>
          <w:szCs w:val="24"/>
        </w:rPr>
        <w:t>第九条</w:t>
      </w:r>
      <w:r>
        <w:rPr>
          <w:rFonts w:ascii="仿宋_GB2312" w:eastAsia="仿宋_GB2312" w:hAnsi="仿宋_GB2312" w:cs="仿宋_GB2312" w:hint="eastAsia"/>
          <w:b/>
          <w:bCs/>
          <w:sz w:val="24"/>
          <w:szCs w:val="24"/>
        </w:rPr>
        <w:t xml:space="preserve"> </w:t>
      </w:r>
      <w:r>
        <w:rPr>
          <w:rFonts w:ascii="仿宋_GB2312" w:eastAsia="仿宋_GB2312" w:hAnsi="宋体" w:cs="宋体" w:hint="eastAsia"/>
          <w:b/>
          <w:bCs/>
          <w:sz w:val="24"/>
          <w:szCs w:val="24"/>
        </w:rPr>
        <w:t>租赁房屋的转租、续租及优先权</w:t>
      </w:r>
    </w:p>
    <w:p w14:paraId="4FA46422"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宋体" w:cs="宋体" w:hint="eastAsia"/>
          <w:sz w:val="24"/>
          <w:szCs w:val="24"/>
        </w:rPr>
        <w:t>9</w:t>
      </w:r>
      <w:r>
        <w:rPr>
          <w:rFonts w:ascii="仿宋_GB2312" w:eastAsia="仿宋_GB2312" w:hAnsi="宋体" w:cs="宋体"/>
          <w:sz w:val="24"/>
          <w:szCs w:val="24"/>
        </w:rPr>
        <w:t xml:space="preserve">.1 </w:t>
      </w:r>
      <w:r>
        <w:rPr>
          <w:rFonts w:ascii="仿宋_GB2312" w:eastAsia="仿宋_GB2312" w:hAnsi="宋体" w:cs="宋体" w:hint="eastAsia"/>
          <w:sz w:val="24"/>
          <w:szCs w:val="24"/>
        </w:rPr>
        <w:t>转租</w:t>
      </w:r>
    </w:p>
    <w:p w14:paraId="70A24B22"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宋体" w:cs="宋体" w:hint="eastAsia"/>
          <w:sz w:val="24"/>
          <w:szCs w:val="24"/>
        </w:rPr>
      </w:pPr>
      <w:r>
        <w:rPr>
          <w:rFonts w:ascii="仿宋_GB2312" w:eastAsia="仿宋_GB2312" w:hAnsi="仿宋_GB2312" w:cs="仿宋_GB2312" w:hint="eastAsia"/>
          <w:sz w:val="24"/>
          <w:szCs w:val="24"/>
        </w:rPr>
        <w:t>9.</w:t>
      </w:r>
      <w:r>
        <w:rPr>
          <w:rFonts w:ascii="仿宋_GB2312" w:eastAsia="仿宋_GB2312" w:hAnsi="仿宋_GB2312" w:cs="仿宋_GB2312"/>
          <w:sz w:val="24"/>
          <w:szCs w:val="24"/>
        </w:rPr>
        <w:t>1.</w:t>
      </w:r>
      <w:r>
        <w:rPr>
          <w:rFonts w:ascii="仿宋_GB2312" w:eastAsia="仿宋_GB2312" w:hAnsi="仿宋_GB2312" w:cs="仿宋_GB2312" w:hint="eastAsia"/>
          <w:sz w:val="24"/>
          <w:szCs w:val="24"/>
        </w:rPr>
        <w:t xml:space="preserve">1 </w:t>
      </w:r>
      <w:r>
        <w:rPr>
          <w:rFonts w:ascii="仿宋_GB2312" w:eastAsia="仿宋_GB2312" w:hAnsi="宋体" w:cs="宋体" w:hint="eastAsia"/>
          <w:sz w:val="24"/>
          <w:szCs w:val="24"/>
        </w:rPr>
        <w:t>主合同第</w:t>
      </w:r>
      <w:r>
        <w:rPr>
          <w:rFonts w:ascii="仿宋_GB2312" w:eastAsia="仿宋_GB2312" w:hAnsi="仿宋_GB2312" w:cs="仿宋_GB2312" w:hint="eastAsia"/>
          <w:sz w:val="24"/>
          <w:szCs w:val="24"/>
        </w:rPr>
        <w:t>9.1</w:t>
      </w:r>
      <w:r>
        <w:rPr>
          <w:rFonts w:ascii="仿宋_GB2312" w:eastAsia="仿宋_GB2312" w:hAnsi="宋体" w:cs="宋体" w:hint="eastAsia"/>
          <w:sz w:val="24"/>
          <w:szCs w:val="24"/>
        </w:rPr>
        <w:t>条约定乙方不得转租的，乙方不得将租赁房屋的全部或其中任何一部分转租，亦不得以借用、内部承包、合伙等其他任何形式以致使任何第三方实际占有和（或）使用租赁房屋的全部或其中任何一部分。上述“第三方”指除乙方或经甲方同意的乙方分支机构外的任何主体，第三方也包括乙方关联方，其中关联方包括乙方控股或参股的企业，乙方的控股股东、其它股东及实际控制人等控股或参股的企业，乙方的董事、监事、高级管理人员等控股、参股的企业等。</w:t>
      </w:r>
    </w:p>
    <w:p w14:paraId="1D294EF1"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leftChars="114" w:left="239" w:firstLineChars="100" w:firstLine="24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9.1.2乙方有下列情形之一的，视为乙方转租或交由第三方占有和使用： </w:t>
      </w:r>
    </w:p>
    <w:p w14:paraId="54C62321"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Chars="200"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（1）租赁房屋悬挂的招牌或营业执照或卫生许可证或其它行政许可证照或批文的主体名称与本合同乙方的主体名称或经甲方同意的乙方分支机构名称不一致（经甲方书面同意的除外）；</w:t>
      </w:r>
      <w:r>
        <w:rPr>
          <w:rFonts w:ascii="仿宋_GB2312" w:eastAsia="仿宋_GB2312" w:hAnsi="仿宋_GB2312" w:cs="仿宋_GB2312" w:hint="eastAsia"/>
          <w:sz w:val="24"/>
          <w:szCs w:val="24"/>
        </w:rPr>
        <w:br/>
        <w:t xml:space="preserve">   （2）租赁房屋的租金付款主体与乙方不一致（经甲方同意的除外）；</w:t>
      </w:r>
      <w:r>
        <w:rPr>
          <w:rFonts w:ascii="仿宋_GB2312" w:eastAsia="仿宋_GB2312" w:hAnsi="仿宋_GB2312" w:cs="仿宋_GB2312" w:hint="eastAsia"/>
          <w:sz w:val="24"/>
          <w:szCs w:val="24"/>
        </w:rPr>
        <w:br/>
        <w:t xml:space="preserve">   （3）乙方被行政机关、司法部门、纪检部门认定为转租，或租赁房屋实际租用者被认定与乙方不一致的；</w:t>
      </w:r>
      <w:r>
        <w:rPr>
          <w:rFonts w:ascii="仿宋_GB2312" w:eastAsia="仿宋_GB2312" w:hAnsi="仿宋_GB2312" w:cs="仿宋_GB2312" w:hint="eastAsia"/>
          <w:sz w:val="24"/>
          <w:szCs w:val="24"/>
        </w:rPr>
        <w:br/>
        <w:t xml:space="preserve">   （4）擅自与第三方签订租赁合同；</w:t>
      </w:r>
      <w:r>
        <w:rPr>
          <w:rFonts w:ascii="仿宋_GB2312" w:eastAsia="仿宋_GB2312" w:hAnsi="仿宋_GB2312" w:cs="仿宋_GB2312" w:hint="eastAsia"/>
          <w:sz w:val="24"/>
          <w:szCs w:val="24"/>
        </w:rPr>
        <w:br/>
        <w:t xml:space="preserve">   （5）有证据证明乙方转租或交由第三方使用的其他情形。</w:t>
      </w:r>
    </w:p>
    <w:p w14:paraId="503E8FF0"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lastRenderedPageBreak/>
        <w:t>9.</w:t>
      </w:r>
      <w:r>
        <w:rPr>
          <w:rFonts w:ascii="仿宋_GB2312" w:eastAsia="仿宋_GB2312" w:hAnsi="仿宋_GB2312" w:cs="仿宋_GB2312"/>
          <w:sz w:val="24"/>
          <w:szCs w:val="24"/>
        </w:rPr>
        <w:t>1.</w:t>
      </w:r>
      <w:r>
        <w:rPr>
          <w:rFonts w:ascii="仿宋_GB2312" w:eastAsia="仿宋_GB2312" w:hAnsi="仿宋_GB2312" w:cs="仿宋_GB2312" w:hint="eastAsia"/>
          <w:sz w:val="24"/>
          <w:szCs w:val="24"/>
        </w:rPr>
        <w:t>3</w:t>
      </w:r>
      <w:r>
        <w:rPr>
          <w:rFonts w:ascii="仿宋_GB2312" w:eastAsia="仿宋_GB2312" w:hAnsi="宋体" w:cs="宋体" w:hint="eastAsia"/>
          <w:sz w:val="24"/>
          <w:szCs w:val="24"/>
        </w:rPr>
        <w:t>主合同第</w:t>
      </w:r>
      <w:r>
        <w:rPr>
          <w:rFonts w:ascii="仿宋_GB2312" w:eastAsia="仿宋_GB2312" w:hAnsi="仿宋_GB2312" w:cs="仿宋_GB2312" w:hint="eastAsia"/>
          <w:sz w:val="24"/>
          <w:szCs w:val="24"/>
        </w:rPr>
        <w:t>9.1</w:t>
      </w:r>
      <w:r>
        <w:rPr>
          <w:rFonts w:ascii="仿宋_GB2312" w:eastAsia="仿宋_GB2312" w:hAnsi="宋体" w:cs="宋体" w:hint="eastAsia"/>
          <w:sz w:val="24"/>
          <w:szCs w:val="24"/>
        </w:rPr>
        <w:t>条约定乙方可以将租赁房屋的全部或部分转租的，仍应继续履行其在本合同项下的义务及责任。本合同发生变更、解除或终止时，乙方与次承租人的转租合同也应随之相应变更、解除或终止。转租合同约定的租赁期限届满或提前终止的，乙方有义务促使次承租人按转租合同约定的期限完成租赁房屋的清空、搬离、以及向乙方的返还。</w:t>
      </w:r>
    </w:p>
    <w:p w14:paraId="0B24DA0F"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9.</w:t>
      </w:r>
      <w:r>
        <w:rPr>
          <w:rFonts w:ascii="仿宋_GB2312" w:eastAsia="仿宋_GB2312" w:hAnsi="仿宋_GB2312" w:cs="仿宋_GB2312"/>
          <w:sz w:val="24"/>
          <w:szCs w:val="24"/>
        </w:rPr>
        <w:t>1.</w:t>
      </w:r>
      <w:r>
        <w:rPr>
          <w:rFonts w:ascii="仿宋_GB2312" w:eastAsia="仿宋_GB2312" w:hAnsi="仿宋_GB2312" w:cs="仿宋_GB2312" w:hint="eastAsia"/>
          <w:sz w:val="24"/>
          <w:szCs w:val="24"/>
        </w:rPr>
        <w:t>4</w:t>
      </w:r>
      <w:r>
        <w:rPr>
          <w:rFonts w:ascii="仿宋_GB2312" w:eastAsia="仿宋_GB2312" w:hAnsi="宋体" w:cs="宋体" w:hint="eastAsia"/>
          <w:sz w:val="24"/>
          <w:szCs w:val="24"/>
        </w:rPr>
        <w:t>主合同第</w:t>
      </w:r>
      <w:r>
        <w:rPr>
          <w:rFonts w:ascii="仿宋_GB2312" w:eastAsia="仿宋_GB2312" w:hAnsi="仿宋_GB2312" w:cs="仿宋_GB2312" w:hint="eastAsia"/>
          <w:sz w:val="24"/>
          <w:szCs w:val="24"/>
        </w:rPr>
        <w:t>9.1</w:t>
      </w:r>
      <w:r>
        <w:rPr>
          <w:rFonts w:ascii="仿宋_GB2312" w:eastAsia="仿宋_GB2312" w:hAnsi="宋体" w:cs="宋体" w:hint="eastAsia"/>
          <w:sz w:val="24"/>
          <w:szCs w:val="24"/>
        </w:rPr>
        <w:t>条约定乙方可以将租赁房屋的全部或部分转租的，乙方与次承租人签署的转租合同所约定的租赁期限不得超过本合同约定的租赁期限，并具备本合同提前终止则转租合同同时终止的条款。</w:t>
      </w:r>
    </w:p>
    <w:p w14:paraId="1FCE2C32"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宋体" w:cs="宋体" w:hint="eastAsia"/>
          <w:sz w:val="24"/>
          <w:szCs w:val="24"/>
        </w:rPr>
      </w:pPr>
      <w:r>
        <w:rPr>
          <w:rFonts w:ascii="仿宋_GB2312" w:eastAsia="仿宋_GB2312" w:hAnsi="仿宋_GB2312" w:cs="仿宋_GB2312" w:hint="eastAsia"/>
          <w:sz w:val="24"/>
          <w:szCs w:val="24"/>
        </w:rPr>
        <w:t>9.</w:t>
      </w:r>
      <w:r>
        <w:rPr>
          <w:rFonts w:ascii="仿宋_GB2312" w:eastAsia="仿宋_GB2312" w:hAnsi="仿宋_GB2312" w:cs="仿宋_GB2312"/>
          <w:sz w:val="24"/>
          <w:szCs w:val="24"/>
        </w:rPr>
        <w:t>1.</w:t>
      </w:r>
      <w:r>
        <w:rPr>
          <w:rFonts w:ascii="仿宋_GB2312" w:eastAsia="仿宋_GB2312" w:hAnsi="仿宋_GB2312" w:cs="仿宋_GB2312" w:hint="eastAsia"/>
          <w:sz w:val="24"/>
          <w:szCs w:val="24"/>
        </w:rPr>
        <w:t xml:space="preserve">5 </w:t>
      </w:r>
      <w:r>
        <w:rPr>
          <w:rFonts w:ascii="仿宋_GB2312" w:eastAsia="仿宋_GB2312" w:hAnsi="宋体" w:cs="宋体" w:hint="eastAsia"/>
          <w:sz w:val="24"/>
          <w:szCs w:val="24"/>
        </w:rPr>
        <w:t>主合同第</w:t>
      </w:r>
      <w:r>
        <w:rPr>
          <w:rFonts w:ascii="仿宋_GB2312" w:eastAsia="仿宋_GB2312" w:hAnsi="仿宋_GB2312" w:cs="仿宋_GB2312" w:hint="eastAsia"/>
          <w:sz w:val="24"/>
          <w:szCs w:val="24"/>
        </w:rPr>
        <w:t>9.1</w:t>
      </w:r>
      <w:r>
        <w:rPr>
          <w:rFonts w:ascii="仿宋_GB2312" w:eastAsia="仿宋_GB2312" w:hAnsi="宋体" w:cs="宋体" w:hint="eastAsia"/>
          <w:sz w:val="24"/>
          <w:szCs w:val="24"/>
        </w:rPr>
        <w:t>条约定乙方可以将租赁房屋的全部或部分转租的，乙方应于甲方要求时，将转租合同或类似协议提供给甲方备份。</w:t>
      </w:r>
    </w:p>
    <w:p w14:paraId="43823D3A"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宋体" w:cs="宋体" w:hint="eastAsia"/>
          <w:sz w:val="24"/>
          <w:szCs w:val="24"/>
        </w:rPr>
      </w:pPr>
      <w:r>
        <w:rPr>
          <w:rFonts w:ascii="仿宋_GB2312" w:eastAsia="仿宋_GB2312" w:hAnsi="宋体" w:cs="宋体" w:hint="eastAsia"/>
          <w:sz w:val="24"/>
          <w:szCs w:val="24"/>
        </w:rPr>
        <w:t>9</w:t>
      </w:r>
      <w:r>
        <w:rPr>
          <w:rFonts w:ascii="仿宋_GB2312" w:eastAsia="仿宋_GB2312" w:hAnsi="宋体" w:cs="宋体"/>
          <w:sz w:val="24"/>
          <w:szCs w:val="24"/>
        </w:rPr>
        <w:t>.1.</w:t>
      </w:r>
      <w:r>
        <w:rPr>
          <w:rFonts w:ascii="仿宋_GB2312" w:eastAsia="仿宋_GB2312" w:hAnsi="宋体" w:cs="宋体" w:hint="eastAsia"/>
          <w:sz w:val="24"/>
          <w:szCs w:val="24"/>
        </w:rPr>
        <w:t>6</w:t>
      </w:r>
      <w:r>
        <w:rPr>
          <w:rFonts w:ascii="仿宋_GB2312" w:eastAsia="仿宋_GB2312" w:hAnsi="宋体" w:cs="宋体"/>
          <w:sz w:val="24"/>
          <w:szCs w:val="24"/>
        </w:rPr>
        <w:t xml:space="preserve"> </w:t>
      </w:r>
      <w:r>
        <w:rPr>
          <w:rFonts w:ascii="仿宋_GB2312" w:eastAsia="仿宋_GB2312" w:hAnsi="宋体" w:cs="宋体" w:hint="eastAsia"/>
          <w:sz w:val="24"/>
          <w:szCs w:val="24"/>
        </w:rPr>
        <w:t>进一步明确，任何情况下:（</w:t>
      </w:r>
      <w:r>
        <w:rPr>
          <w:rFonts w:ascii="仿宋_GB2312" w:eastAsia="仿宋_GB2312" w:hAnsi="宋体" w:cs="宋体"/>
          <w:sz w:val="24"/>
          <w:szCs w:val="24"/>
        </w:rPr>
        <w:t>1）未经甲方事先书面同意，乙方不得允许任何第三方使用租赁房屋作为工商注册地址使用</w:t>
      </w:r>
      <w:r>
        <w:rPr>
          <w:rFonts w:ascii="仿宋_GB2312" w:eastAsia="仿宋_GB2312" w:hAnsi="宋体" w:cs="宋体" w:hint="eastAsia"/>
          <w:sz w:val="24"/>
          <w:szCs w:val="24"/>
        </w:rPr>
        <w:t>或作为其他任何证照类地址使用（但在甲方允许乙方转租的情况下，乙方转租对应的次承租人有权使用租赁房屋作为工商注册地址使用）;</w:t>
      </w:r>
      <w:r>
        <w:rPr>
          <w:rFonts w:ascii="仿宋_GB2312" w:eastAsia="仿宋_GB2312" w:hAnsi="宋体" w:cs="宋体"/>
          <w:sz w:val="24"/>
          <w:szCs w:val="24"/>
        </w:rPr>
        <w:t>（2）未经甲方事先书面同意，乙方不得就租赁房屋发布任何形式的广告或不实信息。</w:t>
      </w:r>
    </w:p>
    <w:p w14:paraId="7673A359"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宋体" w:cs="宋体" w:hint="eastAsia"/>
          <w:sz w:val="24"/>
          <w:szCs w:val="24"/>
        </w:rPr>
      </w:pPr>
      <w:r>
        <w:rPr>
          <w:rFonts w:ascii="仿宋_GB2312" w:eastAsia="仿宋_GB2312" w:hAnsi="宋体" w:cs="宋体" w:hint="eastAsia"/>
          <w:sz w:val="24"/>
          <w:szCs w:val="24"/>
        </w:rPr>
        <w:t>9</w:t>
      </w:r>
      <w:r>
        <w:rPr>
          <w:rFonts w:ascii="仿宋_GB2312" w:eastAsia="仿宋_GB2312" w:hAnsi="宋体" w:cs="宋体"/>
          <w:sz w:val="24"/>
          <w:szCs w:val="24"/>
        </w:rPr>
        <w:t>.</w:t>
      </w:r>
      <w:r>
        <w:rPr>
          <w:rFonts w:ascii="仿宋_GB2312" w:eastAsia="仿宋_GB2312" w:hAnsi="宋体" w:cs="宋体" w:hint="eastAsia"/>
          <w:sz w:val="24"/>
          <w:szCs w:val="24"/>
        </w:rPr>
        <w:t>2续租</w:t>
      </w:r>
    </w:p>
    <w:p w14:paraId="4D4E7FE6" w14:textId="77777777" w:rsidR="00753DC4" w:rsidRDefault="00753DC4" w:rsidP="00753DC4">
      <w:pPr>
        <w:wordWrap w:val="0"/>
        <w:adjustRightInd w:val="0"/>
        <w:snapToGrid w:val="0"/>
        <w:spacing w:line="324" w:lineRule="auto"/>
        <w:ind w:firstLineChars="200" w:firstLine="480"/>
        <w:rPr>
          <w:rFonts w:ascii="仿宋_GB2312" w:eastAsia="仿宋_GB2312" w:hAnsi="宋体" w:cs="宋体" w:hint="eastAsia"/>
          <w:sz w:val="24"/>
          <w:szCs w:val="24"/>
        </w:rPr>
      </w:pPr>
      <w:r>
        <w:rPr>
          <w:rFonts w:ascii="仿宋_GB2312" w:eastAsia="仿宋_GB2312" w:hAnsi="宋体" w:cs="宋体" w:hint="eastAsia"/>
          <w:sz w:val="24"/>
          <w:szCs w:val="24"/>
        </w:rPr>
        <w:t>9</w:t>
      </w:r>
      <w:r>
        <w:rPr>
          <w:rFonts w:ascii="仿宋_GB2312" w:eastAsia="仿宋_GB2312" w:hAnsi="宋体" w:cs="宋体"/>
          <w:sz w:val="24"/>
          <w:szCs w:val="24"/>
        </w:rPr>
        <w:t>.2.1</w:t>
      </w:r>
      <w:r>
        <w:rPr>
          <w:rFonts w:ascii="仿宋_GB2312" w:eastAsia="仿宋_GB2312" w:hAnsi="宋体" w:cs="宋体" w:hint="eastAsia"/>
          <w:sz w:val="24"/>
          <w:szCs w:val="24"/>
        </w:rPr>
        <w:t>将主合同第9</w:t>
      </w:r>
      <w:r>
        <w:rPr>
          <w:rFonts w:ascii="仿宋_GB2312" w:eastAsia="仿宋_GB2312" w:hAnsi="宋体" w:cs="宋体"/>
          <w:sz w:val="24"/>
          <w:szCs w:val="24"/>
        </w:rPr>
        <w:t>.2</w:t>
      </w:r>
      <w:r>
        <w:rPr>
          <w:rFonts w:ascii="仿宋_GB2312" w:eastAsia="仿宋_GB2312" w:hAnsi="宋体" w:cs="宋体" w:hint="eastAsia"/>
          <w:sz w:val="24"/>
          <w:szCs w:val="24"/>
        </w:rPr>
        <w:t>条整体改为：“租赁房屋每次续租期限不得超过</w:t>
      </w:r>
      <w:r>
        <w:rPr>
          <w:rFonts w:ascii="仿宋_GB2312" w:eastAsia="仿宋_GB2312" w:hAnsi="宋体" w:cs="宋体"/>
          <w:sz w:val="24"/>
          <w:szCs w:val="24"/>
        </w:rPr>
        <w:t>3年，续签次数原则上不超过1次，具体由双方另行协商。乙方在租赁期限届满后需继续租用租赁房屋的，应至少提前3个月向甲方提交续租书面申请。</w:t>
      </w:r>
      <w:r>
        <w:rPr>
          <w:rFonts w:ascii="仿宋_GB2312" w:eastAsia="仿宋_GB2312" w:hAnsi="宋体" w:cs="宋体" w:hint="eastAsia"/>
          <w:sz w:val="24"/>
          <w:szCs w:val="24"/>
        </w:rPr>
        <w:t>租赁期间乙方的</w:t>
      </w:r>
      <w:r>
        <w:rPr>
          <w:rFonts w:ascii="仿宋_GB2312" w:eastAsia="仿宋_GB2312" w:hAnsi="宋体" w:cs="宋体"/>
          <w:sz w:val="24"/>
          <w:szCs w:val="24"/>
        </w:rPr>
        <w:t>履约评价结果</w:t>
      </w:r>
      <w:r>
        <w:rPr>
          <w:rFonts w:ascii="仿宋_GB2312" w:eastAsia="仿宋_GB2312" w:hAnsi="宋体" w:cs="宋体" w:hint="eastAsia"/>
          <w:sz w:val="24"/>
          <w:szCs w:val="24"/>
        </w:rPr>
        <w:t>为良好、优秀的，甲方可同意乙方续租申请</w:t>
      </w:r>
      <w:r>
        <w:rPr>
          <w:rFonts w:ascii="仿宋_GB2312" w:eastAsia="仿宋_GB2312" w:hAnsi="宋体" w:cs="宋体"/>
          <w:sz w:val="24"/>
          <w:szCs w:val="24"/>
        </w:rPr>
        <w:t>；甲方同意续租的，双方应协商租赁条件并重新签订租赁合同；乙方未提出申请或提出申请后双方对租赁条件未达成一致的，甲方有权另行出租租赁房屋。</w:t>
      </w:r>
      <w:r>
        <w:rPr>
          <w:rFonts w:ascii="仿宋_GB2312" w:eastAsia="仿宋_GB2312" w:hAnsi="宋体" w:cs="宋体" w:hint="eastAsia"/>
          <w:sz w:val="24"/>
          <w:szCs w:val="24"/>
        </w:rPr>
        <w:t>”</w:t>
      </w:r>
      <w:r>
        <w:rPr>
          <w:rFonts w:hint="eastAsia"/>
        </w:rPr>
        <w:t xml:space="preserve"> </w:t>
      </w:r>
      <w:r>
        <w:rPr>
          <w:rFonts w:ascii="仿宋_GB2312" w:eastAsia="仿宋_GB2312" w:hAnsi="宋体" w:cs="宋体" w:hint="eastAsia"/>
          <w:sz w:val="24"/>
          <w:szCs w:val="24"/>
        </w:rPr>
        <w:t>履约评价标准详见附件十一《履约评价标准》。</w:t>
      </w:r>
    </w:p>
    <w:p w14:paraId="578D6A0D" w14:textId="77777777" w:rsidR="00753DC4" w:rsidRDefault="00753DC4" w:rsidP="00753DC4">
      <w:pPr>
        <w:wordWrap w:val="0"/>
        <w:adjustRightInd w:val="0"/>
        <w:snapToGrid w:val="0"/>
        <w:spacing w:line="324" w:lineRule="auto"/>
        <w:ind w:firstLineChars="200" w:firstLine="480"/>
        <w:rPr>
          <w:rFonts w:ascii="仿宋_GB2312" w:eastAsia="仿宋_GB2312" w:hAnsi="宋体" w:cs="宋体" w:hint="eastAsia"/>
          <w:sz w:val="24"/>
          <w:szCs w:val="24"/>
        </w:rPr>
      </w:pPr>
      <w:r>
        <w:rPr>
          <w:rFonts w:ascii="仿宋_GB2312" w:eastAsia="仿宋_GB2312" w:hAnsi="宋体" w:cs="宋体" w:hint="eastAsia"/>
          <w:sz w:val="24"/>
          <w:szCs w:val="24"/>
        </w:rPr>
        <w:t>9</w:t>
      </w:r>
      <w:r>
        <w:rPr>
          <w:rFonts w:ascii="仿宋_GB2312" w:eastAsia="仿宋_GB2312" w:hAnsi="宋体" w:cs="宋体"/>
          <w:sz w:val="24"/>
          <w:szCs w:val="24"/>
        </w:rPr>
        <w:t xml:space="preserve">.2.2 </w:t>
      </w:r>
      <w:r>
        <w:rPr>
          <w:rFonts w:ascii="仿宋_GB2312" w:eastAsia="仿宋_GB2312" w:hAnsi="宋体" w:cs="宋体" w:hint="eastAsia"/>
          <w:sz w:val="24"/>
          <w:szCs w:val="24"/>
        </w:rPr>
        <w:t>乙方续约的，租赁房屋按续约时现状交付，乙方确认租赁房屋及其附属设施完备、安全并符合交付条件，甲乙双方不再对租赁房屋另行组织房屋查验和交接，续约合同载明的租赁起始日即为交付日，自交付日起，租赁房屋的毁损、灭失、安全等责任均由乙方承担。</w:t>
      </w:r>
    </w:p>
    <w:p w14:paraId="672A6A35" w14:textId="77777777" w:rsidR="00753DC4" w:rsidRDefault="00753DC4" w:rsidP="00753DC4">
      <w:pPr>
        <w:wordWrap w:val="0"/>
        <w:adjustRightInd w:val="0"/>
        <w:snapToGrid w:val="0"/>
        <w:spacing w:line="324" w:lineRule="auto"/>
        <w:ind w:firstLineChars="200" w:firstLine="480"/>
        <w:rPr>
          <w:rFonts w:ascii="仿宋_GB2312" w:eastAsia="仿宋_GB2312" w:hAnsi="宋体" w:cs="宋体" w:hint="eastAsia"/>
          <w:sz w:val="24"/>
          <w:szCs w:val="24"/>
        </w:rPr>
      </w:pPr>
      <w:r>
        <w:rPr>
          <w:rFonts w:ascii="仿宋_GB2312" w:eastAsia="仿宋_GB2312" w:hAnsi="宋体" w:cs="宋体" w:hint="eastAsia"/>
          <w:sz w:val="24"/>
          <w:szCs w:val="24"/>
        </w:rPr>
        <w:t>9</w:t>
      </w:r>
      <w:r>
        <w:rPr>
          <w:rFonts w:ascii="仿宋_GB2312" w:eastAsia="仿宋_GB2312" w:hAnsi="宋体" w:cs="宋体"/>
          <w:sz w:val="24"/>
          <w:szCs w:val="24"/>
        </w:rPr>
        <w:t>.</w:t>
      </w:r>
      <w:r>
        <w:rPr>
          <w:rFonts w:ascii="仿宋_GB2312" w:eastAsia="仿宋_GB2312" w:hAnsi="宋体" w:cs="宋体" w:hint="eastAsia"/>
          <w:sz w:val="24"/>
          <w:szCs w:val="24"/>
        </w:rPr>
        <w:t>3</w:t>
      </w:r>
      <w:r>
        <w:rPr>
          <w:rFonts w:ascii="仿宋_GB2312" w:eastAsia="仿宋_GB2312" w:hAnsi="宋体" w:cs="宋体"/>
          <w:sz w:val="24"/>
          <w:szCs w:val="24"/>
        </w:rPr>
        <w:t xml:space="preserve"> </w:t>
      </w:r>
      <w:r>
        <w:rPr>
          <w:rFonts w:ascii="仿宋_GB2312" w:eastAsia="仿宋_GB2312" w:hAnsi="宋体" w:cs="宋体" w:hint="eastAsia"/>
          <w:sz w:val="24"/>
          <w:szCs w:val="24"/>
        </w:rPr>
        <w:t>优先权</w:t>
      </w:r>
    </w:p>
    <w:p w14:paraId="61396C43"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bookmarkStart w:id="216" w:name="_Hlk144201294"/>
      <w:r>
        <w:rPr>
          <w:rFonts w:ascii="仿宋_GB2312" w:eastAsia="仿宋_GB2312" w:hAnsi="仿宋_GB2312" w:cs="仿宋_GB2312" w:hint="eastAsia"/>
          <w:sz w:val="24"/>
          <w:szCs w:val="24"/>
        </w:rPr>
        <w:t>9</w:t>
      </w:r>
      <w:r>
        <w:rPr>
          <w:rFonts w:ascii="仿宋_GB2312" w:eastAsia="仿宋_GB2312" w:hAnsi="仿宋_GB2312" w:cs="仿宋_GB2312"/>
          <w:sz w:val="24"/>
          <w:szCs w:val="24"/>
        </w:rPr>
        <w:t>.3.1</w:t>
      </w:r>
      <w:r>
        <w:rPr>
          <w:rFonts w:ascii="仿宋_GB2312" w:eastAsia="仿宋_GB2312" w:hAnsi="仿宋_GB2312" w:cs="仿宋_GB2312" w:hint="eastAsia"/>
          <w:sz w:val="24"/>
          <w:szCs w:val="24"/>
        </w:rPr>
        <w:t>优先购买权</w:t>
      </w:r>
    </w:p>
    <w:p w14:paraId="72FB2D97"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如甲方在租赁期间出售租赁房屋，乙方在此同意不可撤销地放弃对租赁房屋的任何优先购买权。</w:t>
      </w:r>
    </w:p>
    <w:p w14:paraId="2910DF3C"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sz w:val="24"/>
          <w:szCs w:val="24"/>
        </w:rPr>
        <w:t xml:space="preserve">9.3.2 </w:t>
      </w:r>
      <w:r>
        <w:rPr>
          <w:rFonts w:ascii="仿宋_GB2312" w:eastAsia="仿宋_GB2312" w:hAnsi="仿宋_GB2312" w:cs="仿宋_GB2312" w:hint="eastAsia"/>
          <w:sz w:val="24"/>
          <w:szCs w:val="24"/>
        </w:rPr>
        <w:t>优先承租权</w:t>
      </w:r>
    </w:p>
    <w:p w14:paraId="0750D180"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甲方有权根据乙方的租金支付、租赁房屋使用、甲方名誉或商誉维护、安全管理及其它相关事项对乙方进行履约评价，履约评价结果分为优秀、良好、合格和不合格，评价结果为良好、优秀的，享有优先承租权。</w:t>
      </w:r>
    </w:p>
    <w:p w14:paraId="4281C0AA"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（2）依据本合同约定乙方享有优先承租权的，乙方行使优先承租权的同等条件和方式为：</w:t>
      </w:r>
      <w:r>
        <w:rPr>
          <w:rFonts w:ascii="仿宋_GB2312" w:eastAsia="仿宋_GB2312" w:hAnsi="仿宋_GB2312" w:cs="仿宋_GB2312" w:hint="eastAsia"/>
          <w:sz w:val="24"/>
          <w:szCs w:val="24"/>
        </w:rPr>
        <w:lastRenderedPageBreak/>
        <w:t>在甲方组织的租赁房屋公开招租活动中，如甲方采用公开竞标的方式，则乙方须符合招租条件且以竞标人身份参与竞标，现场对最高报价的相同价格进行应价行使优先承租权；如甲方采用综合评审的方式，则乙方在报名参加且符合招租要求的情况下，经评选后与最高综合得分分数相同的情况下享有优先承租权。</w:t>
      </w:r>
    </w:p>
    <w:p w14:paraId="06C91732"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3）租赁期满或解除后，若甲方根据自己的经营需要，决定改变招租方式及招租条件，即甲方采取包括但不限于将租赁房屋拆分或与其他物业合并出租、改变物业经营业态、甲方收回自营、改变招租资质要求等，在此情况下，乙方不再享有同等条件的优先承租权。</w:t>
      </w:r>
    </w:p>
    <w:bookmarkEnd w:id="216"/>
    <w:p w14:paraId="6B8BA00B"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eastAsia="仿宋_GB2312" w:hAnsi="仿宋_GB2312" w:cs="仿宋_GB2312" w:hint="eastAsia"/>
          <w:b/>
          <w:bCs/>
          <w:sz w:val="24"/>
          <w:szCs w:val="24"/>
        </w:rPr>
      </w:pPr>
      <w:r>
        <w:rPr>
          <w:rFonts w:ascii="仿宋_GB2312" w:eastAsia="仿宋_GB2312" w:hAnsi="宋体" w:cs="宋体" w:hint="eastAsia"/>
          <w:b/>
          <w:bCs/>
          <w:sz w:val="24"/>
          <w:szCs w:val="24"/>
        </w:rPr>
        <w:t>第十条</w:t>
      </w:r>
      <w:r>
        <w:rPr>
          <w:rFonts w:ascii="仿宋_GB2312" w:eastAsia="仿宋_GB2312" w:hAnsi="仿宋_GB2312" w:cs="仿宋_GB2312" w:hint="eastAsia"/>
          <w:b/>
          <w:bCs/>
          <w:sz w:val="24"/>
          <w:szCs w:val="24"/>
        </w:rPr>
        <w:t xml:space="preserve"> </w:t>
      </w:r>
      <w:r>
        <w:rPr>
          <w:rFonts w:ascii="仿宋_GB2312" w:eastAsia="仿宋_GB2312" w:hAnsi="宋体" w:cs="宋体" w:hint="eastAsia"/>
          <w:b/>
          <w:bCs/>
          <w:sz w:val="24"/>
          <w:szCs w:val="24"/>
        </w:rPr>
        <w:t>出入租赁房屋</w:t>
      </w:r>
    </w:p>
    <w:p w14:paraId="6687BFC1"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10.1 </w:t>
      </w:r>
      <w:r>
        <w:rPr>
          <w:rFonts w:ascii="仿宋_GB2312" w:eastAsia="仿宋_GB2312" w:hAnsi="宋体" w:cs="宋体" w:hint="eastAsia"/>
          <w:sz w:val="24"/>
          <w:szCs w:val="24"/>
        </w:rPr>
        <w:t>甲方或物业管理单位出于租赁房屋的修缮、维护、卫生、安全、防火或人员救护等目的，经事先联系乙方并取得乙方许可后，可进入租赁房屋采取必要措施。但如遇紧急情况，无法与乙方紧急联系人取得联系时，甲方也可不经乙方许可进入租赁房屋并采取必要措施，事后再尽快与乙方取得联系，因此造成的损失由乙方自行承担。</w:t>
      </w:r>
    </w:p>
    <w:p w14:paraId="00D42F66"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宋体" w:cs="宋体" w:hint="eastAsia"/>
          <w:sz w:val="24"/>
          <w:szCs w:val="24"/>
        </w:rPr>
        <w:t>乙方的紧急联系人及其联系方式为：</w:t>
      </w:r>
    </w:p>
    <w:p w14:paraId="672B1F30"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宋体" w:cs="宋体" w:hint="eastAsia"/>
          <w:sz w:val="24"/>
          <w:szCs w:val="24"/>
        </w:rPr>
        <w:t>（</w:t>
      </w:r>
      <w:r>
        <w:rPr>
          <w:rFonts w:ascii="仿宋_GB2312" w:eastAsia="仿宋_GB2312" w:hAnsi="仿宋_GB2312" w:cs="仿宋_GB2312" w:hint="eastAsia"/>
          <w:sz w:val="24"/>
          <w:szCs w:val="24"/>
        </w:rPr>
        <w:t>1</w:t>
      </w:r>
      <w:r>
        <w:rPr>
          <w:rFonts w:ascii="仿宋_GB2312" w:eastAsia="仿宋_GB2312" w:hAnsi="宋体" w:cs="宋体" w:hint="eastAsia"/>
          <w:sz w:val="24"/>
          <w:szCs w:val="24"/>
        </w:rPr>
        <w:t>）紧急联系人一名称：【】，联系方式【】；</w:t>
      </w:r>
    </w:p>
    <w:p w14:paraId="7C586B0C"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宋体" w:cs="宋体" w:hint="eastAsia"/>
          <w:sz w:val="24"/>
          <w:szCs w:val="24"/>
        </w:rPr>
        <w:t>（</w:t>
      </w:r>
      <w:r>
        <w:rPr>
          <w:rFonts w:ascii="仿宋_GB2312" w:eastAsia="仿宋_GB2312" w:hAnsi="仿宋_GB2312" w:cs="仿宋_GB2312" w:hint="eastAsia"/>
          <w:sz w:val="24"/>
          <w:szCs w:val="24"/>
        </w:rPr>
        <w:t>2</w:t>
      </w:r>
      <w:r>
        <w:rPr>
          <w:rFonts w:ascii="仿宋_GB2312" w:eastAsia="仿宋_GB2312" w:hAnsi="宋体" w:cs="宋体" w:hint="eastAsia"/>
          <w:sz w:val="24"/>
          <w:szCs w:val="24"/>
        </w:rPr>
        <w:t>）紧急联系人二名称：【】，联系方式【】。</w:t>
      </w:r>
    </w:p>
    <w:p w14:paraId="670FA544"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trike/>
          <w:sz w:val="24"/>
          <w:szCs w:val="24"/>
        </w:rPr>
      </w:pPr>
      <w:r>
        <w:rPr>
          <w:rFonts w:ascii="仿宋_GB2312" w:eastAsia="仿宋_GB2312" w:hAnsi="宋体" w:cs="宋体" w:hint="eastAsia"/>
          <w:sz w:val="24"/>
          <w:szCs w:val="24"/>
        </w:rPr>
        <w:t>乙方的紧急联系人变更的，应及时书面通知甲方。</w:t>
      </w:r>
    </w:p>
    <w:p w14:paraId="5E440FEC"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10.2 </w:t>
      </w:r>
      <w:r>
        <w:rPr>
          <w:rFonts w:ascii="仿宋_GB2312" w:eastAsia="仿宋_GB2312" w:hAnsi="宋体" w:cs="宋体" w:hint="eastAsia"/>
          <w:sz w:val="24"/>
          <w:szCs w:val="24"/>
        </w:rPr>
        <w:t>乙方未按本补充条款第</w:t>
      </w:r>
      <w:r>
        <w:rPr>
          <w:rFonts w:ascii="仿宋_GB2312" w:eastAsia="仿宋_GB2312" w:hAnsi="仿宋_GB2312" w:cs="仿宋_GB2312" w:hint="eastAsia"/>
          <w:sz w:val="24"/>
          <w:szCs w:val="24"/>
        </w:rPr>
        <w:t>9.2</w:t>
      </w:r>
      <w:r>
        <w:rPr>
          <w:rFonts w:ascii="仿宋_GB2312" w:eastAsia="仿宋_GB2312" w:hAnsi="仿宋_GB2312" w:cs="仿宋_GB2312"/>
          <w:sz w:val="24"/>
          <w:szCs w:val="24"/>
        </w:rPr>
        <w:t>.1</w:t>
      </w:r>
      <w:r>
        <w:rPr>
          <w:rFonts w:ascii="仿宋_GB2312" w:eastAsia="仿宋_GB2312" w:hAnsi="宋体" w:cs="宋体" w:hint="eastAsia"/>
          <w:sz w:val="24"/>
          <w:szCs w:val="24"/>
        </w:rPr>
        <w:t>条约定的时间及方式提出续租申请或与甲方签署新的租赁合同的，甲方有权带领潜在承租人现场考察租赁房屋，乙方应予以配合。甲方应尽量减少对乙方经营活动的影响。</w:t>
      </w:r>
    </w:p>
    <w:p w14:paraId="7423B1FD"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eastAsia="仿宋_GB2312" w:hAnsi="仿宋_GB2312" w:cs="仿宋_GB2312" w:hint="eastAsia"/>
          <w:b/>
          <w:bCs/>
          <w:sz w:val="24"/>
          <w:szCs w:val="24"/>
        </w:rPr>
      </w:pPr>
      <w:r>
        <w:rPr>
          <w:rFonts w:ascii="仿宋_GB2312" w:eastAsia="仿宋_GB2312" w:hAnsi="宋体" w:cs="宋体" w:hint="eastAsia"/>
          <w:b/>
          <w:bCs/>
          <w:sz w:val="24"/>
          <w:szCs w:val="24"/>
        </w:rPr>
        <w:t>第十一条</w:t>
      </w:r>
      <w:r>
        <w:rPr>
          <w:rFonts w:ascii="仿宋_GB2312" w:eastAsia="仿宋_GB2312" w:hAnsi="仿宋_GB2312" w:cs="仿宋_GB2312" w:hint="eastAsia"/>
          <w:b/>
          <w:bCs/>
          <w:sz w:val="24"/>
          <w:szCs w:val="24"/>
        </w:rPr>
        <w:t xml:space="preserve"> </w:t>
      </w:r>
      <w:r>
        <w:rPr>
          <w:rFonts w:ascii="仿宋_GB2312" w:eastAsia="仿宋_GB2312" w:hAnsi="宋体" w:cs="宋体" w:hint="eastAsia"/>
          <w:b/>
          <w:bCs/>
          <w:sz w:val="24"/>
          <w:szCs w:val="24"/>
        </w:rPr>
        <w:t>租赁房屋的返还</w:t>
      </w:r>
    </w:p>
    <w:p w14:paraId="18702E46"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11.1 </w:t>
      </w:r>
      <w:bookmarkStart w:id="217" w:name="_Hlk144201502"/>
      <w:r>
        <w:rPr>
          <w:rFonts w:ascii="仿宋_GB2312" w:eastAsia="仿宋_GB2312" w:hAnsi="宋体" w:cs="宋体" w:hint="eastAsia"/>
          <w:sz w:val="24"/>
          <w:szCs w:val="24"/>
        </w:rPr>
        <w:t>租赁期限届满或本合同无论因任何原因提前终止的，乙方应于租赁期限届满或本合同终止之日（以较早时间者为准）7</w:t>
      </w:r>
      <w:r>
        <w:rPr>
          <w:rFonts w:ascii="仿宋_GB2312" w:eastAsia="仿宋_GB2312" w:hAnsi="宋体" w:cs="宋体"/>
          <w:sz w:val="24"/>
          <w:szCs w:val="24"/>
        </w:rPr>
        <w:t>日内</w:t>
      </w:r>
      <w:r>
        <w:rPr>
          <w:rFonts w:ascii="仿宋_GB2312" w:eastAsia="仿宋_GB2312" w:hAnsi="宋体" w:cs="宋体" w:hint="eastAsia"/>
          <w:sz w:val="24"/>
          <w:szCs w:val="24"/>
        </w:rPr>
        <w:t>（以下称“搬迁宽限期”）清空搬离租赁房屋，并将经甲方确认的处于良好和适用状态（正常损耗除外）且使用安全（包括生化、设备等安全）的租赁房屋、附属设施交还甲方</w:t>
      </w:r>
      <w:r>
        <w:rPr>
          <w:rFonts w:ascii="仿宋_GB2312" w:eastAsia="仿宋_GB2312" w:hAnsi="仿宋_GB2312" w:cs="仿宋_GB2312" w:hint="eastAsia"/>
          <w:sz w:val="24"/>
          <w:szCs w:val="24"/>
        </w:rPr>
        <w:t>[</w:t>
      </w:r>
      <w:r>
        <w:rPr>
          <w:rFonts w:ascii="仿宋_GB2312" w:eastAsia="仿宋_GB2312" w:hAnsi="宋体" w:cs="宋体" w:hint="eastAsia"/>
          <w:sz w:val="24"/>
          <w:szCs w:val="24"/>
        </w:rPr>
        <w:t>如涉及改动租赁房屋主体结构（非承重隔墙除外）的，乙方应按甲方交付予乙方时的状态予以恢复原状或按届时经双方认可的拆改市场价格向甲方支付恢复原状费用，但经双方届时另行协商一致同意可不恢复原状的除外</w:t>
      </w:r>
      <w:r>
        <w:rPr>
          <w:rFonts w:ascii="仿宋_GB2312" w:eastAsia="仿宋_GB2312" w:hAnsi="仿宋_GB2312" w:cs="仿宋_GB2312" w:hint="eastAsia"/>
          <w:sz w:val="24"/>
          <w:szCs w:val="24"/>
        </w:rPr>
        <w:t>]</w:t>
      </w:r>
      <w:r>
        <w:rPr>
          <w:rFonts w:ascii="仿宋_GB2312" w:eastAsia="仿宋_GB2312" w:hAnsi="宋体" w:cs="宋体" w:hint="eastAsia"/>
          <w:sz w:val="24"/>
          <w:szCs w:val="24"/>
        </w:rPr>
        <w:t>，且应保证返还时租赁房屋为已清洁状态且乙方应负责完成垃圾清运工作。如因乙方交还的租赁房屋存在安全问题导致甲方或第三人产生损害的，该等责任一律由乙方承担。</w:t>
      </w:r>
      <w:bookmarkEnd w:id="217"/>
    </w:p>
    <w:p w14:paraId="22ABF48B"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11.2 </w:t>
      </w:r>
      <w:r>
        <w:rPr>
          <w:rFonts w:ascii="仿宋_GB2312" w:eastAsia="仿宋_GB2312" w:hAnsi="宋体" w:cs="宋体" w:hint="eastAsia"/>
          <w:sz w:val="24"/>
          <w:szCs w:val="24"/>
        </w:rPr>
        <w:t>乙方返还租赁房屋时，应付清租金、物业管理费及其他各项费用。如乙方还有未付的前述费用、违约金、赔偿金的，则甲方有权要求乙方支付。乙方不得要求以其装饰装修残值折价冲抵其欠付的前述费用、违约金、赔偿金。</w:t>
      </w:r>
    </w:p>
    <w:p w14:paraId="39D14C6B"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lastRenderedPageBreak/>
        <w:t xml:space="preserve">11.3 </w:t>
      </w:r>
      <w:r>
        <w:rPr>
          <w:rFonts w:ascii="仿宋_GB2312" w:eastAsia="仿宋_GB2312" w:hAnsi="宋体" w:cs="宋体" w:hint="eastAsia"/>
          <w:sz w:val="24"/>
          <w:szCs w:val="24"/>
        </w:rPr>
        <w:t>租赁期限届满或本合同无论因任何原因提前终止的，乙方未于本补充条款第</w:t>
      </w:r>
      <w:r>
        <w:rPr>
          <w:rFonts w:ascii="仿宋_GB2312" w:eastAsia="仿宋_GB2312" w:hAnsi="仿宋_GB2312" w:cs="仿宋_GB2312" w:hint="eastAsia"/>
          <w:sz w:val="24"/>
          <w:szCs w:val="24"/>
        </w:rPr>
        <w:t>1</w:t>
      </w:r>
      <w:r>
        <w:rPr>
          <w:rFonts w:ascii="仿宋_GB2312" w:eastAsia="仿宋_GB2312" w:hAnsi="仿宋_GB2312" w:cs="仿宋_GB2312"/>
          <w:sz w:val="24"/>
          <w:szCs w:val="24"/>
        </w:rPr>
        <w:t>1</w:t>
      </w:r>
      <w:r>
        <w:rPr>
          <w:rFonts w:ascii="仿宋_GB2312" w:eastAsia="仿宋_GB2312" w:hAnsi="仿宋_GB2312" w:cs="仿宋_GB2312" w:hint="eastAsia"/>
          <w:sz w:val="24"/>
          <w:szCs w:val="24"/>
        </w:rPr>
        <w:t>.1</w:t>
      </w:r>
      <w:r>
        <w:rPr>
          <w:rFonts w:ascii="仿宋_GB2312" w:eastAsia="仿宋_GB2312" w:hAnsi="宋体" w:cs="宋体" w:hint="eastAsia"/>
          <w:sz w:val="24"/>
          <w:szCs w:val="24"/>
        </w:rPr>
        <w:t>条约定的搬离宽限期内返还租赁房屋的，甲方有权自搬离宽限期届满之日起停止租赁房屋水、电、空调等的供应，而无需就此向乙方或其他任何第三方承担任何责任。乙方逾期未搬离的，甲方有权要求乙方按照本合同项下租赁期限届满或合同提前终止当月</w:t>
      </w:r>
      <w:r>
        <w:rPr>
          <w:rFonts w:ascii="仿宋_GB2312" w:eastAsia="仿宋_GB2312" w:hAnsi="宋体" w:cs="宋体"/>
          <w:sz w:val="24"/>
          <w:szCs w:val="24"/>
        </w:rPr>
        <w:t>日租金金额的两倍标准</w:t>
      </w:r>
      <w:r>
        <w:rPr>
          <w:rFonts w:ascii="仿宋_GB2312" w:eastAsia="仿宋_GB2312" w:hAnsi="宋体" w:cs="宋体" w:hint="eastAsia"/>
          <w:sz w:val="24"/>
          <w:szCs w:val="24"/>
        </w:rPr>
        <w:t>向甲方支付自</w:t>
      </w:r>
      <w:r>
        <w:rPr>
          <w:rFonts w:ascii="仿宋_GB2312" w:eastAsia="仿宋_GB2312" w:hAnsi="宋体" w:cs="宋体"/>
          <w:sz w:val="24"/>
          <w:szCs w:val="24"/>
        </w:rPr>
        <w:t>租赁期限届满或合同提前终止（以时间较早者为准）之日起至</w:t>
      </w:r>
      <w:r>
        <w:rPr>
          <w:rFonts w:ascii="仿宋_GB2312" w:eastAsia="仿宋_GB2312" w:hAnsi="宋体" w:cs="宋体" w:hint="eastAsia"/>
          <w:sz w:val="24"/>
          <w:szCs w:val="24"/>
        </w:rPr>
        <w:t>乙方实际搬离之日的占有使用费与违约金，并按本补充条款第</w:t>
      </w:r>
      <w:r>
        <w:rPr>
          <w:rFonts w:ascii="仿宋_GB2312" w:eastAsia="仿宋_GB2312" w:hAnsi="仿宋_GB2312" w:cs="仿宋_GB2312" w:hint="eastAsia"/>
          <w:sz w:val="24"/>
          <w:szCs w:val="24"/>
        </w:rPr>
        <w:t>4.2</w:t>
      </w:r>
      <w:r>
        <w:rPr>
          <w:rFonts w:ascii="仿宋_GB2312" w:eastAsia="仿宋_GB2312" w:hAnsi="宋体" w:cs="宋体" w:hint="eastAsia"/>
          <w:sz w:val="24"/>
          <w:szCs w:val="24"/>
        </w:rPr>
        <w:t>条约定的物业管理费标准全额承担物业管理费，以及承担本合同项下其他乙方应付与承担的费用。</w:t>
      </w:r>
    </w:p>
    <w:p w14:paraId="2D6D6922"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11.4 </w:t>
      </w:r>
      <w:r>
        <w:rPr>
          <w:rFonts w:ascii="仿宋_GB2312" w:eastAsia="仿宋_GB2312" w:hAnsi="宋体" w:cs="宋体" w:hint="eastAsia"/>
          <w:sz w:val="24"/>
          <w:szCs w:val="24"/>
        </w:rPr>
        <w:t>租赁期限届满或本合同无论因任何原因提前终止后乙方未于本补充条款第</w:t>
      </w:r>
      <w:r>
        <w:rPr>
          <w:rFonts w:ascii="仿宋_GB2312" w:eastAsia="仿宋_GB2312" w:hAnsi="仿宋_GB2312" w:cs="仿宋_GB2312" w:hint="eastAsia"/>
          <w:sz w:val="24"/>
          <w:szCs w:val="24"/>
        </w:rPr>
        <w:t>1</w:t>
      </w:r>
      <w:r>
        <w:rPr>
          <w:rFonts w:ascii="仿宋_GB2312" w:eastAsia="仿宋_GB2312" w:hAnsi="仿宋_GB2312" w:cs="仿宋_GB2312"/>
          <w:sz w:val="24"/>
          <w:szCs w:val="24"/>
        </w:rPr>
        <w:t>1</w:t>
      </w:r>
      <w:r>
        <w:rPr>
          <w:rFonts w:ascii="仿宋_GB2312" w:eastAsia="仿宋_GB2312" w:hAnsi="仿宋_GB2312" w:cs="仿宋_GB2312" w:hint="eastAsia"/>
          <w:sz w:val="24"/>
          <w:szCs w:val="24"/>
        </w:rPr>
        <w:t>.1</w:t>
      </w:r>
      <w:r>
        <w:rPr>
          <w:rFonts w:ascii="仿宋_GB2312" w:eastAsia="仿宋_GB2312" w:hAnsi="宋体" w:cs="宋体" w:hint="eastAsia"/>
          <w:sz w:val="24"/>
          <w:szCs w:val="24"/>
        </w:rPr>
        <w:t>条约定的搬离宽限期内搬离，并向甲方交还租赁房屋的，甲方有权将乙方留在租赁房屋内的所有设施、设备、物品搬出，并采取其它甲方认为适当的措施收回租赁房屋，而无需就此向乙方或其他任何第三方承担任何责任。对于前述设施、设备、物品，甲方有权自行或委托第三方保管（相关费用由乙方承担）或者以转让、丢弃或甲方认为适当的方式进行处置（相关费用由乙方承担），甲方无须就此向乙方及其他任何第三方承担任何责任。对于处置所得（如有），甲方有权用于偿付乙方欠付的任何费用、违约金与赔偿金，对于不足偿付部分，甲方仍有权向乙方追偿。</w:t>
      </w:r>
    </w:p>
    <w:p w14:paraId="59670309"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11.5 </w:t>
      </w:r>
      <w:r>
        <w:rPr>
          <w:rFonts w:ascii="仿宋_GB2312" w:eastAsia="仿宋_GB2312" w:hAnsi="宋体" w:cs="宋体" w:hint="eastAsia"/>
          <w:sz w:val="24"/>
          <w:szCs w:val="24"/>
        </w:rPr>
        <w:t>乙方应确保，在租赁期限届满或本合同提前终止（以时间较早者为准）之日起的</w:t>
      </w:r>
      <w:r>
        <w:rPr>
          <w:rFonts w:ascii="仿宋_GB2312" w:eastAsia="仿宋_GB2312" w:hAnsi="仿宋_GB2312" w:cs="仿宋_GB2312" w:hint="eastAsia"/>
          <w:sz w:val="24"/>
          <w:szCs w:val="24"/>
        </w:rPr>
        <w:t>30</w:t>
      </w:r>
      <w:r>
        <w:rPr>
          <w:rFonts w:ascii="仿宋_GB2312" w:eastAsia="仿宋_GB2312" w:hAnsi="宋体" w:cs="宋体" w:hint="eastAsia"/>
          <w:sz w:val="24"/>
          <w:szCs w:val="24"/>
        </w:rPr>
        <w:t>日内注销</w:t>
      </w:r>
      <w:r>
        <w:rPr>
          <w:rFonts w:ascii="仿宋_GB2312" w:eastAsia="仿宋_GB2312" w:hAnsi="仿宋_GB2312" w:cs="仿宋_GB2312" w:hint="eastAsia"/>
          <w:sz w:val="24"/>
          <w:szCs w:val="24"/>
        </w:rPr>
        <w:t>/</w:t>
      </w:r>
      <w:r>
        <w:rPr>
          <w:rFonts w:ascii="仿宋_GB2312" w:eastAsia="仿宋_GB2312" w:hAnsi="宋体" w:cs="宋体" w:hint="eastAsia"/>
          <w:sz w:val="24"/>
          <w:szCs w:val="24"/>
        </w:rPr>
        <w:t>转移以租赁房屋为注册地址的工商、租赁备案等各类注册登记信息（包括以乙方及其分支机构、分</w:t>
      </w:r>
      <w:r>
        <w:rPr>
          <w:rFonts w:ascii="仿宋_GB2312" w:eastAsia="仿宋_GB2312" w:hAnsi="仿宋_GB2312" w:cs="仿宋_GB2312" w:hint="eastAsia"/>
          <w:sz w:val="24"/>
          <w:szCs w:val="24"/>
        </w:rPr>
        <w:t>/</w:t>
      </w:r>
      <w:r>
        <w:rPr>
          <w:rFonts w:ascii="仿宋_GB2312" w:eastAsia="仿宋_GB2312" w:hAnsi="宋体" w:cs="宋体" w:hint="eastAsia"/>
          <w:sz w:val="24"/>
          <w:szCs w:val="24"/>
        </w:rPr>
        <w:t>转租户名义注册的全部注册登记信息，如有），付清租赁房屋的各项公用事业等费用并办结相关账户的注销手续。</w:t>
      </w:r>
    </w:p>
    <w:p w14:paraId="5FEC4742"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11.6 </w:t>
      </w:r>
      <w:r>
        <w:rPr>
          <w:rFonts w:ascii="仿宋_GB2312" w:eastAsia="仿宋_GB2312" w:hAnsi="宋体" w:cs="宋体" w:hint="eastAsia"/>
          <w:sz w:val="24"/>
          <w:szCs w:val="24"/>
        </w:rPr>
        <w:t>乙方应承担因租赁房屋恢复原状而造成的河套科创中心损害的修葺开支。</w:t>
      </w:r>
    </w:p>
    <w:p w14:paraId="0676AAC3"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eastAsia="仿宋_GB2312" w:hAnsi="仿宋_GB2312" w:cs="仿宋_GB2312" w:hint="eastAsia"/>
          <w:b/>
          <w:bCs/>
          <w:sz w:val="24"/>
          <w:szCs w:val="24"/>
        </w:rPr>
      </w:pPr>
      <w:r>
        <w:rPr>
          <w:rFonts w:ascii="仿宋_GB2312" w:eastAsia="仿宋_GB2312" w:hAnsi="宋体" w:cs="宋体" w:hint="eastAsia"/>
          <w:b/>
          <w:bCs/>
          <w:sz w:val="24"/>
          <w:szCs w:val="24"/>
        </w:rPr>
        <w:t>第十二条</w:t>
      </w:r>
      <w:r>
        <w:rPr>
          <w:rFonts w:ascii="仿宋_GB2312" w:eastAsia="仿宋_GB2312" w:hAnsi="仿宋_GB2312" w:cs="仿宋_GB2312" w:hint="eastAsia"/>
          <w:b/>
          <w:bCs/>
          <w:sz w:val="24"/>
          <w:szCs w:val="24"/>
        </w:rPr>
        <w:t xml:space="preserve"> </w:t>
      </w:r>
      <w:r>
        <w:rPr>
          <w:rFonts w:ascii="仿宋_GB2312" w:eastAsia="仿宋_GB2312" w:hAnsi="宋体" w:cs="宋体" w:hint="eastAsia"/>
          <w:b/>
          <w:bCs/>
          <w:sz w:val="24"/>
          <w:szCs w:val="24"/>
        </w:rPr>
        <w:t>提前解除合同</w:t>
      </w:r>
    </w:p>
    <w:p w14:paraId="1181B104"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12.1 </w:t>
      </w:r>
      <w:r>
        <w:rPr>
          <w:rFonts w:ascii="仿宋_GB2312" w:eastAsia="仿宋_GB2312" w:hAnsi="宋体" w:cs="宋体" w:hint="eastAsia"/>
          <w:sz w:val="24"/>
          <w:szCs w:val="24"/>
        </w:rPr>
        <w:t>在租赁期限内，在不满足约定的解除合同的情形下，在全部满足以下条件后，甲方可提前解除合同：（</w:t>
      </w:r>
      <w:r>
        <w:rPr>
          <w:rFonts w:ascii="仿宋_GB2312" w:eastAsia="仿宋_GB2312" w:hAnsi="仿宋_GB2312" w:cs="仿宋_GB2312" w:hint="eastAsia"/>
          <w:sz w:val="24"/>
          <w:szCs w:val="24"/>
        </w:rPr>
        <w:t>1</w:t>
      </w:r>
      <w:r>
        <w:rPr>
          <w:rFonts w:ascii="仿宋_GB2312" w:eastAsia="仿宋_GB2312" w:hAnsi="宋体" w:cs="宋体" w:hint="eastAsia"/>
          <w:sz w:val="24"/>
          <w:szCs w:val="24"/>
        </w:rPr>
        <w:t>）甲方应提前至少</w:t>
      </w:r>
      <w:r>
        <w:rPr>
          <w:rFonts w:ascii="仿宋_GB2312" w:eastAsia="仿宋_GB2312" w:hAnsi="仿宋_GB2312" w:cs="仿宋_GB2312" w:hint="eastAsia"/>
          <w:sz w:val="24"/>
          <w:szCs w:val="24"/>
        </w:rPr>
        <w:t>3</w:t>
      </w:r>
      <w:r>
        <w:rPr>
          <w:rFonts w:ascii="仿宋_GB2312" w:eastAsia="仿宋_GB2312" w:hAnsi="宋体" w:cs="宋体" w:hint="eastAsia"/>
          <w:sz w:val="24"/>
          <w:szCs w:val="24"/>
        </w:rPr>
        <w:t>个月书面通知乙方；（</w:t>
      </w:r>
      <w:r>
        <w:rPr>
          <w:rFonts w:ascii="仿宋_GB2312" w:eastAsia="仿宋_GB2312" w:hAnsi="仿宋_GB2312" w:cs="仿宋_GB2312" w:hint="eastAsia"/>
          <w:sz w:val="24"/>
          <w:szCs w:val="24"/>
        </w:rPr>
        <w:t>2</w:t>
      </w:r>
      <w:r>
        <w:rPr>
          <w:rFonts w:ascii="仿宋_GB2312" w:eastAsia="仿宋_GB2312" w:hAnsi="宋体" w:cs="宋体" w:hint="eastAsia"/>
          <w:sz w:val="24"/>
          <w:szCs w:val="24"/>
        </w:rPr>
        <w:t>）乙方有权要求甲方双倍返还租赁押金</w:t>
      </w:r>
      <w:r>
        <w:rPr>
          <w:rFonts w:ascii="仿宋_GB2312" w:eastAsia="仿宋_GB2312" w:hAnsi="仿宋_GB2312" w:cs="仿宋_GB2312" w:hint="eastAsia"/>
          <w:sz w:val="24"/>
          <w:szCs w:val="24"/>
        </w:rPr>
        <w:t>[</w:t>
      </w:r>
      <w:r>
        <w:rPr>
          <w:rFonts w:ascii="仿宋_GB2312" w:eastAsia="仿宋_GB2312" w:hAnsi="宋体" w:cs="宋体" w:hint="eastAsia"/>
          <w:sz w:val="24"/>
          <w:szCs w:val="24"/>
        </w:rPr>
        <w:t>即返还的租赁押金</w:t>
      </w:r>
      <w:r>
        <w:rPr>
          <w:rFonts w:ascii="仿宋_GB2312" w:eastAsia="仿宋_GB2312" w:hAnsi="仿宋_GB2312" w:cs="仿宋_GB2312" w:hint="eastAsia"/>
          <w:sz w:val="24"/>
          <w:szCs w:val="24"/>
        </w:rPr>
        <w:t>=</w:t>
      </w:r>
      <w:r>
        <w:rPr>
          <w:rFonts w:ascii="仿宋_GB2312" w:eastAsia="仿宋_GB2312" w:hAnsi="宋体" w:cs="宋体" w:hint="eastAsia"/>
          <w:sz w:val="24"/>
          <w:szCs w:val="24"/>
        </w:rPr>
        <w:t>甲方已收取的租赁押金</w:t>
      </w:r>
      <w:r>
        <w:rPr>
          <w:rFonts w:ascii="仿宋_GB2312" w:eastAsia="仿宋_GB2312" w:hAnsi="仿宋_GB2312" w:cs="仿宋_GB2312" w:hint="eastAsia"/>
          <w:sz w:val="24"/>
          <w:szCs w:val="24"/>
        </w:rPr>
        <w:t>x2]</w:t>
      </w:r>
      <w:r>
        <w:rPr>
          <w:rFonts w:ascii="仿宋_GB2312" w:eastAsia="仿宋_GB2312" w:hAnsi="宋体" w:cs="宋体" w:hint="eastAsia"/>
          <w:sz w:val="24"/>
          <w:szCs w:val="24"/>
        </w:rPr>
        <w:t>。</w:t>
      </w:r>
    </w:p>
    <w:p w14:paraId="3770A671"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Chars="200"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12.2 </w:t>
      </w:r>
      <w:r>
        <w:rPr>
          <w:rFonts w:ascii="仿宋_GB2312" w:eastAsia="仿宋_GB2312" w:hAnsi="宋体" w:cs="宋体" w:hint="eastAsia"/>
          <w:sz w:val="24"/>
          <w:szCs w:val="24"/>
        </w:rPr>
        <w:t>在租赁期限内，在不满足约定的解除合同的情形下，在全部满足以下条件后，乙方可提前解除合同：（1）乙方应提前至少</w:t>
      </w:r>
      <w:r>
        <w:rPr>
          <w:rFonts w:ascii="仿宋_GB2312" w:eastAsia="仿宋_GB2312" w:hAnsi="仿宋_GB2312" w:cs="仿宋_GB2312"/>
          <w:sz w:val="24"/>
          <w:szCs w:val="24"/>
        </w:rPr>
        <w:t>3</w:t>
      </w:r>
      <w:r>
        <w:rPr>
          <w:rFonts w:ascii="仿宋_GB2312" w:eastAsia="仿宋_GB2312" w:hAnsi="宋体" w:cs="宋体" w:hint="eastAsia"/>
          <w:sz w:val="24"/>
          <w:szCs w:val="24"/>
        </w:rPr>
        <w:t>个月书面通知甲方；（</w:t>
      </w:r>
      <w:r>
        <w:rPr>
          <w:rFonts w:ascii="仿宋_GB2312" w:eastAsia="仿宋_GB2312" w:hAnsi="宋体" w:cs="宋体"/>
          <w:sz w:val="24"/>
          <w:szCs w:val="24"/>
        </w:rPr>
        <w:t>2</w:t>
      </w:r>
      <w:r>
        <w:rPr>
          <w:rFonts w:ascii="仿宋_GB2312" w:eastAsia="仿宋_GB2312" w:hAnsi="宋体" w:cs="宋体" w:hint="eastAsia"/>
          <w:sz w:val="24"/>
          <w:szCs w:val="24"/>
        </w:rPr>
        <w:t>）乙方提前退租并补足免租期费用（如有）；（</w:t>
      </w:r>
      <w:r>
        <w:rPr>
          <w:rFonts w:ascii="仿宋_GB2312" w:eastAsia="仿宋_GB2312" w:hAnsi="仿宋_GB2312" w:cs="仿宋_GB2312" w:hint="eastAsia"/>
          <w:sz w:val="24"/>
          <w:szCs w:val="24"/>
        </w:rPr>
        <w:t>3</w:t>
      </w:r>
      <w:r>
        <w:rPr>
          <w:rFonts w:ascii="仿宋_GB2312" w:eastAsia="仿宋_GB2312" w:hAnsi="宋体" w:cs="宋体" w:hint="eastAsia"/>
          <w:sz w:val="24"/>
          <w:szCs w:val="24"/>
        </w:rPr>
        <w:t>）甲方有权不予退还和（或）追偿乙方全部租赁押金</w:t>
      </w:r>
      <w:r>
        <w:rPr>
          <w:rFonts w:ascii="仿宋_GB2312" w:eastAsia="仿宋_GB2312" w:hAnsi="仿宋_GB2312" w:cs="仿宋_GB2312" w:hint="eastAsia"/>
          <w:sz w:val="24"/>
          <w:szCs w:val="24"/>
        </w:rPr>
        <w:t>[</w:t>
      </w:r>
      <w:r>
        <w:rPr>
          <w:rFonts w:ascii="仿宋_GB2312" w:eastAsia="仿宋_GB2312" w:hAnsi="宋体" w:cs="宋体" w:hint="eastAsia"/>
          <w:sz w:val="24"/>
          <w:szCs w:val="24"/>
        </w:rPr>
        <w:t>即不予退还和（或）追偿的租赁押金</w:t>
      </w:r>
      <w:r>
        <w:rPr>
          <w:rFonts w:ascii="仿宋_GB2312" w:eastAsia="仿宋_GB2312" w:hAnsi="仿宋_GB2312" w:cs="仿宋_GB2312" w:hint="eastAsia"/>
          <w:sz w:val="24"/>
          <w:szCs w:val="24"/>
        </w:rPr>
        <w:t>=</w:t>
      </w:r>
      <w:r>
        <w:rPr>
          <w:rFonts w:ascii="仿宋_GB2312" w:eastAsia="仿宋_GB2312" w:hAnsi="宋体" w:cs="宋体" w:hint="eastAsia"/>
          <w:sz w:val="24"/>
          <w:szCs w:val="24"/>
        </w:rPr>
        <w:t>乙方应付的租赁押金</w:t>
      </w:r>
      <w:r>
        <w:rPr>
          <w:rFonts w:ascii="仿宋_GB2312" w:eastAsia="仿宋_GB2312" w:hAnsi="仿宋_GB2312" w:cs="仿宋_GB2312" w:hint="eastAsia"/>
          <w:sz w:val="24"/>
          <w:szCs w:val="24"/>
        </w:rPr>
        <w:t>]</w:t>
      </w:r>
      <w:r>
        <w:rPr>
          <w:rFonts w:ascii="仿宋_GB2312" w:eastAsia="仿宋_GB2312" w:hAnsi="宋体" w:cs="宋体" w:hint="eastAsia"/>
          <w:sz w:val="24"/>
          <w:szCs w:val="24"/>
        </w:rPr>
        <w:t>。</w:t>
      </w:r>
    </w:p>
    <w:p w14:paraId="77AE1B88"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Chars="200" w:firstLine="482"/>
        <w:textAlignment w:val="baseline"/>
        <w:rPr>
          <w:rFonts w:ascii="仿宋_GB2312" w:eastAsia="仿宋_GB2312" w:hAnsi="仿宋_GB2312" w:cs="仿宋_GB2312" w:hint="eastAsia"/>
          <w:sz w:val="24"/>
          <w:szCs w:val="24"/>
        </w:rPr>
      </w:pPr>
      <w:r>
        <w:rPr>
          <w:rFonts w:ascii="仿宋_GB2312" w:eastAsia="仿宋_GB2312" w:hAnsi="宋体" w:cs="宋体" w:hint="eastAsia"/>
          <w:b/>
          <w:bCs/>
          <w:sz w:val="24"/>
          <w:szCs w:val="24"/>
        </w:rPr>
        <w:t>第十三条</w:t>
      </w:r>
      <w:r>
        <w:rPr>
          <w:rFonts w:ascii="仿宋_GB2312" w:eastAsia="仿宋_GB2312" w:hAnsi="仿宋_GB2312" w:cs="仿宋_GB2312" w:hint="eastAsia"/>
          <w:b/>
          <w:bCs/>
          <w:sz w:val="24"/>
          <w:szCs w:val="24"/>
        </w:rPr>
        <w:t xml:space="preserve"> </w:t>
      </w:r>
      <w:r>
        <w:rPr>
          <w:rFonts w:ascii="仿宋_GB2312" w:eastAsia="仿宋_GB2312" w:hAnsi="宋体" w:cs="宋体" w:hint="eastAsia"/>
          <w:b/>
          <w:bCs/>
          <w:sz w:val="24"/>
          <w:szCs w:val="24"/>
        </w:rPr>
        <w:t>合同的解除</w:t>
      </w:r>
    </w:p>
    <w:p w14:paraId="6D63327B"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宋体" w:cs="宋体" w:hint="eastAsia"/>
          <w:sz w:val="24"/>
          <w:szCs w:val="24"/>
        </w:rPr>
      </w:pPr>
      <w:r>
        <w:rPr>
          <w:rFonts w:ascii="仿宋_GB2312" w:eastAsia="仿宋_GB2312" w:hAnsi="宋体" w:cs="宋体" w:hint="eastAsia"/>
          <w:sz w:val="24"/>
          <w:szCs w:val="24"/>
        </w:rPr>
        <w:t>除满足本合同约定的情形或符合法定解除条件外，任何一方不得单方解除本合同。</w:t>
      </w:r>
    </w:p>
    <w:p w14:paraId="11947F1D"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b/>
          <w:bCs/>
          <w:sz w:val="24"/>
          <w:szCs w:val="24"/>
        </w:rPr>
      </w:pPr>
      <w:r>
        <w:rPr>
          <w:rFonts w:ascii="仿宋_GB2312" w:eastAsia="仿宋_GB2312" w:hAnsi="宋体" w:cs="宋体" w:hint="eastAsia"/>
          <w:b/>
          <w:bCs/>
          <w:sz w:val="24"/>
          <w:szCs w:val="24"/>
        </w:rPr>
        <w:t>第十四条</w:t>
      </w:r>
      <w:r>
        <w:rPr>
          <w:rFonts w:ascii="仿宋_GB2312" w:eastAsia="仿宋_GB2312" w:hAnsi="仿宋_GB2312" w:cs="仿宋_GB2312" w:hint="eastAsia"/>
          <w:b/>
          <w:bCs/>
          <w:sz w:val="24"/>
          <w:szCs w:val="24"/>
        </w:rPr>
        <w:t xml:space="preserve"> </w:t>
      </w:r>
      <w:r>
        <w:rPr>
          <w:rFonts w:ascii="仿宋_GB2312" w:eastAsia="仿宋_GB2312" w:hAnsi="宋体" w:cs="宋体" w:hint="eastAsia"/>
          <w:b/>
          <w:bCs/>
          <w:sz w:val="24"/>
          <w:szCs w:val="24"/>
        </w:rPr>
        <w:t>违约责任</w:t>
      </w:r>
    </w:p>
    <w:p w14:paraId="0F45B9F6" w14:textId="5F49F601" w:rsidR="00DB39DC" w:rsidRPr="00DB39DC" w:rsidRDefault="00DB39DC" w:rsidP="00DB39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Chars="200"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lastRenderedPageBreak/>
        <w:t>14.1甲方违约责任</w:t>
      </w:r>
    </w:p>
    <w:p w14:paraId="00FBD116" w14:textId="7C5A2F96" w:rsidR="00DB39DC" w:rsidRPr="00DB39DC" w:rsidRDefault="00DB39DC" w:rsidP="00DB39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Chars="200"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14.1.1租赁期间，除本协议约定外，甲方单方解除租赁合同的，应至少提前30日书面通知乙方，且需经双方协商一致同意后，可以提前解除本协议。因甲方单方面解除租赁合同的，甲方应退回并促使园区运营公司退回押金、预收的租金余额、物业管理费押金、水电费押金及物业管理费等其他费用余额，并按照合同月租金金额的两倍向乙方支付违约金。若支付的违约金不足抵付乙方损失的，甲方还应负责赔偿乙方的所有损失。</w:t>
      </w:r>
    </w:p>
    <w:p w14:paraId="5790EDBE" w14:textId="77777777" w:rsidR="00DB39DC" w:rsidRPr="00DB39DC" w:rsidRDefault="00DB39DC" w:rsidP="00DB39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Chars="200"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15.1.2因甲方违约给乙方造成的所有损失，包括但不限于乙方的仲裁费、诉讼费、保全费、鉴定费、律师费、差旅费、向乙方支付的赔偿金等全部费用，均由甲方承担。</w:t>
      </w:r>
    </w:p>
    <w:p w14:paraId="6DFD6711" w14:textId="4467AA1C" w:rsidR="00DB39DC" w:rsidRPr="00DB39DC" w:rsidRDefault="00DB39DC" w:rsidP="00DB39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Chars="200"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14.2乙方违约责任</w:t>
      </w:r>
    </w:p>
    <w:p w14:paraId="2D67E2B3" w14:textId="4254F7D6" w:rsidR="00DB39DC" w:rsidRPr="00DB39DC" w:rsidRDefault="00DB39DC" w:rsidP="00DB39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Chars="200"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14.2.1乙方未按本补充协议约定支付租金或租赁押金或其他费用且经甲方或者物业服务企业书面通知仍未缴纳的，每逾期一日应按当月租金的5‰向甲方支付滞纳金；乙方逾期支付租金超过10日的，甲方有权对租赁房屋停水停电。</w:t>
      </w:r>
    </w:p>
    <w:p w14:paraId="0570B9AF" w14:textId="62C7A168" w:rsidR="00DB39DC" w:rsidRPr="00DB39DC" w:rsidRDefault="00DB39DC" w:rsidP="00DB39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Chars="200"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14.2.2乙方违反本补充协议第九条约定，擅自将租赁房屋转租、分租或交予任何第三方使用的，甲方有权单方解除租赁合同，禁止乙方在甲方自有或管理的园区物业中换租、扩租。乙方应自行解决与第三方之间的纠纷并承担因此而产生的全部责任。</w:t>
      </w:r>
    </w:p>
    <w:p w14:paraId="50901B15" w14:textId="72CE3911" w:rsidR="00DB39DC" w:rsidRPr="00DB39DC" w:rsidRDefault="00DB39DC" w:rsidP="00DB39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Chars="200"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14.2.3乙方存在恶意欠缴租金、违规转分租、违法经营等严重违约行为的，甲方有权将其纳入诚信黑名单，原则上3年内不受理其租赁申请。</w:t>
      </w:r>
    </w:p>
    <w:p w14:paraId="436BCA6C" w14:textId="6E711B6A" w:rsidR="00DB39DC" w:rsidRPr="00DB39DC" w:rsidRDefault="00DB39DC" w:rsidP="00DB39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Chars="200"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15142.4甲方依法或依约单方解除租赁合同的，有权要求乙方按当月租金的总额支付违约金。</w:t>
      </w:r>
    </w:p>
    <w:p w14:paraId="19416A40" w14:textId="5E6072D9" w:rsidR="00DB39DC" w:rsidRPr="00DB39DC" w:rsidRDefault="00DB39DC" w:rsidP="00DB39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Chars="200"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14.2.5因乙方违约，甲方依租赁合同约定对租赁房屋停水停电的，乙方仍须支付停水停电期间的租金及因使用租赁房屋所产生的其它费用，且不得向甲方主张停水停电期间所造成的一切损失。</w:t>
      </w:r>
    </w:p>
    <w:p w14:paraId="7D95EAFE" w14:textId="61DDD74F" w:rsidR="00DB39DC" w:rsidRPr="00DB39DC" w:rsidRDefault="00DB39DC" w:rsidP="00DB39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Chars="200"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14.2.6因乙方违约给甲方造成的所有损失，包括但不限于甲方的仲裁费、诉讼费、保全费、鉴定费、律师费、差旅费、向甲方支付的赔偿金等全部费用，均由乙方承担。</w:t>
      </w:r>
    </w:p>
    <w:p w14:paraId="7B6518FE" w14:textId="6765AD33" w:rsidR="00DB39DC" w:rsidRPr="00DB39DC" w:rsidRDefault="00DB39DC" w:rsidP="00DB39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Chars="200"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14.2.7乙方需提前解除租赁合同，应提前3个月向甲方书面申请，经甲方书面审核同意后租赁合同解除。</w:t>
      </w:r>
    </w:p>
    <w:p w14:paraId="2BE8F332" w14:textId="7603AD82" w:rsidR="00DB39DC" w:rsidRDefault="00DB39DC" w:rsidP="00DB39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Chars="200"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14.2.8乙方同一违约行为若涉及多种违约金计算方式的，从中选择计算违约金最高的一种方式。若违约金不足以弥补甲方损失的，乙方还应相应的赔偿责任。</w:t>
      </w:r>
    </w:p>
    <w:p w14:paraId="5775EF6C"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eastAsia="仿宋_GB2312" w:hAnsi="宋体" w:cs="宋体" w:hint="eastAsia"/>
          <w:b/>
          <w:bCs/>
          <w:sz w:val="24"/>
          <w:szCs w:val="24"/>
        </w:rPr>
      </w:pPr>
      <w:r>
        <w:rPr>
          <w:rFonts w:ascii="仿宋_GB2312" w:eastAsia="仿宋_GB2312" w:hAnsi="宋体" w:cs="宋体" w:hint="eastAsia"/>
          <w:b/>
          <w:bCs/>
          <w:sz w:val="24"/>
          <w:szCs w:val="24"/>
        </w:rPr>
        <w:t>第十五条</w:t>
      </w:r>
      <w:r>
        <w:rPr>
          <w:rFonts w:ascii="仿宋_GB2312" w:eastAsia="仿宋_GB2312" w:hAnsi="仿宋_GB2312" w:cs="仿宋_GB2312" w:hint="eastAsia"/>
          <w:b/>
          <w:bCs/>
          <w:sz w:val="24"/>
          <w:szCs w:val="24"/>
        </w:rPr>
        <w:t xml:space="preserve"> 服务</w:t>
      </w:r>
      <w:r>
        <w:rPr>
          <w:rFonts w:ascii="仿宋_GB2312" w:eastAsia="仿宋_GB2312" w:hAnsi="宋体" w:cs="宋体" w:hint="eastAsia"/>
          <w:b/>
          <w:bCs/>
          <w:sz w:val="24"/>
          <w:szCs w:val="24"/>
        </w:rPr>
        <w:t>事项</w:t>
      </w:r>
    </w:p>
    <w:p w14:paraId="626ED4BB"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Chars="200" w:firstLine="480"/>
        <w:textAlignment w:val="baseline"/>
        <w:rPr>
          <w:rFonts w:ascii="仿宋_GB2312" w:eastAsia="仿宋_GB2312" w:hAnsi="宋体" w:cs="宋体" w:hint="eastAsia"/>
          <w:sz w:val="24"/>
          <w:szCs w:val="24"/>
        </w:rPr>
      </w:pPr>
      <w:r>
        <w:rPr>
          <w:rFonts w:ascii="仿宋_GB2312" w:eastAsia="仿宋_GB2312" w:hAnsi="宋体" w:cs="宋体" w:hint="eastAsia"/>
          <w:sz w:val="24"/>
          <w:szCs w:val="24"/>
        </w:rPr>
        <w:t>1</w:t>
      </w:r>
      <w:r>
        <w:rPr>
          <w:rFonts w:ascii="仿宋_GB2312" w:eastAsia="仿宋_GB2312" w:hAnsi="宋体" w:cs="宋体"/>
          <w:sz w:val="24"/>
          <w:szCs w:val="24"/>
        </w:rPr>
        <w:t xml:space="preserve">5.1 </w:t>
      </w:r>
      <w:r>
        <w:rPr>
          <w:rFonts w:ascii="仿宋_GB2312" w:eastAsia="仿宋_GB2312" w:hAnsi="宋体" w:cs="宋体" w:hint="eastAsia"/>
          <w:sz w:val="24"/>
          <w:szCs w:val="24"/>
        </w:rPr>
        <w:t>就</w:t>
      </w:r>
      <w:r>
        <w:rPr>
          <w:rFonts w:ascii="仿宋_GB2312" w:eastAsia="仿宋_GB2312" w:hAnsi="宋体" w:cs="宋体"/>
          <w:sz w:val="24"/>
          <w:szCs w:val="24"/>
        </w:rPr>
        <w:t>乙方入驻</w:t>
      </w:r>
      <w:r>
        <w:rPr>
          <w:rFonts w:ascii="仿宋_GB2312" w:eastAsia="仿宋_GB2312" w:hAnsi="宋体" w:cs="宋体" w:hint="eastAsia"/>
          <w:sz w:val="24"/>
          <w:szCs w:val="24"/>
          <w:u w:val="single"/>
        </w:rPr>
        <w:t>河套科创中心</w:t>
      </w:r>
      <w:r>
        <w:rPr>
          <w:rFonts w:ascii="仿宋_GB2312" w:eastAsia="仿宋_GB2312" w:hAnsi="宋体" w:cs="宋体"/>
          <w:sz w:val="24"/>
          <w:szCs w:val="24"/>
        </w:rPr>
        <w:t>，</w:t>
      </w:r>
      <w:r>
        <w:rPr>
          <w:rFonts w:ascii="仿宋_GB2312" w:eastAsia="仿宋_GB2312" w:hAnsi="宋体" w:cs="宋体" w:hint="eastAsia"/>
          <w:sz w:val="24"/>
          <w:szCs w:val="24"/>
        </w:rPr>
        <w:t>甲方可</w:t>
      </w:r>
      <w:r>
        <w:rPr>
          <w:rFonts w:ascii="仿宋_GB2312" w:eastAsia="仿宋_GB2312" w:hAnsi="宋体" w:cs="宋体"/>
          <w:sz w:val="24"/>
          <w:szCs w:val="24"/>
        </w:rPr>
        <w:t>为</w:t>
      </w:r>
      <w:r>
        <w:rPr>
          <w:rFonts w:ascii="仿宋_GB2312" w:eastAsia="仿宋_GB2312" w:hAnsi="宋体" w:cs="宋体" w:hint="eastAsia"/>
          <w:sz w:val="24"/>
          <w:szCs w:val="24"/>
        </w:rPr>
        <w:t>乙方提供科创服务（具体内容见甲方网</w:t>
      </w:r>
      <w:r>
        <w:rPr>
          <w:rFonts w:ascii="仿宋_GB2312" w:eastAsia="仿宋_GB2312" w:hAnsi="宋体" w:cs="宋体"/>
          <w:sz w:val="24"/>
          <w:szCs w:val="24"/>
        </w:rPr>
        <w:t>站https://www.sh-stic.com</w:t>
      </w:r>
      <w:r>
        <w:rPr>
          <w:rFonts w:ascii="仿宋_GB2312" w:eastAsia="仿宋_GB2312" w:hAnsi="宋体" w:cs="宋体" w:hint="eastAsia"/>
          <w:sz w:val="24"/>
          <w:szCs w:val="24"/>
        </w:rPr>
        <w:t>）；服务费用（如有）根据具体服务项目由双方另行约定。</w:t>
      </w:r>
    </w:p>
    <w:p w14:paraId="50E3E33F"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Chars="200" w:firstLine="480"/>
        <w:textAlignment w:val="baseline"/>
        <w:rPr>
          <w:rFonts w:ascii="仿宋_GB2312" w:eastAsia="仿宋_GB2312" w:hAnsi="宋体" w:cs="宋体" w:hint="eastAsia"/>
          <w:sz w:val="24"/>
          <w:szCs w:val="24"/>
        </w:rPr>
      </w:pPr>
      <w:r>
        <w:rPr>
          <w:rFonts w:ascii="仿宋_GB2312" w:eastAsia="仿宋_GB2312" w:hAnsi="宋体" w:cs="宋体" w:hint="eastAsia"/>
          <w:sz w:val="24"/>
          <w:szCs w:val="24"/>
        </w:rPr>
        <w:lastRenderedPageBreak/>
        <w:t>1</w:t>
      </w:r>
      <w:r>
        <w:rPr>
          <w:rFonts w:ascii="仿宋_GB2312" w:eastAsia="仿宋_GB2312" w:hAnsi="宋体" w:cs="宋体"/>
          <w:sz w:val="24"/>
          <w:szCs w:val="24"/>
        </w:rPr>
        <w:t>5.</w:t>
      </w:r>
      <w:r>
        <w:rPr>
          <w:rFonts w:ascii="仿宋_GB2312" w:eastAsia="仿宋_GB2312" w:hAnsi="宋体" w:cs="宋体" w:hint="eastAsia"/>
          <w:sz w:val="24"/>
          <w:szCs w:val="24"/>
        </w:rPr>
        <w:t>2关于优先认购权。</w:t>
      </w:r>
    </w:p>
    <w:p w14:paraId="5191D582"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Chars="200" w:firstLine="480"/>
        <w:textAlignment w:val="baseline"/>
        <w:rPr>
          <w:rFonts w:ascii="仿宋_GB2312" w:eastAsia="仿宋_GB2312" w:hAnsi="宋体" w:cs="宋体" w:hint="eastAsia"/>
          <w:sz w:val="24"/>
          <w:szCs w:val="24"/>
        </w:rPr>
      </w:pPr>
      <w:r>
        <w:rPr>
          <w:rFonts w:ascii="仿宋_GB2312" w:eastAsia="仿宋_GB2312" w:hAnsi="宋体" w:cs="宋体" w:hint="eastAsia"/>
          <w:sz w:val="24"/>
          <w:szCs w:val="24"/>
        </w:rPr>
        <w:t>□乙方确认，如乙方后续拟增资或乙方股东拟转让所持乙方股权的，甲方或甲方指定主体在同等条件（同等条件仅限于同等出资金额、同等出资时间及同等资源导入）下，享有优先认购权或优先购买权。</w:t>
      </w:r>
    </w:p>
    <w:p w14:paraId="62B8AC19" w14:textId="77777777" w:rsidR="00753DC4" w:rsidRDefault="00753DC4" w:rsidP="00753DC4">
      <w:pPr>
        <w:pStyle w:val="a6"/>
        <w:rPr>
          <w:rFonts w:ascii="仿宋_GB2312" w:eastAsia="仿宋_GB2312" w:hAnsi="宋体" w:cs="宋体" w:hint="eastAsia"/>
          <w:sz w:val="24"/>
          <w:szCs w:val="24"/>
        </w:rPr>
      </w:pPr>
      <w:r>
        <w:rPr>
          <w:rFonts w:ascii="仿宋_GB2312" w:eastAsia="仿宋_GB2312" w:hAnsi="宋体" w:cs="宋体" w:hint="eastAsia"/>
          <w:sz w:val="24"/>
          <w:szCs w:val="24"/>
        </w:rPr>
        <w:t xml:space="preserve">    □本条不适用。</w:t>
      </w:r>
    </w:p>
    <w:p w14:paraId="61AF2D0C"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Chars="200" w:firstLine="482"/>
        <w:textAlignment w:val="baseline"/>
        <w:rPr>
          <w:rFonts w:ascii="仿宋_GB2312" w:eastAsia="仿宋_GB2312" w:hAnsi="仿宋_GB2312" w:cs="仿宋_GB2312" w:hint="eastAsia"/>
          <w:b/>
          <w:bCs/>
          <w:sz w:val="24"/>
          <w:szCs w:val="24"/>
        </w:rPr>
      </w:pPr>
      <w:r>
        <w:rPr>
          <w:rFonts w:ascii="仿宋_GB2312" w:eastAsia="仿宋_GB2312" w:hAnsi="宋体" w:cs="宋体" w:hint="eastAsia"/>
          <w:b/>
          <w:bCs/>
          <w:sz w:val="24"/>
          <w:szCs w:val="24"/>
        </w:rPr>
        <w:t>第十</w:t>
      </w:r>
      <w:r>
        <w:rPr>
          <w:rFonts w:ascii="仿宋_GB2312" w:eastAsia="仿宋_GB2312" w:hAnsi="宋体" w:cs="宋体"/>
          <w:b/>
          <w:bCs/>
          <w:sz w:val="24"/>
          <w:szCs w:val="24"/>
        </w:rPr>
        <w:t>六</w:t>
      </w:r>
      <w:r>
        <w:rPr>
          <w:rFonts w:ascii="仿宋_GB2312" w:eastAsia="仿宋_GB2312" w:hAnsi="宋体" w:cs="宋体" w:hint="eastAsia"/>
          <w:b/>
          <w:bCs/>
          <w:sz w:val="24"/>
          <w:szCs w:val="24"/>
        </w:rPr>
        <w:t>条</w:t>
      </w:r>
      <w:r>
        <w:rPr>
          <w:rFonts w:ascii="仿宋_GB2312" w:eastAsia="仿宋_GB2312" w:hAnsi="仿宋_GB2312" w:cs="仿宋_GB2312" w:hint="eastAsia"/>
          <w:b/>
          <w:bCs/>
          <w:sz w:val="24"/>
          <w:szCs w:val="24"/>
        </w:rPr>
        <w:t xml:space="preserve"> </w:t>
      </w:r>
      <w:r>
        <w:rPr>
          <w:rFonts w:ascii="仿宋_GB2312" w:eastAsia="仿宋_GB2312" w:hAnsi="宋体" w:cs="宋体" w:hint="eastAsia"/>
          <w:b/>
          <w:bCs/>
          <w:sz w:val="24"/>
          <w:szCs w:val="24"/>
        </w:rPr>
        <w:t>不可抗力</w:t>
      </w:r>
    </w:p>
    <w:p w14:paraId="186009C4"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Chars="200" w:firstLine="480"/>
        <w:jc w:val="left"/>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1</w:t>
      </w:r>
      <w:r>
        <w:rPr>
          <w:rFonts w:ascii="仿宋_GB2312" w:eastAsia="仿宋_GB2312" w:hAnsi="仿宋_GB2312" w:cs="仿宋_GB2312"/>
          <w:sz w:val="24"/>
          <w:szCs w:val="24"/>
        </w:rPr>
        <w:t>6</w:t>
      </w:r>
      <w:r>
        <w:rPr>
          <w:rFonts w:ascii="仿宋_GB2312" w:eastAsia="仿宋_GB2312" w:hAnsi="仿宋_GB2312" w:cs="仿宋_GB2312" w:hint="eastAsia"/>
          <w:sz w:val="24"/>
          <w:szCs w:val="24"/>
        </w:rPr>
        <w:t xml:space="preserve">.1  </w:t>
      </w:r>
      <w:r>
        <w:rPr>
          <w:rFonts w:ascii="仿宋_GB2312" w:eastAsia="仿宋_GB2312" w:hAnsi="宋体" w:cs="宋体" w:hint="eastAsia"/>
          <w:sz w:val="24"/>
          <w:szCs w:val="24"/>
        </w:rPr>
        <w:t>不可抗力的确认</w:t>
      </w:r>
    </w:p>
    <w:p w14:paraId="376366F7"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Chars="200" w:firstLine="480"/>
        <w:jc w:val="left"/>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16.1.1 </w:t>
      </w:r>
      <w:r>
        <w:rPr>
          <w:rFonts w:ascii="仿宋_GB2312" w:eastAsia="仿宋_GB2312" w:hAnsi="宋体" w:cs="宋体" w:hint="eastAsia"/>
          <w:sz w:val="24"/>
          <w:szCs w:val="24"/>
        </w:rPr>
        <w:t>不可抗力是指甲乙双方在签订本合同时不可预见，在合同履行过程中不可避免且不能克服的客观自然灾害和社会性突发事件。</w:t>
      </w:r>
    </w:p>
    <w:p w14:paraId="7B71E57F"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Chars="200" w:firstLine="480"/>
        <w:jc w:val="left"/>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16.1.2 </w:t>
      </w:r>
      <w:r>
        <w:rPr>
          <w:rFonts w:ascii="仿宋_GB2312" w:eastAsia="仿宋_GB2312" w:hAnsi="宋体" w:cs="宋体" w:hint="eastAsia"/>
          <w:sz w:val="24"/>
          <w:szCs w:val="24"/>
        </w:rPr>
        <w:t>不可抗力发生后，受不可抗力影响一方应收集证明不可抗力发生及不可抗力造成损失的证据，并及时认真统计所造成的损失。双方对是否属于不可抗力或其损失发生争议时，按主合同第十五条争议解决的约定处理。</w:t>
      </w:r>
    </w:p>
    <w:p w14:paraId="5B7E3C2F"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16.2  </w:t>
      </w:r>
      <w:r>
        <w:rPr>
          <w:rFonts w:ascii="仿宋_GB2312" w:eastAsia="仿宋_GB2312" w:hAnsi="宋体" w:cs="宋体" w:hint="eastAsia"/>
          <w:sz w:val="24"/>
          <w:szCs w:val="24"/>
        </w:rPr>
        <w:t>不可抗力的通知</w:t>
      </w:r>
    </w:p>
    <w:p w14:paraId="14D7CB71"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16.2.1 </w:t>
      </w:r>
      <w:r>
        <w:rPr>
          <w:rFonts w:ascii="仿宋_GB2312" w:eastAsia="仿宋_GB2312" w:hAnsi="宋体" w:cs="宋体" w:hint="eastAsia"/>
          <w:sz w:val="24"/>
          <w:szCs w:val="24"/>
        </w:rPr>
        <w:t>一方遇到不可抗力事件，使其履行合同义务受到阻碍时，应立即通知合同另一方，书面说明不可抗力和受阻碍的详细情况，并在合理期限内提供必要的证明。</w:t>
      </w:r>
    </w:p>
    <w:p w14:paraId="35A464E6"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16.2.2 </w:t>
      </w:r>
      <w:r>
        <w:rPr>
          <w:rFonts w:ascii="仿宋_GB2312" w:eastAsia="仿宋_GB2312" w:hAnsi="宋体" w:cs="宋体" w:hint="eastAsia"/>
          <w:sz w:val="24"/>
          <w:szCs w:val="24"/>
        </w:rPr>
        <w:t>不可抗力持续发生的，一方应及时向合同另一方提交中间报告，说明不可抗力和履行合同受阻的情况，并于不可抗力事件结束后</w:t>
      </w:r>
      <w:r>
        <w:rPr>
          <w:rFonts w:ascii="仿宋_GB2312" w:eastAsia="仿宋_GB2312" w:hAnsi="仿宋_GB2312" w:cs="仿宋_GB2312" w:hint="eastAsia"/>
          <w:sz w:val="24"/>
          <w:szCs w:val="24"/>
        </w:rPr>
        <w:t>5</w:t>
      </w:r>
      <w:r>
        <w:rPr>
          <w:rFonts w:ascii="仿宋_GB2312" w:eastAsia="仿宋_GB2312" w:hAnsi="宋体" w:cs="宋体" w:hint="eastAsia"/>
          <w:sz w:val="24"/>
          <w:szCs w:val="24"/>
        </w:rPr>
        <w:t>日内提交最终报告及有关资料。</w:t>
      </w:r>
    </w:p>
    <w:p w14:paraId="7EBFA3E4"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16.3  </w:t>
      </w:r>
      <w:r>
        <w:rPr>
          <w:rFonts w:ascii="仿宋_GB2312" w:eastAsia="仿宋_GB2312" w:hAnsi="宋体" w:cs="宋体" w:hint="eastAsia"/>
          <w:sz w:val="24"/>
          <w:szCs w:val="24"/>
        </w:rPr>
        <w:t>不可抗力后果的承担</w:t>
      </w:r>
    </w:p>
    <w:p w14:paraId="18FF67F4"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16.3.1 </w:t>
      </w:r>
      <w:r>
        <w:rPr>
          <w:rFonts w:ascii="仿宋_GB2312" w:eastAsia="仿宋_GB2312" w:hAnsi="宋体" w:cs="宋体" w:hint="eastAsia"/>
          <w:sz w:val="24"/>
          <w:szCs w:val="24"/>
        </w:rPr>
        <w:t>不可抗力发生后，甲乙双方均应采取措施尽量避免和减少损失的扩大。任何一方没有采取有效措施导致损失继续扩大的，应对扩大的损失承担责任。</w:t>
      </w:r>
    </w:p>
    <w:p w14:paraId="1943B484"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textAlignment w:val="baseline"/>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16.3.2 </w:t>
      </w:r>
      <w:r>
        <w:rPr>
          <w:rFonts w:ascii="仿宋_GB2312" w:eastAsia="仿宋_GB2312" w:hAnsi="宋体" w:cs="宋体" w:hint="eastAsia"/>
          <w:sz w:val="24"/>
          <w:szCs w:val="24"/>
        </w:rPr>
        <w:t>一方迟延履行合同义务，在迟延履行期间遭遇不可抗力的，不免除其违约责任。</w:t>
      </w:r>
    </w:p>
    <w:p w14:paraId="5570DA42"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eastAsia="仿宋_GB2312" w:hAnsi="仿宋_GB2312" w:cs="仿宋_GB2312" w:hint="eastAsia"/>
          <w:b/>
          <w:bCs/>
          <w:sz w:val="24"/>
          <w:szCs w:val="24"/>
        </w:rPr>
      </w:pPr>
      <w:r>
        <w:rPr>
          <w:rFonts w:ascii="仿宋_GB2312" w:eastAsia="仿宋_GB2312" w:hAnsi="宋体" w:cs="宋体" w:hint="eastAsia"/>
          <w:b/>
          <w:bCs/>
          <w:sz w:val="24"/>
          <w:szCs w:val="24"/>
        </w:rPr>
        <w:t>第十</w:t>
      </w:r>
      <w:r>
        <w:rPr>
          <w:rFonts w:ascii="仿宋_GB2312" w:eastAsia="仿宋_GB2312" w:hAnsi="宋体" w:cs="宋体"/>
          <w:b/>
          <w:bCs/>
          <w:sz w:val="24"/>
          <w:szCs w:val="24"/>
        </w:rPr>
        <w:t>七</w:t>
      </w:r>
      <w:r>
        <w:rPr>
          <w:rFonts w:ascii="仿宋_GB2312" w:eastAsia="仿宋_GB2312" w:hAnsi="宋体" w:cs="宋体" w:hint="eastAsia"/>
          <w:b/>
          <w:bCs/>
          <w:sz w:val="24"/>
          <w:szCs w:val="24"/>
        </w:rPr>
        <w:t>条</w:t>
      </w:r>
      <w:r>
        <w:rPr>
          <w:rFonts w:ascii="仿宋_GB2312" w:eastAsia="仿宋_GB2312" w:hAnsi="仿宋_GB2312" w:cs="仿宋_GB2312" w:hint="eastAsia"/>
          <w:b/>
          <w:bCs/>
          <w:sz w:val="24"/>
          <w:szCs w:val="24"/>
        </w:rPr>
        <w:t xml:space="preserve"> 安全条款</w:t>
      </w:r>
    </w:p>
    <w:p w14:paraId="6571F98E" w14:textId="77777777" w:rsidR="00753DC4" w:rsidRDefault="00753DC4" w:rsidP="00753DC4">
      <w:pPr>
        <w:wordWrap w:val="0"/>
        <w:adjustRightInd w:val="0"/>
        <w:snapToGrid w:val="0"/>
        <w:spacing w:line="324" w:lineRule="auto"/>
        <w:ind w:firstLineChars="200" w:firstLine="480"/>
        <w:rPr>
          <w:rFonts w:ascii="仿宋_GB2312" w:eastAsia="仿宋_GB2312" w:hAnsi="宋体" w:cs="宋体" w:hint="eastAsia"/>
          <w:sz w:val="24"/>
          <w:szCs w:val="24"/>
        </w:rPr>
      </w:pPr>
      <w:r>
        <w:rPr>
          <w:rFonts w:ascii="仿宋_GB2312" w:eastAsia="仿宋_GB2312" w:hAnsi="宋体" w:cs="宋体" w:hint="eastAsia"/>
          <w:sz w:val="24"/>
          <w:szCs w:val="24"/>
        </w:rPr>
        <w:t>乙方需全面、适当履行《深圳市房屋租赁安全管理责任书》规定的安全管理责任与义务。任何一方违反上述协议的规定导致本合同项下房屋租赁过程中发生安全责任事故或造成他人人身损害、财产损失的，由责任方承担一切法律责任和经济损失。</w:t>
      </w:r>
    </w:p>
    <w:p w14:paraId="607FA5C9" w14:textId="77777777" w:rsidR="00753DC4" w:rsidRDefault="00753DC4" w:rsidP="00753DC4">
      <w:pPr>
        <w:widowControl/>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eastAsia="仿宋_GB2312" w:hAnsi="仿宋_GB2312" w:cs="仿宋_GB2312" w:hint="eastAsia"/>
          <w:b/>
          <w:bCs/>
          <w:sz w:val="24"/>
          <w:szCs w:val="24"/>
        </w:rPr>
      </w:pPr>
      <w:r>
        <w:rPr>
          <w:rFonts w:ascii="仿宋_GB2312" w:eastAsia="仿宋_GB2312" w:hAnsi="仿宋_GB2312" w:cs="仿宋_GB2312" w:hint="eastAsia"/>
          <w:b/>
          <w:bCs/>
          <w:sz w:val="24"/>
          <w:szCs w:val="24"/>
        </w:rPr>
        <w:t>通知和送达</w:t>
      </w:r>
    </w:p>
    <w:p w14:paraId="1C07EAC3"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eastAsia="仿宋_GB2312" w:hAnsi="仿宋_GB2312" w:cs="仿宋_GB2312" w:hint="eastAsia"/>
          <w:sz w:val="24"/>
          <w:szCs w:val="24"/>
        </w:rPr>
      </w:pPr>
      <w:bookmarkStart w:id="218" w:name="_Hlk144206278"/>
      <w:r>
        <w:rPr>
          <w:rFonts w:ascii="仿宋_GB2312" w:eastAsia="仿宋_GB2312" w:hAnsi="仿宋_GB2312" w:cs="仿宋_GB2312"/>
          <w:sz w:val="24"/>
          <w:szCs w:val="24"/>
        </w:rPr>
        <w:t xml:space="preserve">18.1 </w:t>
      </w:r>
      <w:r>
        <w:rPr>
          <w:rFonts w:ascii="仿宋_GB2312" w:eastAsia="仿宋_GB2312" w:hAnsi="仿宋_GB2312" w:cs="仿宋_GB2312" w:hint="eastAsia"/>
          <w:sz w:val="24"/>
          <w:szCs w:val="24"/>
        </w:rPr>
        <w:t>主合同列明的联系地址同时作为诉讼</w:t>
      </w:r>
      <w:r>
        <w:rPr>
          <w:rFonts w:ascii="仿宋_GB2312" w:eastAsia="仿宋_GB2312" w:hAnsi="仿宋_GB2312" w:cs="仿宋_GB2312"/>
          <w:sz w:val="24"/>
          <w:szCs w:val="24"/>
        </w:rPr>
        <w:t>/仲裁过程中人民法院/仲裁机构的有效送达地址。</w:t>
      </w:r>
    </w:p>
    <w:bookmarkEnd w:id="218"/>
    <w:p w14:paraId="76C5ED0A" w14:textId="77777777" w:rsidR="00753DC4" w:rsidRDefault="00753DC4" w:rsidP="00753D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firstLine="480"/>
        <w:jc w:val="left"/>
        <w:textAlignment w:val="baseline"/>
        <w:rPr>
          <w:rFonts w:ascii="仿宋_GB2312" w:eastAsia="仿宋_GB2312" w:hAnsi="仿宋_GB2312" w:cs="仿宋_GB2312" w:hint="eastAsia"/>
          <w:sz w:val="24"/>
          <w:szCs w:val="24"/>
        </w:rPr>
      </w:pPr>
      <w:r>
        <w:rPr>
          <w:rFonts w:ascii="仿宋_GB2312" w:eastAsia="仿宋_GB2312" w:hAnsi="仿宋_GB2312" w:cs="仿宋_GB2312"/>
          <w:sz w:val="24"/>
          <w:szCs w:val="24"/>
        </w:rPr>
        <w:t xml:space="preserve">18.2 </w:t>
      </w:r>
      <w:r>
        <w:rPr>
          <w:rFonts w:ascii="仿宋_GB2312" w:eastAsia="仿宋_GB2312" w:hAnsi="仿宋_GB2312" w:cs="仿宋_GB2312" w:hint="eastAsia"/>
          <w:sz w:val="24"/>
          <w:szCs w:val="24"/>
        </w:rPr>
        <w:t>双方均可按照主合同第十四条约定的任何一种或多种方式送达，多次通知或以多种方式通知的，以第一次通知送达的日期为送达日。</w:t>
      </w:r>
    </w:p>
    <w:p w14:paraId="22238D4C" w14:textId="77777777" w:rsidR="00753DC4" w:rsidRDefault="00753DC4" w:rsidP="00753DC4">
      <w:pPr>
        <w:widowControl/>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24" w:lineRule="auto"/>
        <w:ind w:leftChars="200" w:left="420"/>
        <w:jc w:val="left"/>
        <w:textAlignment w:val="baseline"/>
        <w:rPr>
          <w:rFonts w:ascii="仿宋_GB2312" w:eastAsia="仿宋_GB2312" w:hAnsi="宋体" w:cs="宋体" w:hint="eastAsia"/>
          <w:b/>
          <w:bCs/>
          <w:sz w:val="24"/>
          <w:szCs w:val="24"/>
        </w:rPr>
      </w:pPr>
      <w:r>
        <w:rPr>
          <w:rFonts w:ascii="仿宋_GB2312" w:eastAsia="仿宋_GB2312" w:hAnsi="宋体" w:cs="宋体" w:hint="eastAsia"/>
          <w:b/>
          <w:bCs/>
          <w:sz w:val="24"/>
          <w:szCs w:val="24"/>
        </w:rPr>
        <w:t>其他事项</w:t>
      </w:r>
    </w:p>
    <w:p w14:paraId="48F06F68" w14:textId="77777777" w:rsidR="00753DC4" w:rsidRDefault="00753DC4" w:rsidP="00753DC4">
      <w:pPr>
        <w:spacing w:line="324" w:lineRule="auto"/>
        <w:ind w:firstLineChars="200" w:firstLine="480"/>
        <w:rPr>
          <w:rFonts w:ascii="仿宋_GB2312" w:eastAsia="仿宋_GB2312" w:hAnsi="宋体" w:cs="宋体" w:hint="eastAsia"/>
          <w:sz w:val="24"/>
          <w:szCs w:val="24"/>
        </w:rPr>
      </w:pPr>
      <w:r>
        <w:rPr>
          <w:rFonts w:ascii="仿宋_GB2312" w:eastAsia="仿宋_GB2312" w:hAnsi="宋体" w:cs="宋体" w:hint="eastAsia"/>
          <w:sz w:val="24"/>
          <w:szCs w:val="24"/>
        </w:rPr>
        <w:t>如本补充条款与主合同约定不一致的</w:t>
      </w:r>
      <w:r>
        <w:rPr>
          <w:rFonts w:ascii="Times New Roman" w:eastAsia="仿宋_GB2312" w:hAnsi="Times New Roman" w:hint="eastAsia"/>
          <w:sz w:val="24"/>
          <w:szCs w:val="24"/>
        </w:rPr>
        <w:t>或主合同约定不明或约定不清晰的</w:t>
      </w:r>
      <w:r>
        <w:rPr>
          <w:rFonts w:ascii="仿宋_GB2312" w:eastAsia="仿宋_GB2312" w:hAnsi="宋体" w:cs="宋体" w:hint="eastAsia"/>
          <w:sz w:val="24"/>
          <w:szCs w:val="24"/>
        </w:rPr>
        <w:t>，以本补充条款</w:t>
      </w:r>
      <w:r>
        <w:rPr>
          <w:rFonts w:ascii="仿宋_GB2312" w:eastAsia="仿宋_GB2312" w:hAnsi="宋体" w:cs="宋体" w:hint="eastAsia"/>
          <w:sz w:val="24"/>
          <w:szCs w:val="24"/>
        </w:rPr>
        <w:lastRenderedPageBreak/>
        <w:t>为准。</w:t>
      </w:r>
    </w:p>
    <w:p w14:paraId="4AEEB79B" w14:textId="77777777" w:rsidR="00753DC4" w:rsidRDefault="00753DC4" w:rsidP="00753DC4">
      <w:pPr>
        <w:spacing w:line="560" w:lineRule="exact"/>
        <w:jc w:val="center"/>
        <w:rPr>
          <w:rFonts w:ascii="仿宋_GB2312" w:eastAsia="仿宋_GB2312"/>
          <w:sz w:val="24"/>
          <w:szCs w:val="24"/>
        </w:rPr>
      </w:pPr>
      <w:r>
        <w:rPr>
          <w:rFonts w:ascii="仿宋_GB2312" w:eastAsia="仿宋_GB2312" w:hint="eastAsia"/>
          <w:sz w:val="24"/>
          <w:szCs w:val="24"/>
        </w:rPr>
        <w:t>（以下无正文，为附件一《补充条款》签字盖章页）</w:t>
      </w:r>
    </w:p>
    <w:p w14:paraId="43069272" w14:textId="77777777" w:rsidR="00753DC4" w:rsidRDefault="00753DC4" w:rsidP="00753DC4">
      <w:pPr>
        <w:spacing w:line="560" w:lineRule="exact"/>
        <w:ind w:firstLineChars="200" w:firstLine="480"/>
        <w:rPr>
          <w:rFonts w:ascii="仿宋_GB2312" w:eastAsia="仿宋_GB2312"/>
          <w:sz w:val="24"/>
          <w:szCs w:val="24"/>
        </w:rPr>
      </w:pPr>
    </w:p>
    <w:p w14:paraId="6E2CF0C9" w14:textId="77777777" w:rsidR="00753DC4" w:rsidRDefault="00753DC4" w:rsidP="00753DC4">
      <w:pPr>
        <w:spacing w:line="560" w:lineRule="exact"/>
        <w:ind w:firstLineChars="200" w:firstLine="480"/>
        <w:rPr>
          <w:rFonts w:ascii="仿宋_GB2312" w:eastAsia="仿宋_GB2312"/>
          <w:sz w:val="24"/>
          <w:szCs w:val="24"/>
        </w:rPr>
      </w:pPr>
    </w:p>
    <w:p w14:paraId="4D1E32E6" w14:textId="77777777" w:rsidR="00753DC4" w:rsidRDefault="00753DC4" w:rsidP="00753DC4">
      <w:pPr>
        <w:spacing w:line="560" w:lineRule="exact"/>
        <w:jc w:val="left"/>
        <w:rPr>
          <w:rFonts w:ascii="仿宋_GB2312" w:eastAsia="仿宋_GB2312"/>
          <w:sz w:val="24"/>
          <w:szCs w:val="24"/>
        </w:rPr>
      </w:pPr>
      <w:r>
        <w:rPr>
          <w:rFonts w:ascii="仿宋_GB2312" w:eastAsia="仿宋_GB2312" w:hint="eastAsia"/>
          <w:sz w:val="24"/>
          <w:szCs w:val="24"/>
        </w:rPr>
        <w:t xml:space="preserve">甲方（盖章）： </w:t>
      </w:r>
      <w:r>
        <w:rPr>
          <w:rFonts w:ascii="仿宋_GB2312" w:eastAsia="仿宋_GB2312"/>
          <w:sz w:val="24"/>
          <w:szCs w:val="24"/>
        </w:rPr>
        <w:t xml:space="preserve">                        </w:t>
      </w:r>
      <w:r>
        <w:rPr>
          <w:rFonts w:ascii="仿宋_GB2312" w:eastAsia="仿宋_GB2312" w:hint="eastAsia"/>
          <w:sz w:val="24"/>
          <w:szCs w:val="24"/>
        </w:rPr>
        <w:t>乙方（盖章）：</w:t>
      </w:r>
    </w:p>
    <w:p w14:paraId="1A938057" w14:textId="77777777" w:rsidR="00753DC4" w:rsidRDefault="00753DC4" w:rsidP="00753DC4">
      <w:pPr>
        <w:spacing w:line="560" w:lineRule="exact"/>
        <w:jc w:val="left"/>
        <w:rPr>
          <w:rFonts w:ascii="仿宋_GB2312" w:eastAsia="仿宋_GB2312"/>
          <w:sz w:val="24"/>
          <w:szCs w:val="24"/>
        </w:rPr>
      </w:pPr>
      <w:r>
        <w:rPr>
          <w:rFonts w:ascii="仿宋_GB2312" w:eastAsia="仿宋_GB2312" w:hint="eastAsia"/>
          <w:sz w:val="24"/>
          <w:szCs w:val="24"/>
        </w:rPr>
        <w:t xml:space="preserve">法定代表人（签章）： </w:t>
      </w:r>
      <w:r>
        <w:rPr>
          <w:rFonts w:ascii="仿宋_GB2312" w:eastAsia="仿宋_GB2312"/>
          <w:sz w:val="24"/>
          <w:szCs w:val="24"/>
        </w:rPr>
        <w:t xml:space="preserve">                  </w:t>
      </w:r>
      <w:r>
        <w:rPr>
          <w:rFonts w:ascii="仿宋_GB2312" w:eastAsia="仿宋_GB2312" w:hint="eastAsia"/>
          <w:sz w:val="24"/>
          <w:szCs w:val="24"/>
        </w:rPr>
        <w:t>法定代表人（签章）：</w:t>
      </w:r>
    </w:p>
    <w:p w14:paraId="27AF5AD4" w14:textId="77777777" w:rsidR="00753DC4" w:rsidRDefault="00753DC4" w:rsidP="00753DC4">
      <w:pPr>
        <w:spacing w:line="560" w:lineRule="exact"/>
        <w:jc w:val="left"/>
        <w:rPr>
          <w:rFonts w:ascii="仿宋_GB2312" w:eastAsia="仿宋_GB2312"/>
          <w:sz w:val="24"/>
          <w:szCs w:val="24"/>
        </w:rPr>
      </w:pPr>
      <w:r>
        <w:rPr>
          <w:rFonts w:ascii="仿宋_GB2312" w:eastAsia="仿宋_GB2312" w:hint="eastAsia"/>
          <w:sz w:val="24"/>
          <w:szCs w:val="24"/>
        </w:rPr>
        <w:t xml:space="preserve">联系电话： </w:t>
      </w:r>
      <w:r>
        <w:rPr>
          <w:rFonts w:ascii="仿宋_GB2312" w:eastAsia="仿宋_GB2312"/>
          <w:sz w:val="24"/>
          <w:szCs w:val="24"/>
        </w:rPr>
        <w:t xml:space="preserve">                            </w:t>
      </w:r>
      <w:r>
        <w:rPr>
          <w:rFonts w:ascii="仿宋_GB2312" w:eastAsia="仿宋_GB2312" w:hint="eastAsia"/>
          <w:sz w:val="24"/>
          <w:szCs w:val="24"/>
        </w:rPr>
        <w:t>联系电话：</w:t>
      </w:r>
    </w:p>
    <w:p w14:paraId="0D3C4CF6" w14:textId="77777777" w:rsidR="00753DC4" w:rsidRDefault="00753DC4" w:rsidP="00753DC4">
      <w:pPr>
        <w:spacing w:line="560" w:lineRule="exact"/>
        <w:jc w:val="left"/>
        <w:rPr>
          <w:rFonts w:ascii="仿宋_GB2312" w:eastAsia="仿宋_GB2312"/>
          <w:sz w:val="24"/>
          <w:szCs w:val="24"/>
        </w:rPr>
      </w:pPr>
      <w:r>
        <w:rPr>
          <w:rFonts w:ascii="仿宋_GB2312" w:eastAsia="仿宋_GB2312" w:hint="eastAsia"/>
          <w:sz w:val="24"/>
          <w:szCs w:val="24"/>
        </w:rPr>
        <w:t xml:space="preserve">银行账号： </w:t>
      </w:r>
      <w:r>
        <w:rPr>
          <w:rFonts w:ascii="仿宋_GB2312" w:eastAsia="仿宋_GB2312"/>
          <w:sz w:val="24"/>
          <w:szCs w:val="24"/>
        </w:rPr>
        <w:t xml:space="preserve">                            </w:t>
      </w:r>
      <w:r>
        <w:rPr>
          <w:rFonts w:ascii="仿宋_GB2312" w:eastAsia="仿宋_GB2312" w:hint="eastAsia"/>
          <w:sz w:val="24"/>
          <w:szCs w:val="24"/>
        </w:rPr>
        <w:t>银行账号：</w:t>
      </w:r>
    </w:p>
    <w:p w14:paraId="5D6139F4" w14:textId="77777777" w:rsidR="00753DC4" w:rsidRDefault="00753DC4" w:rsidP="00753DC4">
      <w:pPr>
        <w:spacing w:line="560" w:lineRule="exact"/>
        <w:jc w:val="left"/>
        <w:rPr>
          <w:rFonts w:ascii="仿宋_GB2312" w:eastAsia="仿宋_GB2312"/>
          <w:sz w:val="24"/>
          <w:szCs w:val="24"/>
        </w:rPr>
      </w:pPr>
      <w:r>
        <w:rPr>
          <w:rFonts w:ascii="仿宋_GB2312" w:eastAsia="仿宋_GB2312" w:hint="eastAsia"/>
          <w:sz w:val="24"/>
          <w:szCs w:val="24"/>
        </w:rPr>
        <w:t xml:space="preserve">授权代表（签章）： </w:t>
      </w:r>
      <w:r>
        <w:rPr>
          <w:rFonts w:ascii="仿宋_GB2312" w:eastAsia="仿宋_GB2312"/>
          <w:sz w:val="24"/>
          <w:szCs w:val="24"/>
        </w:rPr>
        <w:t xml:space="preserve">                    </w:t>
      </w:r>
      <w:r>
        <w:rPr>
          <w:rFonts w:ascii="仿宋_GB2312" w:eastAsia="仿宋_GB2312" w:hint="eastAsia"/>
          <w:sz w:val="24"/>
          <w:szCs w:val="24"/>
        </w:rPr>
        <w:t>授权代表（签章）：</w:t>
      </w:r>
    </w:p>
    <w:p w14:paraId="75F93581" w14:textId="77777777" w:rsidR="00753DC4" w:rsidRDefault="00753DC4" w:rsidP="00753DC4">
      <w:pPr>
        <w:spacing w:line="560" w:lineRule="exact"/>
        <w:rPr>
          <w:rFonts w:ascii="仿宋_GB2312" w:eastAsia="仿宋_GB2312"/>
          <w:sz w:val="24"/>
          <w:szCs w:val="24"/>
        </w:rPr>
      </w:pPr>
      <w:r>
        <w:rPr>
          <w:rFonts w:ascii="仿宋_GB2312" w:eastAsia="仿宋_GB2312" w:hint="eastAsia"/>
          <w:sz w:val="24"/>
          <w:szCs w:val="24"/>
        </w:rPr>
        <w:t xml:space="preserve">项目负责人（签章）： </w:t>
      </w:r>
      <w:r>
        <w:rPr>
          <w:rFonts w:ascii="仿宋_GB2312" w:eastAsia="仿宋_GB2312"/>
          <w:sz w:val="24"/>
          <w:szCs w:val="24"/>
        </w:rPr>
        <w:t xml:space="preserve">                  </w:t>
      </w:r>
      <w:r>
        <w:rPr>
          <w:rFonts w:ascii="仿宋_GB2312" w:eastAsia="仿宋_GB2312" w:hint="eastAsia"/>
          <w:sz w:val="24"/>
          <w:szCs w:val="24"/>
        </w:rPr>
        <w:t>项目负责人（签章）：</w:t>
      </w:r>
    </w:p>
    <w:p w14:paraId="5C30D1DF" w14:textId="74869D55" w:rsidR="009A2C19" w:rsidRDefault="00753DC4" w:rsidP="00753DC4">
      <w:pPr>
        <w:spacing w:beforeLines="50" w:before="159" w:afterLines="50" w:after="159" w:line="324" w:lineRule="auto"/>
        <w:ind w:firstLineChars="450" w:firstLine="1080"/>
        <w:rPr>
          <w:rFonts w:ascii="Times New Roman" w:hAnsi="Times New Roman"/>
          <w:b/>
          <w:bCs/>
          <w:sz w:val="24"/>
          <w:szCs w:val="24"/>
        </w:rPr>
      </w:pPr>
      <w:r>
        <w:rPr>
          <w:rFonts w:ascii="仿宋_GB2312" w:eastAsia="仿宋_GB2312" w:hint="eastAsia"/>
          <w:sz w:val="24"/>
          <w:szCs w:val="24"/>
        </w:rPr>
        <w:t xml:space="preserve">年 </w:t>
      </w:r>
      <w:r>
        <w:rPr>
          <w:rFonts w:ascii="仿宋_GB2312" w:eastAsia="仿宋_GB2312"/>
          <w:sz w:val="24"/>
          <w:szCs w:val="24"/>
        </w:rPr>
        <w:t xml:space="preserve"> </w:t>
      </w:r>
      <w:r>
        <w:rPr>
          <w:rFonts w:ascii="仿宋_GB2312" w:eastAsia="仿宋_GB2312" w:hint="eastAsia"/>
          <w:sz w:val="24"/>
          <w:szCs w:val="24"/>
        </w:rPr>
        <w:t xml:space="preserve">月 </w:t>
      </w:r>
      <w:r>
        <w:rPr>
          <w:rFonts w:ascii="仿宋_GB2312" w:eastAsia="仿宋_GB2312"/>
          <w:sz w:val="24"/>
          <w:szCs w:val="24"/>
        </w:rPr>
        <w:t xml:space="preserve"> </w:t>
      </w:r>
      <w:r>
        <w:rPr>
          <w:rFonts w:ascii="仿宋_GB2312" w:eastAsia="仿宋_GB2312" w:hint="eastAsia"/>
          <w:sz w:val="24"/>
          <w:szCs w:val="24"/>
        </w:rPr>
        <w:t xml:space="preserve">日 </w:t>
      </w:r>
      <w:r>
        <w:rPr>
          <w:rFonts w:ascii="仿宋_GB2312" w:eastAsia="仿宋_GB2312"/>
          <w:sz w:val="24"/>
          <w:szCs w:val="24"/>
        </w:rPr>
        <w:t xml:space="preserve">                            </w:t>
      </w:r>
      <w:r>
        <w:rPr>
          <w:rFonts w:ascii="仿宋_GB2312" w:eastAsia="仿宋_GB2312" w:hint="eastAsia"/>
          <w:sz w:val="24"/>
          <w:szCs w:val="24"/>
        </w:rPr>
        <w:t xml:space="preserve">年 </w:t>
      </w:r>
      <w:r>
        <w:rPr>
          <w:rFonts w:ascii="仿宋_GB2312" w:eastAsia="仿宋_GB2312"/>
          <w:sz w:val="24"/>
          <w:szCs w:val="24"/>
        </w:rPr>
        <w:t xml:space="preserve"> </w:t>
      </w:r>
      <w:r>
        <w:rPr>
          <w:rFonts w:ascii="仿宋_GB2312" w:eastAsia="仿宋_GB2312" w:hint="eastAsia"/>
          <w:sz w:val="24"/>
          <w:szCs w:val="24"/>
        </w:rPr>
        <w:t xml:space="preserve">月 </w:t>
      </w:r>
      <w:r>
        <w:rPr>
          <w:rFonts w:ascii="仿宋_GB2312" w:eastAsia="仿宋_GB2312"/>
          <w:sz w:val="24"/>
          <w:szCs w:val="24"/>
        </w:rPr>
        <w:t xml:space="preserve"> </w:t>
      </w:r>
      <w:r>
        <w:rPr>
          <w:rFonts w:ascii="仿宋_GB2312" w:eastAsia="仿宋_GB2312" w:hint="eastAsia"/>
          <w:sz w:val="24"/>
          <w:szCs w:val="24"/>
        </w:rPr>
        <w:t>日</w:t>
      </w:r>
    </w:p>
    <w:p w14:paraId="57F047BB" w14:textId="77777777" w:rsidR="009A2C19" w:rsidRDefault="009A2C19">
      <w:pPr>
        <w:spacing w:beforeLines="50" w:before="159" w:afterLines="50" w:after="159" w:line="324" w:lineRule="auto"/>
        <w:ind w:firstLineChars="450" w:firstLine="1084"/>
        <w:rPr>
          <w:rFonts w:ascii="Times New Roman" w:hAnsi="Times New Roman"/>
          <w:b/>
          <w:bCs/>
          <w:sz w:val="24"/>
          <w:szCs w:val="24"/>
        </w:rPr>
        <w:sectPr w:rsidR="009A2C19">
          <w:footerReference w:type="default" r:id="rId17"/>
          <w:pgSz w:w="11906" w:h="16838"/>
          <w:pgMar w:top="1701" w:right="1134" w:bottom="1417" w:left="1134" w:header="851" w:footer="992" w:gutter="0"/>
          <w:pgNumType w:start="1"/>
          <w:cols w:space="0"/>
          <w:docGrid w:type="linesAndChars" w:linePitch="319"/>
        </w:sectPr>
      </w:pPr>
    </w:p>
    <w:p w14:paraId="63437FE9" w14:textId="77777777" w:rsidR="00753DC4" w:rsidRDefault="00753DC4" w:rsidP="00753DC4">
      <w:pPr>
        <w:wordWrap w:val="0"/>
        <w:rPr>
          <w:rFonts w:ascii="仿宋_GB2312" w:eastAsia="仿宋_GB2312" w:hAnsi="仿宋_GB2312" w:cs="仿宋_GB2312" w:hint="eastAsia"/>
          <w:b/>
          <w:bCs/>
          <w:sz w:val="24"/>
          <w:szCs w:val="24"/>
        </w:rPr>
      </w:pPr>
      <w:r>
        <w:rPr>
          <w:rFonts w:ascii="仿宋_GB2312" w:eastAsia="仿宋_GB2312" w:hAnsi="宋体" w:hint="eastAsia"/>
          <w:b/>
          <w:sz w:val="24"/>
        </w:rPr>
        <w:lastRenderedPageBreak/>
        <w:t>附件二：《房屋平面图》、《房屋装修一览表》或图片</w:t>
      </w:r>
    </w:p>
    <w:p w14:paraId="2F8EEC35" w14:textId="77777777" w:rsidR="00753DC4" w:rsidRDefault="00753DC4" w:rsidP="00753DC4">
      <w:pPr>
        <w:rPr>
          <w:rFonts w:ascii="仿宋_GB2312" w:eastAsia="仿宋_GB2312" w:hAnsi="仿宋_GB2312" w:cs="仿宋_GB2312" w:hint="eastAsia"/>
          <w:b/>
          <w:bCs/>
          <w:sz w:val="28"/>
          <w:szCs w:val="28"/>
        </w:rPr>
      </w:pPr>
    </w:p>
    <w:p w14:paraId="19086993" w14:textId="77777777" w:rsidR="00753DC4" w:rsidRDefault="00753DC4" w:rsidP="00753DC4">
      <w:pPr>
        <w:rPr>
          <w:rFonts w:ascii="仿宋_GB2312" w:eastAsia="仿宋_GB2312" w:hAnsi="仿宋_GB2312" w:cs="仿宋_GB2312" w:hint="eastAsia"/>
          <w:b/>
          <w:bCs/>
          <w:sz w:val="28"/>
          <w:szCs w:val="28"/>
        </w:rPr>
      </w:pPr>
    </w:p>
    <w:p w14:paraId="72C6E858" w14:textId="77777777" w:rsidR="00753DC4" w:rsidRDefault="00753DC4" w:rsidP="00753DC4">
      <w:pPr>
        <w:rPr>
          <w:rFonts w:ascii="仿宋_GB2312" w:eastAsia="仿宋_GB2312" w:hAnsi="仿宋_GB2312" w:cs="仿宋_GB2312" w:hint="eastAsia"/>
          <w:b/>
          <w:bCs/>
          <w:sz w:val="28"/>
          <w:szCs w:val="28"/>
        </w:rPr>
      </w:pPr>
    </w:p>
    <w:p w14:paraId="53CC5DCC" w14:textId="77777777" w:rsidR="00753DC4" w:rsidRDefault="00753DC4" w:rsidP="00753DC4">
      <w:pPr>
        <w:rPr>
          <w:rFonts w:ascii="仿宋_GB2312" w:eastAsia="仿宋_GB2312" w:hAnsi="仿宋_GB2312" w:cs="仿宋_GB2312" w:hint="eastAsia"/>
          <w:b/>
          <w:bCs/>
          <w:sz w:val="28"/>
          <w:szCs w:val="28"/>
        </w:rPr>
      </w:pPr>
    </w:p>
    <w:p w14:paraId="62372F41" w14:textId="77777777" w:rsidR="00753DC4" w:rsidRDefault="00753DC4" w:rsidP="00753DC4">
      <w:pPr>
        <w:rPr>
          <w:rFonts w:ascii="仿宋_GB2312" w:eastAsia="仿宋_GB2312" w:hAnsi="仿宋_GB2312" w:cs="仿宋_GB2312" w:hint="eastAsia"/>
          <w:b/>
          <w:bCs/>
          <w:sz w:val="24"/>
          <w:szCs w:val="24"/>
        </w:rPr>
      </w:pPr>
      <w:r>
        <w:rPr>
          <w:rFonts w:ascii="仿宋_GB2312" w:eastAsia="仿宋_GB2312" w:hAnsi="仿宋_GB2312" w:cs="仿宋_GB2312"/>
          <w:b/>
          <w:bCs/>
          <w:sz w:val="28"/>
          <w:szCs w:val="28"/>
        </w:rPr>
        <w:br w:type="page"/>
      </w:r>
      <w:r>
        <w:rPr>
          <w:rFonts w:ascii="仿宋_GB2312" w:eastAsia="仿宋_GB2312" w:hAnsi="宋体" w:hint="eastAsia"/>
          <w:b/>
          <w:sz w:val="24"/>
        </w:rPr>
        <w:lastRenderedPageBreak/>
        <w:t>附件三：</w:t>
      </w:r>
      <w:r>
        <w:rPr>
          <w:rFonts w:ascii="仿宋_GB2312" w:eastAsia="仿宋_GB2312" w:hAnsi="宋体" w:cs="宋体" w:hint="eastAsia"/>
          <w:b/>
          <w:bCs/>
          <w:sz w:val="24"/>
          <w:szCs w:val="24"/>
        </w:rPr>
        <w:t>《房屋交付确认书》</w:t>
      </w:r>
    </w:p>
    <w:p w14:paraId="7A1CA9C6" w14:textId="77777777" w:rsidR="00753DC4" w:rsidRDefault="00753DC4" w:rsidP="00753DC4">
      <w:pPr>
        <w:widowControl/>
        <w:jc w:val="left"/>
        <w:rPr>
          <w:rFonts w:ascii="仿宋_GB2312" w:eastAsia="仿宋_GB2312" w:hAnsi="宋体" w:hint="eastAsia"/>
          <w:b/>
          <w:sz w:val="24"/>
        </w:rPr>
      </w:pPr>
      <w:r>
        <w:rPr>
          <w:rFonts w:ascii="仿宋_GB2312" w:eastAsia="仿宋_GB2312" w:hAnsi="宋体"/>
          <w:b/>
          <w:sz w:val="24"/>
        </w:rPr>
        <w:br w:type="page"/>
      </w:r>
    </w:p>
    <w:p w14:paraId="38AA16FA" w14:textId="77777777" w:rsidR="00753DC4" w:rsidRDefault="00753DC4" w:rsidP="00753DC4">
      <w:pPr>
        <w:snapToGrid w:val="0"/>
        <w:spacing w:line="324" w:lineRule="auto"/>
        <w:rPr>
          <w:rFonts w:ascii="仿宋_GB2312" w:eastAsia="仿宋_GB2312" w:hAnsi="仿宋_GB2312" w:cs="仿宋_GB2312" w:hint="eastAsia"/>
          <w:b/>
          <w:bCs/>
          <w:sz w:val="24"/>
          <w:szCs w:val="24"/>
        </w:rPr>
      </w:pPr>
      <w:r>
        <w:rPr>
          <w:rFonts w:ascii="仿宋_GB2312" w:eastAsia="仿宋_GB2312" w:hAnsi="宋体" w:hint="eastAsia"/>
          <w:b/>
          <w:sz w:val="24"/>
        </w:rPr>
        <w:lastRenderedPageBreak/>
        <w:t>附件四：《房屋交还确认书》</w:t>
      </w:r>
    </w:p>
    <w:p w14:paraId="70404D02" w14:textId="77777777" w:rsidR="00753DC4" w:rsidRDefault="00753DC4" w:rsidP="00753DC4">
      <w:pPr>
        <w:snapToGrid w:val="0"/>
        <w:spacing w:line="324" w:lineRule="auto"/>
        <w:jc w:val="center"/>
        <w:rPr>
          <w:rFonts w:ascii="仿宋_GB2312" w:eastAsia="仿宋_GB2312" w:hAnsi="仿宋_GB2312" w:cs="仿宋_GB2312" w:hint="eastAsia"/>
          <w:sz w:val="24"/>
          <w:szCs w:val="24"/>
        </w:rPr>
      </w:pPr>
      <w:r>
        <w:rPr>
          <w:rFonts w:ascii="仿宋_GB2312" w:eastAsia="仿宋_GB2312" w:hAnsi="宋体" w:hint="eastAsia"/>
          <w:sz w:val="24"/>
        </w:rPr>
        <w:t>房屋交还确认书</w:t>
      </w:r>
    </w:p>
    <w:p w14:paraId="6DD73DE9" w14:textId="77777777" w:rsidR="00753DC4" w:rsidRDefault="00753DC4" w:rsidP="00753DC4">
      <w:pPr>
        <w:snapToGrid w:val="0"/>
        <w:spacing w:line="324" w:lineRule="auto"/>
        <w:ind w:firstLineChars="200" w:firstLine="480"/>
        <w:rPr>
          <w:rFonts w:ascii="仿宋_GB2312" w:eastAsia="仿宋_GB2312" w:hAnsi="仿宋_GB2312" w:cs="仿宋_GB2312" w:hint="eastAsia"/>
          <w:sz w:val="24"/>
          <w:szCs w:val="24"/>
          <w:u w:val="single"/>
        </w:rPr>
      </w:pPr>
      <w:r>
        <w:rPr>
          <w:rFonts w:ascii="仿宋_GB2312" w:eastAsia="仿宋_GB2312" w:hAnsi="宋体" w:hint="eastAsia"/>
          <w:sz w:val="24"/>
        </w:rPr>
        <w:t>租赁双方已对租赁房屋和附属物品、设施设备及水电使用情况进行了验收，并办理了退房手续。有关费用的承担、押金返还、房屋及其附属物品、设施设备的返还</w:t>
      </w:r>
      <w:r>
        <w:rPr>
          <w:rFonts w:ascii="仿宋_GB2312" w:eastAsia="仿宋_GB2312" w:hAnsi="Arial" w:hint="eastAsia"/>
          <w:sz w:val="24"/>
        </w:rPr>
        <w:t>□已结算完毕并</w:t>
      </w:r>
      <w:r>
        <w:rPr>
          <w:rFonts w:ascii="仿宋_GB2312" w:eastAsia="仿宋_GB2312" w:hAnsi="宋体" w:hint="eastAsia"/>
          <w:sz w:val="24"/>
        </w:rPr>
        <w:t>无纠纷</w:t>
      </w:r>
      <w:r>
        <w:rPr>
          <w:rFonts w:ascii="仿宋_GB2312" w:eastAsia="仿宋_GB2312" w:hAnsi="仿宋_GB2312" w:cs="仿宋_GB2312" w:hint="eastAsia"/>
          <w:sz w:val="24"/>
          <w:szCs w:val="24"/>
        </w:rPr>
        <w:t>/□</w:t>
      </w:r>
      <w:r>
        <w:rPr>
          <w:rFonts w:ascii="仿宋_GB2312" w:eastAsia="仿宋_GB2312" w:hAnsi="宋体" w:hint="eastAsia"/>
          <w:sz w:val="24"/>
        </w:rPr>
        <w:t>附以下说明：</w:t>
      </w:r>
      <w:r>
        <w:rPr>
          <w:rFonts w:ascii="仿宋_GB2312" w:eastAsia="仿宋_GB2312" w:hAnsi="仿宋_GB2312" w:cs="仿宋_GB2312" w:hint="eastAsia"/>
          <w:sz w:val="24"/>
          <w:szCs w:val="24"/>
          <w:u w:val="single"/>
        </w:rPr>
        <w:t xml:space="preserve">                                                                      </w:t>
      </w:r>
    </w:p>
    <w:p w14:paraId="756EFAF8" w14:textId="77777777" w:rsidR="00753DC4" w:rsidRDefault="00753DC4" w:rsidP="00753DC4">
      <w:pPr>
        <w:snapToGrid w:val="0"/>
        <w:spacing w:line="324" w:lineRule="auto"/>
        <w:rPr>
          <w:rFonts w:ascii="仿宋_GB2312" w:eastAsia="仿宋_GB2312" w:hAnsi="仿宋_GB2312" w:cs="仿宋_GB2312" w:hint="eastAsia"/>
          <w:sz w:val="24"/>
          <w:szCs w:val="24"/>
          <w:u w:val="single"/>
        </w:rPr>
      </w:pPr>
      <w:r>
        <w:rPr>
          <w:rFonts w:ascii="仿宋_GB2312" w:eastAsia="仿宋_GB2312" w:hAnsi="仿宋_GB2312" w:cs="仿宋_GB2312" w:hint="eastAsia"/>
          <w:sz w:val="24"/>
          <w:szCs w:val="24"/>
          <w:u w:val="single"/>
        </w:rPr>
        <w:t xml:space="preserve">                                                                                                    </w:t>
      </w:r>
      <w:r>
        <w:rPr>
          <w:rFonts w:ascii="仿宋_GB2312" w:eastAsia="仿宋_GB2312" w:hAnsi="宋体" w:hint="eastAsia"/>
          <w:sz w:val="24"/>
        </w:rPr>
        <w:t>。</w:t>
      </w:r>
    </w:p>
    <w:p w14:paraId="3D9EE884" w14:textId="77777777" w:rsidR="00753DC4" w:rsidRDefault="00753DC4" w:rsidP="00753DC4">
      <w:pPr>
        <w:snapToGrid w:val="0"/>
        <w:spacing w:line="324" w:lineRule="auto"/>
        <w:rPr>
          <w:rFonts w:ascii="仿宋_GB2312" w:eastAsia="仿宋_GB2312" w:hAnsi="仿宋_GB2312" w:cs="仿宋_GB2312" w:hint="eastAsia"/>
          <w:sz w:val="24"/>
          <w:szCs w:val="24"/>
        </w:rPr>
      </w:pPr>
      <w:r>
        <w:rPr>
          <w:rFonts w:ascii="仿宋_GB2312" w:eastAsia="仿宋_GB2312" w:hAnsi="宋体" w:hint="eastAsia"/>
          <w:sz w:val="24"/>
        </w:rPr>
        <w:t>出租人（签章）</w:t>
      </w:r>
      <w:r>
        <w:rPr>
          <w:rFonts w:ascii="仿宋_GB2312" w:eastAsia="仿宋_GB2312" w:hAnsi="仿宋_GB2312" w:cs="仿宋_GB2312" w:hint="eastAsia"/>
          <w:sz w:val="24"/>
          <w:szCs w:val="24"/>
        </w:rPr>
        <w:t xml:space="preserve">:                       </w:t>
      </w:r>
      <w:r>
        <w:rPr>
          <w:rFonts w:ascii="仿宋_GB2312" w:eastAsia="仿宋_GB2312" w:hAnsi="宋体" w:hint="eastAsia"/>
          <w:sz w:val="24"/>
        </w:rPr>
        <w:t>承租人（签章）：</w:t>
      </w:r>
    </w:p>
    <w:p w14:paraId="144AE380" w14:textId="77777777" w:rsidR="00753DC4" w:rsidRDefault="00753DC4" w:rsidP="00753DC4">
      <w:pPr>
        <w:snapToGrid w:val="0"/>
        <w:spacing w:line="324" w:lineRule="auto"/>
        <w:rPr>
          <w:rFonts w:ascii="仿宋_GB2312" w:eastAsia="仿宋_GB2312" w:hAnsi="仿宋_GB2312" w:cs="仿宋_GB2312" w:hint="eastAsia"/>
          <w:sz w:val="24"/>
          <w:szCs w:val="24"/>
        </w:rPr>
      </w:pPr>
      <w:r>
        <w:rPr>
          <w:rFonts w:ascii="仿宋_GB2312" w:eastAsia="仿宋_GB2312" w:hAnsi="宋体" w:hint="eastAsia"/>
          <w:sz w:val="24"/>
        </w:rPr>
        <w:t>退房日期：</w:t>
      </w:r>
      <w:r>
        <w:rPr>
          <w:rFonts w:ascii="仿宋_GB2312" w:eastAsia="仿宋_GB2312" w:hAnsi="仿宋_GB2312" w:cs="仿宋_GB2312" w:hint="eastAsia"/>
          <w:sz w:val="24"/>
          <w:szCs w:val="24"/>
        </w:rPr>
        <w:t xml:space="preserve">             </w:t>
      </w:r>
      <w:r>
        <w:rPr>
          <w:rFonts w:ascii="仿宋_GB2312" w:eastAsia="仿宋_GB2312" w:hAnsi="宋体" w:hint="eastAsia"/>
          <w:sz w:val="24"/>
        </w:rPr>
        <w:t>年</w:t>
      </w:r>
      <w:r>
        <w:rPr>
          <w:rFonts w:ascii="仿宋_GB2312" w:eastAsia="仿宋_GB2312" w:hAnsi="仿宋_GB2312" w:cs="仿宋_GB2312" w:hint="eastAsia"/>
          <w:sz w:val="24"/>
          <w:szCs w:val="24"/>
        </w:rPr>
        <w:t xml:space="preserve">    </w:t>
      </w:r>
      <w:r>
        <w:rPr>
          <w:rFonts w:ascii="仿宋_GB2312" w:eastAsia="仿宋_GB2312" w:hAnsi="宋体" w:hint="eastAsia"/>
          <w:sz w:val="24"/>
        </w:rPr>
        <w:t>月</w:t>
      </w:r>
      <w:r>
        <w:rPr>
          <w:rFonts w:ascii="仿宋_GB2312" w:eastAsia="仿宋_GB2312" w:hAnsi="仿宋_GB2312" w:cs="仿宋_GB2312" w:hint="eastAsia"/>
          <w:sz w:val="24"/>
          <w:szCs w:val="24"/>
        </w:rPr>
        <w:t xml:space="preserve">    </w:t>
      </w:r>
      <w:r>
        <w:rPr>
          <w:rFonts w:ascii="仿宋_GB2312" w:eastAsia="仿宋_GB2312" w:hAnsi="宋体" w:hint="eastAsia"/>
          <w:sz w:val="24"/>
        </w:rPr>
        <w:t>日</w:t>
      </w:r>
    </w:p>
    <w:p w14:paraId="18066D49" w14:textId="77777777" w:rsidR="00753DC4" w:rsidRDefault="00753DC4" w:rsidP="00753DC4">
      <w:pPr>
        <w:snapToGrid w:val="0"/>
        <w:spacing w:line="324" w:lineRule="auto"/>
        <w:rPr>
          <w:rFonts w:ascii="仿宋_GB2312" w:eastAsia="仿宋_GB2312" w:hAnsi="仿宋_GB2312" w:cs="仿宋_GB2312" w:hint="eastAsia"/>
          <w:sz w:val="24"/>
          <w:szCs w:val="24"/>
        </w:rPr>
      </w:pPr>
    </w:p>
    <w:p w14:paraId="499B3D72" w14:textId="77777777" w:rsidR="00753DC4" w:rsidRDefault="00753DC4" w:rsidP="00753DC4">
      <w:pPr>
        <w:snapToGrid w:val="0"/>
        <w:spacing w:line="324" w:lineRule="auto"/>
        <w:rPr>
          <w:rFonts w:ascii="仿宋_GB2312" w:eastAsia="仿宋_GB2312" w:hAnsi="仿宋_GB2312" w:cs="仿宋_GB2312" w:hint="eastAsia"/>
          <w:sz w:val="24"/>
          <w:szCs w:val="24"/>
        </w:rPr>
      </w:pPr>
    </w:p>
    <w:p w14:paraId="63911388" w14:textId="77777777" w:rsidR="00753DC4" w:rsidRDefault="00753DC4" w:rsidP="00753DC4">
      <w:pPr>
        <w:snapToGrid w:val="0"/>
        <w:spacing w:line="324" w:lineRule="auto"/>
        <w:rPr>
          <w:rFonts w:ascii="仿宋_GB2312" w:eastAsia="仿宋_GB2312" w:hAnsi="仿宋_GB2312" w:cs="仿宋_GB2312" w:hint="eastAsia"/>
          <w:sz w:val="24"/>
          <w:szCs w:val="24"/>
        </w:rPr>
      </w:pPr>
    </w:p>
    <w:p w14:paraId="4FA72F6F" w14:textId="77777777" w:rsidR="00753DC4" w:rsidRDefault="00753DC4" w:rsidP="00753DC4">
      <w:pPr>
        <w:snapToGrid w:val="0"/>
        <w:spacing w:line="324" w:lineRule="auto"/>
        <w:rPr>
          <w:rFonts w:ascii="仿宋_GB2312" w:eastAsia="仿宋_GB2312" w:hAnsi="仿宋_GB2312" w:cs="仿宋_GB2312" w:hint="eastAsia"/>
          <w:sz w:val="24"/>
          <w:szCs w:val="24"/>
        </w:rPr>
      </w:pPr>
    </w:p>
    <w:p w14:paraId="5BD385CC" w14:textId="77777777" w:rsidR="00753DC4" w:rsidRDefault="00753DC4" w:rsidP="00753DC4">
      <w:pPr>
        <w:snapToGrid w:val="0"/>
        <w:spacing w:line="324" w:lineRule="auto"/>
        <w:rPr>
          <w:rFonts w:ascii="仿宋_GB2312" w:eastAsia="仿宋_GB2312" w:hAnsi="仿宋_GB2312" w:cs="仿宋_GB2312" w:hint="eastAsia"/>
          <w:sz w:val="24"/>
          <w:szCs w:val="24"/>
        </w:rPr>
      </w:pPr>
    </w:p>
    <w:p w14:paraId="5CC0C018" w14:textId="77777777" w:rsidR="00753DC4" w:rsidRDefault="00753DC4" w:rsidP="00753DC4">
      <w:pPr>
        <w:snapToGrid w:val="0"/>
        <w:spacing w:line="324" w:lineRule="auto"/>
        <w:rPr>
          <w:rFonts w:ascii="仿宋_GB2312" w:eastAsia="仿宋_GB2312" w:hAnsi="仿宋_GB2312" w:cs="仿宋_GB2312" w:hint="eastAsia"/>
          <w:sz w:val="24"/>
          <w:szCs w:val="24"/>
        </w:rPr>
      </w:pPr>
    </w:p>
    <w:p w14:paraId="5D6829E4" w14:textId="77777777" w:rsidR="006A35DC" w:rsidRDefault="006A35DC" w:rsidP="00753DC4">
      <w:pPr>
        <w:snapToGrid w:val="0"/>
        <w:spacing w:line="324" w:lineRule="auto"/>
        <w:rPr>
          <w:rFonts w:ascii="仿宋_GB2312" w:eastAsia="仿宋_GB2312" w:hAnsi="仿宋_GB2312" w:cs="仿宋_GB2312" w:hint="eastAsia"/>
          <w:sz w:val="24"/>
          <w:szCs w:val="24"/>
        </w:rPr>
      </w:pPr>
    </w:p>
    <w:p w14:paraId="058B9AB2" w14:textId="77777777" w:rsidR="006A35DC" w:rsidRDefault="006A35DC" w:rsidP="00753DC4">
      <w:pPr>
        <w:snapToGrid w:val="0"/>
        <w:spacing w:line="324" w:lineRule="auto"/>
        <w:rPr>
          <w:rFonts w:ascii="仿宋_GB2312" w:eastAsia="仿宋_GB2312" w:hAnsi="仿宋_GB2312" w:cs="仿宋_GB2312" w:hint="eastAsia"/>
          <w:sz w:val="24"/>
          <w:szCs w:val="24"/>
        </w:rPr>
      </w:pPr>
    </w:p>
    <w:p w14:paraId="211F0A10" w14:textId="77777777" w:rsidR="006A35DC" w:rsidRDefault="006A35DC" w:rsidP="00753DC4">
      <w:pPr>
        <w:snapToGrid w:val="0"/>
        <w:spacing w:line="324" w:lineRule="auto"/>
        <w:rPr>
          <w:rFonts w:ascii="仿宋_GB2312" w:eastAsia="仿宋_GB2312" w:hAnsi="仿宋_GB2312" w:cs="仿宋_GB2312" w:hint="eastAsia"/>
          <w:sz w:val="24"/>
          <w:szCs w:val="24"/>
        </w:rPr>
      </w:pPr>
    </w:p>
    <w:p w14:paraId="133267B5" w14:textId="77777777" w:rsidR="006A35DC" w:rsidRDefault="006A35DC" w:rsidP="00753DC4">
      <w:pPr>
        <w:snapToGrid w:val="0"/>
        <w:spacing w:line="324" w:lineRule="auto"/>
        <w:rPr>
          <w:rFonts w:ascii="仿宋_GB2312" w:eastAsia="仿宋_GB2312" w:hAnsi="仿宋_GB2312" w:cs="仿宋_GB2312" w:hint="eastAsia"/>
          <w:sz w:val="24"/>
          <w:szCs w:val="24"/>
        </w:rPr>
      </w:pPr>
    </w:p>
    <w:p w14:paraId="04E19F13" w14:textId="77777777" w:rsidR="006A35DC" w:rsidRDefault="006A35DC" w:rsidP="00753DC4">
      <w:pPr>
        <w:snapToGrid w:val="0"/>
        <w:spacing w:line="324" w:lineRule="auto"/>
        <w:rPr>
          <w:rFonts w:ascii="仿宋_GB2312" w:eastAsia="仿宋_GB2312" w:hAnsi="仿宋_GB2312" w:cs="仿宋_GB2312" w:hint="eastAsia"/>
          <w:sz w:val="24"/>
          <w:szCs w:val="24"/>
        </w:rPr>
      </w:pPr>
    </w:p>
    <w:p w14:paraId="452963E5" w14:textId="77777777" w:rsidR="006A35DC" w:rsidRDefault="006A35DC" w:rsidP="00753DC4">
      <w:pPr>
        <w:snapToGrid w:val="0"/>
        <w:spacing w:line="324" w:lineRule="auto"/>
        <w:rPr>
          <w:rFonts w:ascii="仿宋_GB2312" w:eastAsia="仿宋_GB2312" w:hAnsi="仿宋_GB2312" w:cs="仿宋_GB2312" w:hint="eastAsia"/>
          <w:sz w:val="24"/>
          <w:szCs w:val="24"/>
        </w:rPr>
      </w:pPr>
    </w:p>
    <w:p w14:paraId="35984E06" w14:textId="77777777" w:rsidR="006A35DC" w:rsidRDefault="006A35DC" w:rsidP="00753DC4">
      <w:pPr>
        <w:snapToGrid w:val="0"/>
        <w:spacing w:line="324" w:lineRule="auto"/>
        <w:rPr>
          <w:rFonts w:ascii="仿宋_GB2312" w:eastAsia="仿宋_GB2312" w:hAnsi="仿宋_GB2312" w:cs="仿宋_GB2312" w:hint="eastAsia"/>
          <w:sz w:val="24"/>
          <w:szCs w:val="24"/>
        </w:rPr>
      </w:pPr>
    </w:p>
    <w:p w14:paraId="33163FB6" w14:textId="77777777" w:rsidR="006A35DC" w:rsidRDefault="006A35DC" w:rsidP="00753DC4">
      <w:pPr>
        <w:snapToGrid w:val="0"/>
        <w:spacing w:line="324" w:lineRule="auto"/>
        <w:rPr>
          <w:rFonts w:ascii="仿宋_GB2312" w:eastAsia="仿宋_GB2312" w:hAnsi="仿宋_GB2312" w:cs="仿宋_GB2312" w:hint="eastAsia"/>
          <w:sz w:val="24"/>
          <w:szCs w:val="24"/>
        </w:rPr>
      </w:pPr>
    </w:p>
    <w:p w14:paraId="76ACCA6F" w14:textId="77777777" w:rsidR="006A35DC" w:rsidRDefault="006A35DC" w:rsidP="00753DC4">
      <w:pPr>
        <w:snapToGrid w:val="0"/>
        <w:spacing w:line="324" w:lineRule="auto"/>
        <w:rPr>
          <w:rFonts w:ascii="仿宋_GB2312" w:eastAsia="仿宋_GB2312" w:hAnsi="仿宋_GB2312" w:cs="仿宋_GB2312" w:hint="eastAsia"/>
          <w:sz w:val="24"/>
          <w:szCs w:val="24"/>
        </w:rPr>
      </w:pPr>
    </w:p>
    <w:p w14:paraId="4C81A609" w14:textId="77777777" w:rsidR="006A35DC" w:rsidRDefault="006A35DC" w:rsidP="00753DC4">
      <w:pPr>
        <w:snapToGrid w:val="0"/>
        <w:spacing w:line="324" w:lineRule="auto"/>
        <w:rPr>
          <w:rFonts w:ascii="仿宋_GB2312" w:eastAsia="仿宋_GB2312" w:hAnsi="仿宋_GB2312" w:cs="仿宋_GB2312" w:hint="eastAsia"/>
          <w:sz w:val="24"/>
          <w:szCs w:val="24"/>
        </w:rPr>
      </w:pPr>
    </w:p>
    <w:p w14:paraId="2EC2F9BB" w14:textId="77777777" w:rsidR="006A35DC" w:rsidRDefault="006A35DC" w:rsidP="00753DC4">
      <w:pPr>
        <w:snapToGrid w:val="0"/>
        <w:spacing w:line="324" w:lineRule="auto"/>
        <w:rPr>
          <w:rFonts w:ascii="仿宋_GB2312" w:eastAsia="仿宋_GB2312" w:hAnsi="仿宋_GB2312" w:cs="仿宋_GB2312" w:hint="eastAsia"/>
          <w:sz w:val="24"/>
          <w:szCs w:val="24"/>
        </w:rPr>
      </w:pPr>
    </w:p>
    <w:p w14:paraId="7A7DDC4C" w14:textId="77777777" w:rsidR="006A35DC" w:rsidRDefault="006A35DC" w:rsidP="00753DC4">
      <w:pPr>
        <w:snapToGrid w:val="0"/>
        <w:spacing w:line="324" w:lineRule="auto"/>
        <w:rPr>
          <w:rFonts w:ascii="仿宋_GB2312" w:eastAsia="仿宋_GB2312" w:hAnsi="仿宋_GB2312" w:cs="仿宋_GB2312" w:hint="eastAsia"/>
          <w:sz w:val="24"/>
          <w:szCs w:val="24"/>
        </w:rPr>
      </w:pPr>
    </w:p>
    <w:p w14:paraId="4B936BEE" w14:textId="77777777" w:rsidR="006A35DC" w:rsidRDefault="006A35DC" w:rsidP="00753DC4">
      <w:pPr>
        <w:snapToGrid w:val="0"/>
        <w:spacing w:line="324" w:lineRule="auto"/>
        <w:rPr>
          <w:rFonts w:ascii="仿宋_GB2312" w:eastAsia="仿宋_GB2312" w:hAnsi="仿宋_GB2312" w:cs="仿宋_GB2312" w:hint="eastAsia"/>
          <w:sz w:val="24"/>
          <w:szCs w:val="24"/>
        </w:rPr>
      </w:pPr>
    </w:p>
    <w:p w14:paraId="32646342" w14:textId="77777777" w:rsidR="006A35DC" w:rsidRDefault="006A35DC" w:rsidP="00753DC4">
      <w:pPr>
        <w:snapToGrid w:val="0"/>
        <w:spacing w:line="324" w:lineRule="auto"/>
        <w:rPr>
          <w:rFonts w:ascii="仿宋_GB2312" w:eastAsia="仿宋_GB2312" w:hAnsi="仿宋_GB2312" w:cs="仿宋_GB2312" w:hint="eastAsia"/>
          <w:sz w:val="24"/>
          <w:szCs w:val="24"/>
        </w:rPr>
      </w:pPr>
    </w:p>
    <w:p w14:paraId="58D67C1A" w14:textId="77777777" w:rsidR="006A35DC" w:rsidRDefault="006A35DC" w:rsidP="00753DC4">
      <w:pPr>
        <w:snapToGrid w:val="0"/>
        <w:spacing w:line="324" w:lineRule="auto"/>
        <w:rPr>
          <w:rFonts w:ascii="仿宋_GB2312" w:eastAsia="仿宋_GB2312" w:hAnsi="仿宋_GB2312" w:cs="仿宋_GB2312" w:hint="eastAsia"/>
          <w:sz w:val="24"/>
          <w:szCs w:val="24"/>
        </w:rPr>
      </w:pPr>
    </w:p>
    <w:p w14:paraId="0DEFD95D" w14:textId="77777777" w:rsidR="006A35DC" w:rsidRDefault="006A35DC" w:rsidP="00753DC4">
      <w:pPr>
        <w:snapToGrid w:val="0"/>
        <w:spacing w:line="324" w:lineRule="auto"/>
        <w:rPr>
          <w:rFonts w:ascii="仿宋_GB2312" w:eastAsia="仿宋_GB2312" w:hAnsi="仿宋_GB2312" w:cs="仿宋_GB2312" w:hint="eastAsia"/>
          <w:sz w:val="24"/>
          <w:szCs w:val="24"/>
        </w:rPr>
      </w:pPr>
    </w:p>
    <w:p w14:paraId="52ECBA7A" w14:textId="77777777" w:rsidR="006A35DC" w:rsidRDefault="006A35DC" w:rsidP="00753DC4">
      <w:pPr>
        <w:snapToGrid w:val="0"/>
        <w:spacing w:line="324" w:lineRule="auto"/>
        <w:rPr>
          <w:rFonts w:ascii="仿宋_GB2312" w:eastAsia="仿宋_GB2312" w:hAnsi="仿宋_GB2312" w:cs="仿宋_GB2312" w:hint="eastAsia"/>
          <w:sz w:val="24"/>
          <w:szCs w:val="24"/>
        </w:rPr>
      </w:pPr>
    </w:p>
    <w:p w14:paraId="3DAF42C5" w14:textId="77777777" w:rsidR="006A35DC" w:rsidRDefault="006A35DC" w:rsidP="00753DC4">
      <w:pPr>
        <w:snapToGrid w:val="0"/>
        <w:spacing w:line="324" w:lineRule="auto"/>
        <w:rPr>
          <w:rFonts w:ascii="仿宋_GB2312" w:eastAsia="仿宋_GB2312" w:hAnsi="仿宋_GB2312" w:cs="仿宋_GB2312" w:hint="eastAsia"/>
          <w:sz w:val="24"/>
          <w:szCs w:val="24"/>
        </w:rPr>
      </w:pPr>
    </w:p>
    <w:p w14:paraId="55376DB5" w14:textId="77777777" w:rsidR="006A35DC" w:rsidRDefault="006A35DC" w:rsidP="00753DC4">
      <w:pPr>
        <w:snapToGrid w:val="0"/>
        <w:spacing w:line="324" w:lineRule="auto"/>
        <w:rPr>
          <w:rFonts w:ascii="仿宋_GB2312" w:eastAsia="仿宋_GB2312" w:hAnsi="仿宋_GB2312" w:cs="仿宋_GB2312" w:hint="eastAsia"/>
          <w:sz w:val="24"/>
          <w:szCs w:val="24"/>
        </w:rPr>
      </w:pPr>
    </w:p>
    <w:p w14:paraId="69964284" w14:textId="77777777" w:rsidR="00753DC4" w:rsidRDefault="00753DC4" w:rsidP="00753DC4">
      <w:pPr>
        <w:snapToGrid w:val="0"/>
        <w:spacing w:line="324" w:lineRule="auto"/>
        <w:rPr>
          <w:rFonts w:ascii="仿宋_GB2312" w:eastAsia="仿宋_GB2312" w:hAnsi="仿宋_GB2312" w:cs="仿宋_GB2312" w:hint="eastAsia"/>
          <w:b/>
          <w:bCs/>
          <w:sz w:val="24"/>
          <w:szCs w:val="24"/>
        </w:rPr>
      </w:pPr>
      <w:r>
        <w:rPr>
          <w:rFonts w:ascii="仿宋_GB2312" w:eastAsia="仿宋_GB2312" w:hAnsi="宋体" w:hint="eastAsia"/>
          <w:b/>
          <w:sz w:val="24"/>
        </w:rPr>
        <w:lastRenderedPageBreak/>
        <w:t>附件五：《解除合同通知书》</w:t>
      </w:r>
    </w:p>
    <w:p w14:paraId="4482AE13" w14:textId="77777777" w:rsidR="00753DC4" w:rsidRDefault="00753DC4" w:rsidP="00753DC4">
      <w:pPr>
        <w:snapToGrid w:val="0"/>
        <w:spacing w:line="324" w:lineRule="auto"/>
        <w:jc w:val="center"/>
        <w:rPr>
          <w:rFonts w:ascii="仿宋_GB2312" w:eastAsia="仿宋_GB2312" w:hAnsi="仿宋_GB2312" w:cs="仿宋_GB2312" w:hint="eastAsia"/>
          <w:sz w:val="24"/>
          <w:szCs w:val="24"/>
        </w:rPr>
      </w:pPr>
      <w:r>
        <w:rPr>
          <w:rFonts w:ascii="仿宋_GB2312" w:eastAsia="仿宋_GB2312" w:hAnsi="宋体" w:hint="eastAsia"/>
          <w:sz w:val="24"/>
        </w:rPr>
        <w:t>解除合同通知书</w:t>
      </w:r>
    </w:p>
    <w:p w14:paraId="645CECDC" w14:textId="77777777" w:rsidR="00753DC4" w:rsidRDefault="00753DC4" w:rsidP="00753DC4">
      <w:pPr>
        <w:snapToGrid w:val="0"/>
        <w:spacing w:line="324" w:lineRule="auto"/>
        <w:rPr>
          <w:rFonts w:ascii="仿宋_GB2312" w:eastAsia="仿宋_GB2312" w:hAnsi="仿宋_GB2312" w:cs="仿宋_GB2312" w:hint="eastAsia"/>
          <w:sz w:val="24"/>
          <w:szCs w:val="24"/>
          <w:u w:val="single"/>
        </w:rPr>
      </w:pPr>
      <w:r>
        <w:rPr>
          <w:rFonts w:ascii="仿宋_GB2312" w:eastAsia="仿宋_GB2312" w:hAnsi="宋体" w:hint="eastAsia"/>
          <w:sz w:val="24"/>
        </w:rPr>
        <w:t>致：</w:t>
      </w:r>
      <w:r>
        <w:rPr>
          <w:rFonts w:ascii="仿宋_GB2312" w:eastAsia="仿宋_GB2312" w:hAnsi="仿宋_GB2312" w:cs="仿宋_GB2312" w:hint="eastAsia"/>
          <w:sz w:val="24"/>
          <w:szCs w:val="24"/>
          <w:u w:val="single"/>
        </w:rPr>
        <w:t xml:space="preserve">                        </w:t>
      </w:r>
    </w:p>
    <w:p w14:paraId="5BF7AB95" w14:textId="77777777" w:rsidR="00753DC4" w:rsidRDefault="00753DC4" w:rsidP="00753DC4">
      <w:pPr>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宋体" w:hint="eastAsia"/>
          <w:sz w:val="24"/>
        </w:rPr>
        <w:t>我方与贵方于</w:t>
      </w:r>
      <w:r>
        <w:rPr>
          <w:rFonts w:ascii="仿宋_GB2312" w:eastAsia="仿宋_GB2312" w:hAnsi="仿宋_GB2312" w:cs="仿宋_GB2312" w:hint="eastAsia"/>
          <w:sz w:val="24"/>
          <w:szCs w:val="24"/>
          <w:u w:val="single"/>
        </w:rPr>
        <w:t xml:space="preserve">    </w:t>
      </w:r>
      <w:r>
        <w:rPr>
          <w:rFonts w:ascii="仿宋_GB2312" w:eastAsia="仿宋_GB2312" w:hAnsi="宋体" w:hint="eastAsia"/>
          <w:sz w:val="24"/>
        </w:rPr>
        <w:t>年</w:t>
      </w:r>
      <w:r>
        <w:rPr>
          <w:rFonts w:ascii="仿宋_GB2312" w:eastAsia="仿宋_GB2312" w:hAnsi="仿宋_GB2312" w:cs="仿宋_GB2312" w:hint="eastAsia"/>
          <w:sz w:val="24"/>
          <w:szCs w:val="24"/>
          <w:u w:val="single"/>
        </w:rPr>
        <w:t xml:space="preserve">   </w:t>
      </w:r>
      <w:r>
        <w:rPr>
          <w:rFonts w:ascii="仿宋_GB2312" w:eastAsia="仿宋_GB2312" w:hAnsi="宋体" w:hint="eastAsia"/>
          <w:sz w:val="24"/>
        </w:rPr>
        <w:t>月</w:t>
      </w:r>
      <w:r>
        <w:rPr>
          <w:rFonts w:ascii="仿宋_GB2312" w:eastAsia="仿宋_GB2312" w:hAnsi="仿宋_GB2312" w:cs="仿宋_GB2312" w:hint="eastAsia"/>
          <w:sz w:val="24"/>
          <w:szCs w:val="24"/>
          <w:u w:val="single"/>
        </w:rPr>
        <w:t xml:space="preserve">   </w:t>
      </w:r>
      <w:r>
        <w:rPr>
          <w:rFonts w:ascii="仿宋_GB2312" w:eastAsia="仿宋_GB2312" w:hAnsi="宋体" w:hint="eastAsia"/>
          <w:sz w:val="24"/>
        </w:rPr>
        <w:t>日签订《房屋租赁合同书》及其补充条款，现因</w:t>
      </w:r>
      <w:r>
        <w:rPr>
          <w:rFonts w:ascii="仿宋_GB2312" w:eastAsia="仿宋_GB2312" w:hAnsi="仿宋_GB2312" w:cs="仿宋_GB2312" w:hint="eastAsia"/>
          <w:sz w:val="24"/>
          <w:szCs w:val="24"/>
          <w:u w:val="single"/>
        </w:rPr>
        <w:t xml:space="preserve">                        </w:t>
      </w:r>
      <w:r>
        <w:rPr>
          <w:rFonts w:ascii="仿宋_GB2312" w:eastAsia="仿宋_GB2312" w:hAnsi="宋体" w:hint="eastAsia"/>
          <w:sz w:val="24"/>
        </w:rPr>
        <w:t>，依据</w:t>
      </w:r>
      <w:r>
        <w:rPr>
          <w:rFonts w:ascii="仿宋_GB2312" w:eastAsia="仿宋_GB2312" w:hAnsi="Arial" w:hint="eastAsia"/>
          <w:sz w:val="24"/>
        </w:rPr>
        <w:t>□</w:t>
      </w:r>
      <w:r>
        <w:rPr>
          <w:rFonts w:ascii="仿宋_GB2312" w:eastAsia="仿宋_GB2312" w:hAnsi="宋体" w:hint="eastAsia"/>
          <w:sz w:val="24"/>
        </w:rPr>
        <w:t>《房屋租赁合同书》第</w:t>
      </w:r>
      <w:r>
        <w:rPr>
          <w:rFonts w:ascii="仿宋_GB2312" w:eastAsia="仿宋_GB2312" w:hAnsi="仿宋_GB2312" w:cs="仿宋_GB2312" w:hint="eastAsia"/>
          <w:sz w:val="24"/>
          <w:szCs w:val="24"/>
          <w:u w:val="single"/>
        </w:rPr>
        <w:t xml:space="preserve">      </w:t>
      </w:r>
      <w:r>
        <w:rPr>
          <w:rFonts w:ascii="仿宋_GB2312" w:eastAsia="仿宋_GB2312" w:hAnsi="宋体" w:hint="eastAsia"/>
          <w:sz w:val="24"/>
        </w:rPr>
        <w:t>条/</w:t>
      </w:r>
      <w:r>
        <w:rPr>
          <w:rFonts w:ascii="仿宋_GB2312" w:eastAsia="仿宋_GB2312" w:hAnsi="Arial" w:hint="eastAsia"/>
          <w:sz w:val="24"/>
        </w:rPr>
        <w:t>□</w:t>
      </w:r>
      <w:r>
        <w:rPr>
          <w:rFonts w:ascii="仿宋_GB2312" w:eastAsia="仿宋_GB2312" w:hAnsi="宋体" w:hint="eastAsia"/>
          <w:sz w:val="24"/>
        </w:rPr>
        <w:t>补充条款第_____条，特通知贵方解除租赁合同。</w:t>
      </w:r>
    </w:p>
    <w:p w14:paraId="477E500A" w14:textId="77777777" w:rsidR="00753DC4" w:rsidRDefault="00753DC4" w:rsidP="00753DC4">
      <w:pPr>
        <w:snapToGrid w:val="0"/>
        <w:spacing w:line="324" w:lineRule="auto"/>
        <w:ind w:firstLineChars="200" w:firstLine="480"/>
        <w:rPr>
          <w:rFonts w:ascii="仿宋_GB2312" w:eastAsia="仿宋_GB2312" w:hAnsi="宋体" w:hint="eastAsia"/>
          <w:sz w:val="24"/>
        </w:rPr>
      </w:pPr>
      <w:r>
        <w:rPr>
          <w:rFonts w:ascii="仿宋_GB2312" w:eastAsia="仿宋_GB2312" w:hAnsi="宋体" w:hint="eastAsia"/>
          <w:sz w:val="24"/>
        </w:rPr>
        <w:t>请贵方收到本通知之日起</w:t>
      </w:r>
      <w:r>
        <w:rPr>
          <w:rFonts w:ascii="仿宋_GB2312" w:eastAsia="仿宋_GB2312" w:hAnsi="Arial" w:hint="eastAsia"/>
          <w:sz w:val="24"/>
        </w:rPr>
        <w:t>□</w:t>
      </w:r>
      <w:r>
        <w:rPr>
          <w:rFonts w:ascii="仿宋_GB2312" w:eastAsia="仿宋_GB2312" w:hAnsi="仿宋_GB2312" w:cs="仿宋_GB2312" w:hint="eastAsia"/>
          <w:sz w:val="24"/>
          <w:szCs w:val="24"/>
          <w:u w:val="single"/>
        </w:rPr>
        <w:t xml:space="preserve">    </w:t>
      </w:r>
      <w:r>
        <w:rPr>
          <w:rFonts w:ascii="仿宋_GB2312" w:eastAsia="仿宋_GB2312" w:hAnsi="宋体" w:hint="eastAsia"/>
          <w:sz w:val="24"/>
        </w:rPr>
        <w:t>日内搬出该房屋</w:t>
      </w:r>
      <w:r>
        <w:rPr>
          <w:rFonts w:ascii="仿宋_GB2312" w:eastAsia="仿宋_GB2312" w:hAnsi="仿宋_GB2312" w:cs="仿宋_GB2312" w:hint="eastAsia"/>
          <w:sz w:val="24"/>
          <w:szCs w:val="24"/>
        </w:rPr>
        <w:t>/□</w:t>
      </w:r>
      <w:r>
        <w:rPr>
          <w:rFonts w:ascii="仿宋_GB2312" w:eastAsia="仿宋_GB2312" w:hAnsi="宋体"/>
          <w:sz w:val="24"/>
        </w:rPr>
        <w:t>退回</w:t>
      </w:r>
      <w:r>
        <w:rPr>
          <w:rFonts w:ascii="仿宋_GB2312" w:eastAsia="仿宋_GB2312" w:hAnsi="宋体" w:hint="eastAsia"/>
          <w:sz w:val="24"/>
        </w:rPr>
        <w:t>押金及预收的租金余额</w:t>
      </w:r>
      <w:r>
        <w:rPr>
          <w:rFonts w:ascii="仿宋_GB2312" w:eastAsia="仿宋_GB2312" w:hAnsi="仿宋_GB2312" w:cs="仿宋_GB2312" w:hint="eastAsia"/>
          <w:sz w:val="24"/>
          <w:szCs w:val="24"/>
          <w:u w:val="single"/>
        </w:rPr>
        <w:t xml:space="preserve">     </w:t>
      </w:r>
      <w:r>
        <w:rPr>
          <w:rFonts w:ascii="仿宋_GB2312" w:eastAsia="仿宋_GB2312" w:hAnsi="宋体" w:hint="eastAsia"/>
          <w:sz w:val="24"/>
        </w:rPr>
        <w:t>元，支付违约金</w:t>
      </w:r>
      <w:r>
        <w:rPr>
          <w:rFonts w:ascii="仿宋_GB2312" w:eastAsia="仿宋_GB2312" w:hAnsi="仿宋_GB2312" w:cs="仿宋_GB2312" w:hint="eastAsia"/>
          <w:sz w:val="24"/>
          <w:szCs w:val="24"/>
          <w:u w:val="single"/>
        </w:rPr>
        <w:t xml:space="preserve">    </w:t>
      </w:r>
      <w:r>
        <w:rPr>
          <w:rFonts w:ascii="仿宋_GB2312" w:eastAsia="仿宋_GB2312" w:hAnsi="宋体" w:hint="eastAsia"/>
          <w:sz w:val="24"/>
        </w:rPr>
        <w:t>元，赔偿金</w:t>
      </w:r>
      <w:r>
        <w:rPr>
          <w:rFonts w:ascii="仿宋_GB2312" w:eastAsia="仿宋_GB2312" w:hAnsi="仿宋_GB2312" w:cs="仿宋_GB2312" w:hint="eastAsia"/>
          <w:sz w:val="24"/>
          <w:szCs w:val="24"/>
          <w:u w:val="single"/>
        </w:rPr>
        <w:t xml:space="preserve">     </w:t>
      </w:r>
      <w:r>
        <w:rPr>
          <w:rFonts w:ascii="仿宋_GB2312" w:eastAsia="仿宋_GB2312" w:hAnsi="宋体" w:hint="eastAsia"/>
          <w:sz w:val="24"/>
        </w:rPr>
        <w:t>元，否则我方将通过法律途径予以解决。</w:t>
      </w:r>
    </w:p>
    <w:p w14:paraId="53D17276" w14:textId="77777777" w:rsidR="00753DC4" w:rsidRDefault="00753DC4" w:rsidP="00753DC4">
      <w:pPr>
        <w:snapToGrid w:val="0"/>
        <w:spacing w:line="324" w:lineRule="auto"/>
        <w:ind w:firstLineChars="200" w:firstLine="480"/>
        <w:rPr>
          <w:rFonts w:ascii="仿宋_GB2312" w:eastAsia="仿宋_GB2312" w:hAnsi="宋体" w:hint="eastAsia"/>
          <w:sz w:val="24"/>
        </w:rPr>
      </w:pPr>
      <w:r>
        <w:rPr>
          <w:rFonts w:ascii="仿宋_GB2312" w:eastAsia="仿宋_GB2312" w:hAnsi="宋体" w:hint="eastAsia"/>
          <w:sz w:val="24"/>
        </w:rPr>
        <w:t>自贵方收到本通知书之日起，《房屋租赁合同书》及其补充条款等附件解除。</w:t>
      </w:r>
    </w:p>
    <w:p w14:paraId="2521091D" w14:textId="77777777" w:rsidR="00753DC4" w:rsidRDefault="00753DC4" w:rsidP="00753DC4">
      <w:pPr>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宋体" w:hint="eastAsia"/>
          <w:sz w:val="24"/>
        </w:rPr>
        <w:t>特此通知。</w:t>
      </w:r>
    </w:p>
    <w:p w14:paraId="7F6754C1" w14:textId="77777777" w:rsidR="00753DC4" w:rsidRDefault="00753DC4" w:rsidP="00753DC4">
      <w:pPr>
        <w:snapToGrid w:val="0"/>
        <w:spacing w:line="324" w:lineRule="auto"/>
        <w:rPr>
          <w:rFonts w:ascii="仿宋_GB2312" w:eastAsia="仿宋_GB2312" w:hAnsi="仿宋_GB2312" w:cs="仿宋_GB2312" w:hint="eastAsia"/>
          <w:sz w:val="24"/>
          <w:szCs w:val="24"/>
        </w:rPr>
      </w:pPr>
      <w:r>
        <w:rPr>
          <w:rFonts w:ascii="仿宋_GB2312" w:eastAsia="仿宋_GB2312" w:hAnsi="宋体" w:hint="eastAsia"/>
          <w:sz w:val="24"/>
        </w:rPr>
        <w:t xml:space="preserve">　　</w:t>
      </w:r>
    </w:p>
    <w:p w14:paraId="3A2B6B4C" w14:textId="77777777" w:rsidR="00753DC4" w:rsidRDefault="00753DC4" w:rsidP="00753DC4">
      <w:pPr>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宋体" w:hint="eastAsia"/>
          <w:sz w:val="24"/>
        </w:rPr>
        <w:t>通知人：</w:t>
      </w:r>
    </w:p>
    <w:p w14:paraId="2EC00DC4" w14:textId="77777777" w:rsidR="00753DC4" w:rsidRDefault="00753DC4" w:rsidP="00753DC4">
      <w:pPr>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宋体" w:hint="eastAsia"/>
          <w:sz w:val="24"/>
        </w:rPr>
        <w:t>日期：</w:t>
      </w:r>
      <w:r>
        <w:rPr>
          <w:rFonts w:ascii="仿宋_GB2312" w:eastAsia="仿宋_GB2312" w:hAnsi="仿宋_GB2312" w:cs="仿宋_GB2312" w:hint="eastAsia"/>
          <w:sz w:val="24"/>
          <w:szCs w:val="24"/>
        </w:rPr>
        <w:t xml:space="preserve">   </w:t>
      </w:r>
      <w:r>
        <w:rPr>
          <w:rFonts w:ascii="仿宋_GB2312" w:eastAsia="仿宋_GB2312" w:hAnsi="宋体" w:hint="eastAsia"/>
          <w:sz w:val="24"/>
        </w:rPr>
        <w:t>年</w:t>
      </w:r>
      <w:r>
        <w:rPr>
          <w:rFonts w:ascii="仿宋_GB2312" w:eastAsia="仿宋_GB2312" w:hAnsi="仿宋_GB2312" w:cs="仿宋_GB2312" w:hint="eastAsia"/>
          <w:sz w:val="24"/>
          <w:szCs w:val="24"/>
        </w:rPr>
        <w:t xml:space="preserve">   </w:t>
      </w:r>
      <w:r>
        <w:rPr>
          <w:rFonts w:ascii="仿宋_GB2312" w:eastAsia="仿宋_GB2312" w:hAnsi="宋体" w:hint="eastAsia"/>
          <w:sz w:val="24"/>
        </w:rPr>
        <w:t>月</w:t>
      </w:r>
      <w:r>
        <w:rPr>
          <w:rFonts w:ascii="仿宋_GB2312" w:eastAsia="仿宋_GB2312" w:hAnsi="仿宋_GB2312" w:cs="仿宋_GB2312" w:hint="eastAsia"/>
          <w:sz w:val="24"/>
          <w:szCs w:val="24"/>
        </w:rPr>
        <w:t xml:space="preserve">   </w:t>
      </w:r>
      <w:r>
        <w:rPr>
          <w:rFonts w:ascii="仿宋_GB2312" w:eastAsia="仿宋_GB2312" w:hAnsi="宋体" w:hint="eastAsia"/>
          <w:sz w:val="24"/>
        </w:rPr>
        <w:t>日</w:t>
      </w:r>
    </w:p>
    <w:p w14:paraId="18DCD2CD" w14:textId="77777777" w:rsidR="00753DC4" w:rsidRDefault="00753DC4" w:rsidP="00753DC4">
      <w:pPr>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宋体" w:hint="eastAsia"/>
          <w:sz w:val="24"/>
        </w:rPr>
        <w:t>注：本通知书作为范本参考，通知人应将《解除合同通知书》实际送达对方，并保留相关证据。</w:t>
      </w:r>
    </w:p>
    <w:p w14:paraId="6A8FB798" w14:textId="77777777" w:rsidR="00753DC4" w:rsidRDefault="00753DC4" w:rsidP="00753DC4">
      <w:pPr>
        <w:widowControl/>
        <w:jc w:val="left"/>
        <w:rPr>
          <w:rFonts w:ascii="仿宋_GB2312" w:eastAsia="仿宋_GB2312" w:hAnsi="仿宋_GB2312" w:cs="仿宋_GB2312" w:hint="eastAsia"/>
          <w:sz w:val="24"/>
          <w:szCs w:val="24"/>
        </w:rPr>
      </w:pPr>
      <w:r>
        <w:rPr>
          <w:rFonts w:ascii="仿宋_GB2312" w:eastAsia="仿宋_GB2312" w:hAnsi="仿宋_GB2312" w:cs="仿宋_GB2312"/>
          <w:sz w:val="24"/>
          <w:szCs w:val="24"/>
        </w:rPr>
        <w:br w:type="page"/>
      </w:r>
    </w:p>
    <w:p w14:paraId="26833A1B" w14:textId="77777777" w:rsidR="00753DC4" w:rsidRDefault="00753DC4" w:rsidP="00753DC4">
      <w:pPr>
        <w:snapToGrid w:val="0"/>
        <w:spacing w:line="324" w:lineRule="auto"/>
        <w:rPr>
          <w:rFonts w:ascii="仿宋_GB2312" w:eastAsia="仿宋_GB2312" w:hAnsi="宋体" w:hint="eastAsia"/>
          <w:b/>
          <w:sz w:val="24"/>
        </w:rPr>
      </w:pPr>
      <w:r>
        <w:rPr>
          <w:rFonts w:ascii="仿宋_GB2312" w:eastAsia="仿宋_GB2312" w:hAnsi="宋体" w:hint="eastAsia"/>
          <w:b/>
          <w:sz w:val="24"/>
        </w:rPr>
        <w:lastRenderedPageBreak/>
        <w:t>附件六：授权委托书</w:t>
      </w:r>
    </w:p>
    <w:p w14:paraId="1358E944" w14:textId="77777777" w:rsidR="00753DC4" w:rsidRDefault="00753DC4" w:rsidP="00753DC4">
      <w:pPr>
        <w:snapToGrid w:val="0"/>
        <w:spacing w:line="324" w:lineRule="auto"/>
        <w:rPr>
          <w:rFonts w:ascii="仿宋_GB2312" w:eastAsia="仿宋_GB2312" w:hAnsi="仿宋_GB2312" w:cs="仿宋_GB2312" w:hint="eastAsia"/>
          <w:sz w:val="24"/>
          <w:szCs w:val="24"/>
        </w:rPr>
      </w:pPr>
    </w:p>
    <w:p w14:paraId="54F985CE" w14:textId="77777777" w:rsidR="00753DC4" w:rsidRDefault="00753DC4" w:rsidP="00753DC4">
      <w:pPr>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br w:type="page"/>
      </w:r>
    </w:p>
    <w:p w14:paraId="038F2135" w14:textId="77777777" w:rsidR="00753DC4" w:rsidRDefault="00753DC4" w:rsidP="00753DC4">
      <w:pPr>
        <w:snapToGrid w:val="0"/>
        <w:spacing w:line="324" w:lineRule="auto"/>
        <w:rPr>
          <w:rFonts w:ascii="仿宋_GB2312" w:eastAsia="仿宋_GB2312" w:hAnsi="仿宋_GB2312" w:cs="仿宋_GB2312" w:hint="eastAsia"/>
          <w:b/>
          <w:bCs/>
          <w:sz w:val="24"/>
          <w:szCs w:val="24"/>
        </w:rPr>
      </w:pPr>
      <w:r>
        <w:rPr>
          <w:rFonts w:ascii="仿宋_GB2312" w:eastAsia="仿宋_GB2312" w:hAnsi="宋体" w:hint="eastAsia"/>
          <w:b/>
          <w:sz w:val="24"/>
        </w:rPr>
        <w:lastRenderedPageBreak/>
        <w:t>附件七：《深圳市房屋租赁安全管理责任书》</w:t>
      </w:r>
    </w:p>
    <w:p w14:paraId="24F99AEA" w14:textId="77777777" w:rsidR="00753DC4" w:rsidRDefault="00753DC4" w:rsidP="00753DC4">
      <w:pPr>
        <w:spacing w:line="324" w:lineRule="auto"/>
        <w:jc w:val="center"/>
        <w:rPr>
          <w:rFonts w:ascii="仿宋_GB2312" w:eastAsia="仿宋_GB2312" w:hAnsi="仿宋_GB2312" w:cs="仿宋_GB2312" w:hint="eastAsia"/>
          <w:b/>
          <w:bCs/>
          <w:sz w:val="24"/>
          <w:szCs w:val="24"/>
        </w:rPr>
      </w:pPr>
      <w:r>
        <w:rPr>
          <w:rFonts w:ascii="仿宋_GB2312" w:eastAsia="仿宋_GB2312" w:hAnsi="宋体" w:hint="eastAsia"/>
          <w:b/>
          <w:sz w:val="24"/>
        </w:rPr>
        <w:t>《深圳市房屋租赁安全管理责任书》</w:t>
      </w:r>
    </w:p>
    <w:p w14:paraId="16B8C060" w14:textId="77777777" w:rsidR="00753DC4" w:rsidRDefault="00753DC4" w:rsidP="00753DC4">
      <w:pPr>
        <w:adjustRightInd w:val="0"/>
        <w:snapToGrid w:val="0"/>
        <w:spacing w:line="324" w:lineRule="auto"/>
        <w:ind w:firstLineChars="200" w:firstLine="480"/>
        <w:jc w:val="left"/>
        <w:rPr>
          <w:rFonts w:ascii="仿宋_GB2312" w:eastAsia="仿宋_GB2312" w:hAnsi="宋体" w:hint="eastAsia"/>
          <w:sz w:val="24"/>
        </w:rPr>
      </w:pPr>
    </w:p>
    <w:p w14:paraId="48B8F3A6" w14:textId="77777777" w:rsidR="00753DC4" w:rsidRDefault="00753DC4" w:rsidP="00753DC4">
      <w:pPr>
        <w:adjustRightInd w:val="0"/>
        <w:snapToGrid w:val="0"/>
        <w:spacing w:line="324" w:lineRule="auto"/>
        <w:ind w:firstLineChars="200" w:firstLine="480"/>
        <w:jc w:val="left"/>
        <w:rPr>
          <w:rFonts w:ascii="仿宋_GB2312" w:eastAsia="仿宋_GB2312" w:hAnsi="仿宋_GB2312" w:cs="仿宋_GB2312" w:hint="eastAsia"/>
          <w:bCs/>
          <w:sz w:val="24"/>
          <w:szCs w:val="24"/>
        </w:rPr>
      </w:pPr>
      <w:r>
        <w:rPr>
          <w:rFonts w:ascii="仿宋_GB2312" w:eastAsia="仿宋_GB2312" w:hAnsi="宋体" w:hint="eastAsia"/>
          <w:sz w:val="24"/>
        </w:rPr>
        <w:t>为贯彻执行《深圳市人民代表大会常务委员会关于加强房屋租赁安全责任的决定》，进一步明确房屋租赁安全责任，加强租赁房屋安全管理，保障人民群众生命财产安全，根据相关法律、法规规定，特制定本责任书：</w:t>
      </w:r>
    </w:p>
    <w:p w14:paraId="7A67F9CC" w14:textId="77777777" w:rsidR="00753DC4" w:rsidRDefault="00753DC4" w:rsidP="00753DC4">
      <w:pPr>
        <w:adjustRightInd w:val="0"/>
        <w:snapToGrid w:val="0"/>
        <w:spacing w:line="324" w:lineRule="auto"/>
        <w:ind w:firstLineChars="200" w:firstLine="480"/>
        <w:jc w:val="left"/>
        <w:rPr>
          <w:rFonts w:ascii="仿宋_GB2312" w:eastAsia="仿宋_GB2312" w:hAnsi="仿宋_GB2312" w:cs="仿宋_GB2312" w:hint="eastAsia"/>
          <w:bCs/>
          <w:sz w:val="24"/>
          <w:szCs w:val="24"/>
        </w:rPr>
      </w:pPr>
      <w:r>
        <w:rPr>
          <w:rFonts w:ascii="仿宋_GB2312" w:eastAsia="仿宋_GB2312" w:hAnsi="宋体" w:hint="eastAsia"/>
          <w:sz w:val="24"/>
        </w:rPr>
        <w:t>一、出租人和承租人为租赁房屋的安全责任人。</w:t>
      </w:r>
    </w:p>
    <w:p w14:paraId="01E706CB" w14:textId="77777777" w:rsidR="00753DC4" w:rsidRDefault="00753DC4" w:rsidP="00753DC4">
      <w:pPr>
        <w:adjustRightInd w:val="0"/>
        <w:snapToGrid w:val="0"/>
        <w:spacing w:line="324" w:lineRule="auto"/>
        <w:ind w:firstLineChars="200" w:firstLine="480"/>
        <w:jc w:val="left"/>
        <w:rPr>
          <w:rFonts w:ascii="仿宋_GB2312" w:eastAsia="仿宋_GB2312" w:hAnsi="仿宋_GB2312" w:cs="仿宋_GB2312" w:hint="eastAsia"/>
          <w:bCs/>
          <w:sz w:val="24"/>
          <w:szCs w:val="24"/>
        </w:rPr>
      </w:pPr>
      <w:r>
        <w:rPr>
          <w:rFonts w:ascii="仿宋_GB2312" w:eastAsia="仿宋_GB2312" w:hAnsi="宋体" w:hint="eastAsia"/>
          <w:sz w:val="24"/>
        </w:rPr>
        <w:t>二、出租人租赁房屋应当有房屋权属证明或者市政府规定的其他证明文件。委托他人出租的，业主应当与受托人签订书面委托协议，约定各自的安全责任。房屋转租人、其他有实际出租行为的人和房屋出借人应当承担出租人安全责任。</w:t>
      </w:r>
    </w:p>
    <w:p w14:paraId="16FC3AA4" w14:textId="77777777" w:rsidR="00753DC4" w:rsidRDefault="00753DC4" w:rsidP="00753DC4">
      <w:pPr>
        <w:adjustRightInd w:val="0"/>
        <w:snapToGrid w:val="0"/>
        <w:spacing w:line="324" w:lineRule="auto"/>
        <w:ind w:firstLineChars="200" w:firstLine="480"/>
        <w:jc w:val="left"/>
        <w:rPr>
          <w:rFonts w:ascii="仿宋_GB2312" w:eastAsia="仿宋_GB2312" w:hAnsi="仿宋_GB2312" w:cs="仿宋_GB2312" w:hint="eastAsia"/>
          <w:bCs/>
          <w:sz w:val="24"/>
          <w:szCs w:val="24"/>
        </w:rPr>
      </w:pPr>
      <w:r>
        <w:rPr>
          <w:rFonts w:ascii="仿宋_GB2312" w:eastAsia="仿宋_GB2312" w:hAnsi="宋体" w:hint="eastAsia"/>
          <w:sz w:val="24"/>
        </w:rPr>
        <w:t>三、出租人应当保证用于出租的建筑物及其出入口、通道、消防、燃气、电力设施等应符合有关法律、法规的规定以及有关行政部门规定的安全标准。法律、法规规定需取得相关许可证或者批准文件才允许出租的，出租人应当取得。</w:t>
      </w:r>
    </w:p>
    <w:p w14:paraId="65627574" w14:textId="77777777" w:rsidR="00753DC4" w:rsidRDefault="00753DC4" w:rsidP="00753DC4">
      <w:pPr>
        <w:adjustRightInd w:val="0"/>
        <w:snapToGrid w:val="0"/>
        <w:spacing w:line="324" w:lineRule="auto"/>
        <w:ind w:firstLineChars="200" w:firstLine="480"/>
        <w:jc w:val="left"/>
        <w:rPr>
          <w:rFonts w:ascii="仿宋_GB2312" w:eastAsia="仿宋_GB2312" w:hAnsi="仿宋_GB2312" w:cs="仿宋_GB2312" w:hint="eastAsia"/>
          <w:bCs/>
          <w:sz w:val="24"/>
          <w:szCs w:val="24"/>
        </w:rPr>
      </w:pPr>
      <w:r>
        <w:rPr>
          <w:rFonts w:ascii="仿宋_GB2312" w:eastAsia="仿宋_GB2312" w:hAnsi="宋体" w:hint="eastAsia"/>
          <w:sz w:val="24"/>
        </w:rPr>
        <w:t>四、承租人利用租赁房屋进行生产经营活动的，出租人应当要求其在开业前出示已办理消防手续的相关证明及工商业营业执照或者开业许可证书。</w:t>
      </w:r>
    </w:p>
    <w:p w14:paraId="0D40C5C0" w14:textId="77777777" w:rsidR="00753DC4" w:rsidRDefault="00753DC4" w:rsidP="00753DC4">
      <w:pPr>
        <w:adjustRightInd w:val="0"/>
        <w:snapToGrid w:val="0"/>
        <w:spacing w:line="324" w:lineRule="auto"/>
        <w:ind w:firstLineChars="200" w:firstLine="480"/>
        <w:jc w:val="left"/>
        <w:rPr>
          <w:rFonts w:ascii="仿宋_GB2312" w:eastAsia="仿宋_GB2312" w:hAnsi="仿宋_GB2312" w:cs="仿宋_GB2312" w:hint="eastAsia"/>
          <w:bCs/>
          <w:sz w:val="24"/>
          <w:szCs w:val="24"/>
        </w:rPr>
      </w:pPr>
      <w:r>
        <w:rPr>
          <w:rFonts w:ascii="仿宋_GB2312" w:eastAsia="仿宋_GB2312" w:hAnsi="宋体" w:hint="eastAsia"/>
          <w:sz w:val="24"/>
        </w:rPr>
        <w:t>五、出租人有权定期对</w:t>
      </w:r>
      <w:r>
        <w:rPr>
          <w:rFonts w:ascii="仿宋_GB2312" w:eastAsia="仿宋_GB2312" w:hAnsi="宋体"/>
          <w:sz w:val="24"/>
        </w:rPr>
        <w:t>出租</w:t>
      </w:r>
      <w:r>
        <w:rPr>
          <w:rFonts w:ascii="仿宋_GB2312" w:eastAsia="仿宋_GB2312" w:hAnsi="宋体" w:hint="eastAsia"/>
          <w:sz w:val="24"/>
        </w:rPr>
        <w:t>租赁房屋的安全使用情况和使用性质进行查看并做好书面记录，承租人予以配合并签字；出租人因客观原因不能亲自查看的，</w:t>
      </w:r>
      <w:r>
        <w:rPr>
          <w:rFonts w:ascii="仿宋_GB2312" w:eastAsia="仿宋_GB2312" w:hAnsi="宋体"/>
          <w:sz w:val="24"/>
        </w:rPr>
        <w:t>应当</w:t>
      </w:r>
      <w:r>
        <w:rPr>
          <w:rFonts w:ascii="仿宋_GB2312" w:eastAsia="仿宋_GB2312" w:hAnsi="宋体" w:hint="eastAsia"/>
          <w:sz w:val="24"/>
        </w:rPr>
        <w:t>委托他人查看。</w:t>
      </w:r>
    </w:p>
    <w:p w14:paraId="08EF0BBA" w14:textId="77777777" w:rsidR="00753DC4" w:rsidRDefault="00753DC4" w:rsidP="00753DC4">
      <w:pPr>
        <w:adjustRightInd w:val="0"/>
        <w:snapToGrid w:val="0"/>
        <w:spacing w:line="324" w:lineRule="auto"/>
        <w:ind w:firstLineChars="200" w:firstLine="480"/>
        <w:jc w:val="left"/>
        <w:rPr>
          <w:rFonts w:ascii="仿宋_GB2312" w:eastAsia="仿宋_GB2312" w:hAnsi="仿宋_GB2312" w:cs="仿宋_GB2312" w:hint="eastAsia"/>
          <w:bCs/>
          <w:sz w:val="24"/>
          <w:szCs w:val="24"/>
        </w:rPr>
      </w:pPr>
      <w:r>
        <w:rPr>
          <w:rFonts w:ascii="仿宋_GB2312" w:eastAsia="仿宋_GB2312" w:hAnsi="宋体" w:hint="eastAsia"/>
          <w:sz w:val="24"/>
        </w:rPr>
        <w:t>六、出租人查看发现租赁房屋存在安全隐患和承租人擅自改变房屋使用性质、使用功能、利用房屋从事违法犯罪行为等情形，有权予以制止，并向租赁房屋综合管理机构或者其他有关行政部门报告。</w:t>
      </w:r>
    </w:p>
    <w:p w14:paraId="55A1A228" w14:textId="77777777" w:rsidR="00753DC4" w:rsidRDefault="00753DC4" w:rsidP="00753DC4">
      <w:pPr>
        <w:adjustRightInd w:val="0"/>
        <w:snapToGrid w:val="0"/>
        <w:spacing w:line="324" w:lineRule="auto"/>
        <w:ind w:firstLineChars="200" w:firstLine="480"/>
        <w:jc w:val="left"/>
        <w:rPr>
          <w:rFonts w:ascii="仿宋_GB2312" w:eastAsia="仿宋_GB2312" w:hAnsi="仿宋_GB2312" w:cs="仿宋_GB2312" w:hint="eastAsia"/>
          <w:bCs/>
          <w:sz w:val="24"/>
          <w:szCs w:val="24"/>
        </w:rPr>
      </w:pPr>
      <w:r>
        <w:rPr>
          <w:rFonts w:ascii="仿宋_GB2312" w:eastAsia="仿宋_GB2312" w:hAnsi="宋体" w:hint="eastAsia"/>
          <w:sz w:val="24"/>
        </w:rPr>
        <w:t>七、承租人应当按照法律、法规的规定和房屋租赁合同的约定，安全合理使用房屋，不得擅自改变房屋的结构和使用性质；承租人发现租赁房屋存在安全隐患的，应当立即通知出租人，并同时报告租赁房屋综合管理机构或者其他有关行政部门。</w:t>
      </w:r>
    </w:p>
    <w:p w14:paraId="34D6AC3A" w14:textId="77777777" w:rsidR="00753DC4" w:rsidRDefault="00753DC4" w:rsidP="00753DC4">
      <w:pPr>
        <w:adjustRightInd w:val="0"/>
        <w:snapToGrid w:val="0"/>
        <w:spacing w:line="324" w:lineRule="auto"/>
        <w:ind w:firstLineChars="200" w:firstLine="480"/>
        <w:jc w:val="left"/>
        <w:rPr>
          <w:rFonts w:ascii="仿宋_GB2312" w:eastAsia="仿宋_GB2312" w:hAnsi="仿宋_GB2312" w:cs="仿宋_GB2312" w:hint="eastAsia"/>
          <w:bCs/>
          <w:sz w:val="24"/>
          <w:szCs w:val="24"/>
        </w:rPr>
      </w:pPr>
      <w:r>
        <w:rPr>
          <w:rFonts w:ascii="仿宋_GB2312" w:eastAsia="仿宋_GB2312" w:hAnsi="宋体" w:hint="eastAsia"/>
          <w:sz w:val="24"/>
        </w:rPr>
        <w:t>八、承租人在任何时候都不得以任何理由和任何方式发生以下行为：</w:t>
      </w:r>
    </w:p>
    <w:p w14:paraId="2A9A02CA" w14:textId="77777777" w:rsidR="00753DC4" w:rsidRDefault="00753DC4" w:rsidP="00753DC4">
      <w:pPr>
        <w:adjustRightInd w:val="0"/>
        <w:snapToGrid w:val="0"/>
        <w:spacing w:line="324" w:lineRule="auto"/>
        <w:ind w:firstLineChars="200" w:firstLine="480"/>
        <w:jc w:val="left"/>
        <w:rPr>
          <w:rFonts w:ascii="仿宋_GB2312" w:eastAsia="仿宋_GB2312" w:hAnsi="仿宋_GB2312" w:cs="仿宋_GB2312" w:hint="eastAsia"/>
          <w:bCs/>
          <w:sz w:val="24"/>
          <w:szCs w:val="24"/>
        </w:rPr>
      </w:pPr>
      <w:r>
        <w:rPr>
          <w:rFonts w:ascii="仿宋_GB2312" w:eastAsia="仿宋_GB2312" w:hAnsi="仿宋_GB2312" w:cs="仿宋_GB2312" w:hint="eastAsia"/>
          <w:bCs/>
          <w:sz w:val="24"/>
          <w:szCs w:val="24"/>
        </w:rPr>
        <w:t>1.</w:t>
      </w:r>
      <w:r>
        <w:rPr>
          <w:rFonts w:ascii="仿宋_GB2312" w:eastAsia="仿宋_GB2312" w:hAnsi="宋体" w:hint="eastAsia"/>
          <w:sz w:val="24"/>
        </w:rPr>
        <w:t>擅自改变租赁房屋使用功能，利用租赁房屋从事旅馆业、餐饮、娱乐、网吧、作坊等经营性活动必须符合有关规定；</w:t>
      </w:r>
    </w:p>
    <w:p w14:paraId="7169D16D" w14:textId="77777777" w:rsidR="00753DC4" w:rsidRDefault="00753DC4" w:rsidP="00753DC4">
      <w:pPr>
        <w:wordWrap w:val="0"/>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bCs/>
          <w:sz w:val="24"/>
          <w:szCs w:val="24"/>
        </w:rPr>
        <w:t>2.</w:t>
      </w:r>
      <w:r>
        <w:rPr>
          <w:rFonts w:ascii="仿宋_GB2312" w:eastAsia="仿宋_GB2312" w:hAnsi="宋体" w:hint="eastAsia"/>
          <w:sz w:val="24"/>
        </w:rPr>
        <w:t>利用租赁房屋从事赌博、吸毒贩毒、卖淫嫖娼、制黄贩黄、伪造证件、承印非法出版物、制造销售假冒伪劣商品、窝藏犯罪人员、窝藏和销售赃物等违法犯罪行为；</w:t>
      </w:r>
      <w:r>
        <w:rPr>
          <w:rFonts w:ascii="仿宋_GB2312" w:eastAsia="仿宋_GB2312" w:hAnsi="仿宋_GB2312" w:cs="仿宋_GB2312" w:hint="eastAsia"/>
          <w:sz w:val="24"/>
          <w:szCs w:val="24"/>
        </w:rPr>
        <w:t xml:space="preserve"> </w:t>
      </w:r>
    </w:p>
    <w:p w14:paraId="03943ED5" w14:textId="77777777" w:rsidR="00753DC4" w:rsidRDefault="00753DC4" w:rsidP="00753DC4">
      <w:pPr>
        <w:adjustRightInd w:val="0"/>
        <w:snapToGrid w:val="0"/>
        <w:spacing w:line="324" w:lineRule="auto"/>
        <w:ind w:firstLineChars="200" w:firstLine="480"/>
        <w:jc w:val="left"/>
        <w:rPr>
          <w:rFonts w:ascii="仿宋_GB2312" w:eastAsia="仿宋_GB2312" w:hAnsi="仿宋_GB2312" w:cs="仿宋_GB2312" w:hint="eastAsia"/>
          <w:bCs/>
          <w:sz w:val="24"/>
          <w:szCs w:val="24"/>
        </w:rPr>
      </w:pPr>
      <w:r>
        <w:rPr>
          <w:rFonts w:ascii="仿宋_GB2312" w:eastAsia="仿宋_GB2312" w:hAnsi="仿宋_GB2312" w:cs="仿宋_GB2312" w:hint="eastAsia"/>
          <w:bCs/>
          <w:sz w:val="24"/>
          <w:szCs w:val="24"/>
        </w:rPr>
        <w:t>3.</w:t>
      </w:r>
      <w:r>
        <w:rPr>
          <w:rFonts w:ascii="仿宋_GB2312" w:eastAsia="仿宋_GB2312" w:hAnsi="宋体" w:hint="eastAsia"/>
          <w:sz w:val="24"/>
        </w:rPr>
        <w:t>利用租赁房屋从事传销或者变相传销、无照经营、无证开办诊所、非法行医和非法从事再生资源回收等违法活动；</w:t>
      </w:r>
    </w:p>
    <w:p w14:paraId="693B2B25" w14:textId="77777777" w:rsidR="00753DC4" w:rsidRDefault="00753DC4" w:rsidP="00753DC4">
      <w:pPr>
        <w:adjustRightInd w:val="0"/>
        <w:snapToGrid w:val="0"/>
        <w:spacing w:line="324" w:lineRule="auto"/>
        <w:ind w:firstLineChars="200" w:firstLine="480"/>
        <w:jc w:val="left"/>
        <w:rPr>
          <w:rFonts w:ascii="仿宋_GB2312" w:eastAsia="仿宋_GB2312" w:hAnsi="仿宋_GB2312" w:cs="仿宋_GB2312" w:hint="eastAsia"/>
          <w:bCs/>
          <w:sz w:val="24"/>
          <w:szCs w:val="24"/>
        </w:rPr>
      </w:pPr>
      <w:r>
        <w:rPr>
          <w:rFonts w:ascii="仿宋_GB2312" w:eastAsia="仿宋_GB2312" w:hAnsi="仿宋_GB2312" w:cs="仿宋_GB2312" w:hint="eastAsia"/>
          <w:bCs/>
          <w:sz w:val="24"/>
          <w:szCs w:val="24"/>
        </w:rPr>
        <w:t>4.</w:t>
      </w:r>
      <w:r>
        <w:rPr>
          <w:rFonts w:ascii="仿宋_GB2312" w:eastAsia="仿宋_GB2312" w:hAnsi="宋体" w:hint="eastAsia"/>
          <w:sz w:val="24"/>
        </w:rPr>
        <w:t>利用租赁房屋从事无证职介、婚介、培训、房地产中介等诈骗活动；</w:t>
      </w:r>
    </w:p>
    <w:p w14:paraId="1DF32C5F" w14:textId="77777777" w:rsidR="00753DC4" w:rsidRDefault="00753DC4" w:rsidP="00753DC4">
      <w:pPr>
        <w:adjustRightInd w:val="0"/>
        <w:snapToGrid w:val="0"/>
        <w:spacing w:line="324" w:lineRule="auto"/>
        <w:ind w:firstLineChars="200" w:firstLine="480"/>
        <w:jc w:val="left"/>
        <w:rPr>
          <w:rFonts w:ascii="仿宋_GB2312" w:eastAsia="仿宋_GB2312" w:hAnsi="仿宋_GB2312" w:cs="仿宋_GB2312" w:hint="eastAsia"/>
          <w:bCs/>
          <w:sz w:val="24"/>
          <w:szCs w:val="24"/>
        </w:rPr>
      </w:pPr>
      <w:r>
        <w:rPr>
          <w:rFonts w:ascii="仿宋_GB2312" w:eastAsia="仿宋_GB2312" w:hAnsi="仿宋_GB2312" w:cs="仿宋_GB2312" w:hint="eastAsia"/>
          <w:bCs/>
          <w:sz w:val="24"/>
          <w:szCs w:val="24"/>
        </w:rPr>
        <w:lastRenderedPageBreak/>
        <w:t>5.</w:t>
      </w:r>
      <w:r>
        <w:rPr>
          <w:rFonts w:ascii="仿宋_GB2312" w:eastAsia="仿宋_GB2312" w:hAnsi="宋体" w:hint="eastAsia"/>
          <w:sz w:val="24"/>
        </w:rPr>
        <w:t>利用住宅租赁房屋存放违禁品及生产、储存、经营易燃、易爆、有毒、放射性等危险物品或从事其他违法活动；</w:t>
      </w:r>
    </w:p>
    <w:p w14:paraId="14F9EAA4" w14:textId="77777777" w:rsidR="00753DC4" w:rsidRDefault="00753DC4" w:rsidP="00753DC4">
      <w:pPr>
        <w:adjustRightInd w:val="0"/>
        <w:snapToGrid w:val="0"/>
        <w:spacing w:line="324" w:lineRule="auto"/>
        <w:ind w:firstLineChars="200" w:firstLine="480"/>
        <w:jc w:val="left"/>
        <w:rPr>
          <w:rFonts w:ascii="仿宋_GB2312" w:eastAsia="仿宋_GB2312" w:hAnsi="仿宋_GB2312" w:cs="仿宋_GB2312" w:hint="eastAsia"/>
          <w:bCs/>
          <w:sz w:val="24"/>
          <w:szCs w:val="24"/>
        </w:rPr>
      </w:pPr>
      <w:r>
        <w:rPr>
          <w:rFonts w:ascii="仿宋_GB2312" w:eastAsia="仿宋_GB2312" w:hAnsi="仿宋_GB2312" w:cs="仿宋_GB2312" w:hint="eastAsia"/>
          <w:bCs/>
          <w:sz w:val="24"/>
          <w:szCs w:val="24"/>
        </w:rPr>
        <w:t>6.</w:t>
      </w:r>
      <w:r>
        <w:rPr>
          <w:rFonts w:ascii="仿宋_GB2312" w:eastAsia="仿宋_GB2312" w:hAnsi="宋体" w:hint="eastAsia"/>
          <w:sz w:val="24"/>
        </w:rPr>
        <w:t>禁止高空抛物、防范高空坠物：</w:t>
      </w:r>
    </w:p>
    <w:p w14:paraId="52AB5CE9" w14:textId="77777777" w:rsidR="00753DC4" w:rsidRDefault="00753DC4" w:rsidP="00753DC4">
      <w:pPr>
        <w:adjustRightInd w:val="0"/>
        <w:snapToGrid w:val="0"/>
        <w:spacing w:line="324" w:lineRule="auto"/>
        <w:ind w:firstLineChars="200" w:firstLine="480"/>
        <w:jc w:val="left"/>
        <w:rPr>
          <w:rFonts w:ascii="仿宋_GB2312" w:eastAsia="仿宋_GB2312" w:hAnsi="仿宋_GB2312" w:cs="仿宋_GB2312" w:hint="eastAsia"/>
          <w:bCs/>
          <w:sz w:val="24"/>
          <w:szCs w:val="24"/>
        </w:rPr>
      </w:pPr>
      <w:r>
        <w:rPr>
          <w:rFonts w:ascii="仿宋_GB2312" w:eastAsia="仿宋_GB2312" w:hAnsi="宋体" w:hint="eastAsia"/>
          <w:sz w:val="24"/>
        </w:rPr>
        <w:t>（</w:t>
      </w:r>
      <w:r>
        <w:rPr>
          <w:rFonts w:ascii="仿宋_GB2312" w:eastAsia="仿宋_GB2312" w:hAnsi="仿宋_GB2312" w:cs="仿宋_GB2312" w:hint="eastAsia"/>
          <w:bCs/>
          <w:sz w:val="24"/>
          <w:szCs w:val="24"/>
        </w:rPr>
        <w:t>1</w:t>
      </w:r>
      <w:r>
        <w:rPr>
          <w:rFonts w:ascii="仿宋_GB2312" w:eastAsia="仿宋_GB2312" w:hAnsi="宋体" w:hint="eastAsia"/>
          <w:sz w:val="24"/>
        </w:rPr>
        <w:t>）承租人必须充分认识高空抛物的危害性及肇事者可能承担的民事、行政以及刑事法律责任；</w:t>
      </w:r>
      <w:r>
        <w:rPr>
          <w:rFonts w:ascii="仿宋_GB2312" w:eastAsia="仿宋_GB2312" w:hAnsi="仿宋_GB2312" w:cs="仿宋_GB2312" w:hint="eastAsia"/>
          <w:bCs/>
          <w:sz w:val="24"/>
          <w:szCs w:val="24"/>
        </w:rPr>
        <w:t xml:space="preserve"> </w:t>
      </w:r>
    </w:p>
    <w:p w14:paraId="13182D7D" w14:textId="77777777" w:rsidR="00753DC4" w:rsidRDefault="00753DC4" w:rsidP="00753DC4">
      <w:pPr>
        <w:adjustRightInd w:val="0"/>
        <w:snapToGrid w:val="0"/>
        <w:spacing w:line="324" w:lineRule="auto"/>
        <w:ind w:firstLineChars="200" w:firstLine="480"/>
        <w:jc w:val="left"/>
        <w:rPr>
          <w:rFonts w:ascii="仿宋_GB2312" w:eastAsia="仿宋_GB2312" w:hAnsi="仿宋_GB2312" w:cs="仿宋_GB2312" w:hint="eastAsia"/>
          <w:sz w:val="24"/>
          <w:szCs w:val="24"/>
        </w:rPr>
      </w:pPr>
      <w:r>
        <w:rPr>
          <w:rFonts w:ascii="仿宋_GB2312" w:eastAsia="仿宋_GB2312" w:hAnsi="宋体" w:hint="eastAsia"/>
          <w:sz w:val="24"/>
        </w:rPr>
        <w:t>（</w:t>
      </w:r>
      <w:r>
        <w:rPr>
          <w:rFonts w:ascii="仿宋_GB2312" w:eastAsia="仿宋_GB2312" w:hAnsi="仿宋_GB2312" w:cs="仿宋_GB2312" w:hint="eastAsia"/>
          <w:bCs/>
          <w:sz w:val="24"/>
          <w:szCs w:val="24"/>
        </w:rPr>
        <w:t>2</w:t>
      </w:r>
      <w:r>
        <w:rPr>
          <w:rFonts w:ascii="仿宋_GB2312" w:eastAsia="仿宋_GB2312" w:hAnsi="宋体" w:hint="eastAsia"/>
          <w:sz w:val="24"/>
        </w:rPr>
        <w:t>）承租人发现租赁房屋及其附属设施有损坏或故障，有可能存在高空坠落等风险时，应及时通知出租人修复，并采取有效措施。因承租人原因导致的损坏或故障，则由承租人负责修复；</w:t>
      </w:r>
    </w:p>
    <w:p w14:paraId="2195DBE5" w14:textId="77777777" w:rsidR="00753DC4" w:rsidRDefault="00753DC4" w:rsidP="00753DC4">
      <w:pPr>
        <w:adjustRightInd w:val="0"/>
        <w:snapToGrid w:val="0"/>
        <w:spacing w:line="324" w:lineRule="auto"/>
        <w:ind w:firstLineChars="200" w:firstLine="480"/>
        <w:jc w:val="left"/>
        <w:rPr>
          <w:rFonts w:ascii="仿宋_GB2312" w:eastAsia="仿宋_GB2312" w:hAnsi="仿宋_GB2312" w:cs="仿宋_GB2312" w:hint="eastAsia"/>
          <w:bCs/>
          <w:sz w:val="24"/>
          <w:szCs w:val="24"/>
        </w:rPr>
      </w:pPr>
      <w:r>
        <w:rPr>
          <w:rFonts w:ascii="仿宋_GB2312" w:eastAsia="仿宋_GB2312" w:hAnsi="宋体" w:hint="eastAsia"/>
          <w:sz w:val="24"/>
        </w:rPr>
        <w:t>（</w:t>
      </w:r>
      <w:r>
        <w:rPr>
          <w:rFonts w:ascii="仿宋_GB2312" w:eastAsia="仿宋_GB2312" w:hAnsi="仿宋_GB2312" w:cs="仿宋_GB2312" w:hint="eastAsia"/>
          <w:sz w:val="24"/>
          <w:szCs w:val="24"/>
        </w:rPr>
        <w:t>3</w:t>
      </w:r>
      <w:r>
        <w:rPr>
          <w:rFonts w:ascii="仿宋_GB2312" w:eastAsia="仿宋_GB2312" w:hAnsi="宋体" w:hint="eastAsia"/>
          <w:sz w:val="24"/>
        </w:rPr>
        <w:t>）承租人必须养成文明的生活习惯，用模范行为教育负有监护责任的未成年人做文明之人，行文明之举，杜绝往楼下乱扔杂物；</w:t>
      </w:r>
    </w:p>
    <w:p w14:paraId="0D219E9C" w14:textId="77777777" w:rsidR="00753DC4" w:rsidRDefault="00753DC4" w:rsidP="00753DC4">
      <w:pPr>
        <w:adjustRightInd w:val="0"/>
        <w:snapToGrid w:val="0"/>
        <w:spacing w:line="324" w:lineRule="auto"/>
        <w:ind w:firstLineChars="200" w:firstLine="480"/>
        <w:jc w:val="left"/>
        <w:rPr>
          <w:rFonts w:ascii="仿宋_GB2312" w:eastAsia="仿宋_GB2312" w:hAnsi="仿宋_GB2312" w:cs="仿宋_GB2312" w:hint="eastAsia"/>
          <w:bCs/>
          <w:sz w:val="24"/>
          <w:szCs w:val="24"/>
        </w:rPr>
      </w:pPr>
      <w:r>
        <w:rPr>
          <w:rFonts w:ascii="仿宋_GB2312" w:eastAsia="仿宋_GB2312" w:hAnsi="宋体" w:hint="eastAsia"/>
          <w:sz w:val="24"/>
        </w:rPr>
        <w:t>（</w:t>
      </w:r>
      <w:r>
        <w:rPr>
          <w:rFonts w:ascii="仿宋_GB2312" w:eastAsia="仿宋_GB2312" w:hAnsi="仿宋_GB2312" w:cs="仿宋_GB2312" w:hint="eastAsia"/>
          <w:bCs/>
          <w:sz w:val="24"/>
          <w:szCs w:val="24"/>
        </w:rPr>
        <w:t>4</w:t>
      </w:r>
      <w:r>
        <w:rPr>
          <w:rFonts w:ascii="仿宋_GB2312" w:eastAsia="仿宋_GB2312" w:hAnsi="宋体" w:hint="eastAsia"/>
          <w:sz w:val="24"/>
        </w:rPr>
        <w:t>）出租人和承租人不得在窗台、阳台、挡墙上摆放或悬挂花盆、拖把等任何杂物，以免发生高空坠物等意外。</w:t>
      </w:r>
    </w:p>
    <w:p w14:paraId="5DCE85E9" w14:textId="77777777" w:rsidR="00753DC4" w:rsidRDefault="00753DC4" w:rsidP="00753DC4">
      <w:pPr>
        <w:adjustRightInd w:val="0"/>
        <w:snapToGrid w:val="0"/>
        <w:spacing w:line="324" w:lineRule="auto"/>
        <w:ind w:firstLineChars="200" w:firstLine="480"/>
        <w:jc w:val="left"/>
        <w:rPr>
          <w:rFonts w:ascii="仿宋_GB2312" w:eastAsia="仿宋_GB2312" w:hAnsi="仿宋_GB2312" w:cs="仿宋_GB2312" w:hint="eastAsia"/>
          <w:bCs/>
          <w:sz w:val="24"/>
          <w:szCs w:val="24"/>
        </w:rPr>
      </w:pPr>
      <w:r>
        <w:rPr>
          <w:rFonts w:ascii="仿宋_GB2312" w:eastAsia="仿宋_GB2312" w:hAnsi="宋体" w:hint="eastAsia"/>
          <w:sz w:val="24"/>
        </w:rPr>
        <w:t>九、租赁双方应当协助和配合租赁房屋综合管理机构对租赁房屋的安全检查和管理，如实提供相关材料和信息。</w:t>
      </w:r>
    </w:p>
    <w:p w14:paraId="56F4212C" w14:textId="77777777" w:rsidR="00753DC4" w:rsidRDefault="00753DC4" w:rsidP="00753DC4">
      <w:pPr>
        <w:adjustRightInd w:val="0"/>
        <w:snapToGrid w:val="0"/>
        <w:spacing w:line="324" w:lineRule="auto"/>
        <w:ind w:firstLineChars="200" w:firstLine="480"/>
        <w:jc w:val="left"/>
        <w:rPr>
          <w:rFonts w:ascii="仿宋_GB2312" w:eastAsia="仿宋_GB2312" w:hAnsi="仿宋_GB2312" w:cs="仿宋_GB2312" w:hint="eastAsia"/>
          <w:bCs/>
          <w:sz w:val="24"/>
          <w:szCs w:val="24"/>
        </w:rPr>
      </w:pPr>
      <w:r>
        <w:rPr>
          <w:rFonts w:ascii="仿宋_GB2312" w:eastAsia="仿宋_GB2312" w:hAnsi="宋体" w:hint="eastAsia"/>
          <w:sz w:val="24"/>
        </w:rPr>
        <w:t>十、出租人或承租人未依法履行安全责任的，导致他人人身、财产受到损害的，受害人可以要求相关责任方依法承担相应的赔偿责任。</w:t>
      </w:r>
    </w:p>
    <w:p w14:paraId="6EA9738B" w14:textId="77777777" w:rsidR="00753DC4" w:rsidRDefault="00753DC4" w:rsidP="00753DC4">
      <w:pPr>
        <w:adjustRightInd w:val="0"/>
        <w:snapToGrid w:val="0"/>
        <w:spacing w:line="324" w:lineRule="auto"/>
        <w:jc w:val="left"/>
        <w:rPr>
          <w:rFonts w:ascii="仿宋_GB2312" w:eastAsia="仿宋_GB2312" w:hAnsi="仿宋_GB2312" w:cs="仿宋_GB2312" w:hint="eastAsia"/>
          <w:bCs/>
          <w:sz w:val="24"/>
          <w:szCs w:val="24"/>
        </w:rPr>
      </w:pPr>
    </w:p>
    <w:p w14:paraId="75C27E2C" w14:textId="77777777" w:rsidR="00753DC4" w:rsidRDefault="00753DC4" w:rsidP="00753DC4">
      <w:pPr>
        <w:adjustRightInd w:val="0"/>
        <w:snapToGrid w:val="0"/>
        <w:spacing w:line="324" w:lineRule="auto"/>
        <w:jc w:val="left"/>
        <w:rPr>
          <w:rFonts w:ascii="仿宋_GB2312" w:eastAsia="仿宋_GB2312" w:hAnsi="宋体" w:hint="eastAsia"/>
          <w:sz w:val="24"/>
        </w:rPr>
      </w:pPr>
    </w:p>
    <w:p w14:paraId="416F66BB" w14:textId="77777777" w:rsidR="00753DC4" w:rsidRDefault="00753DC4" w:rsidP="00753DC4">
      <w:pPr>
        <w:adjustRightInd w:val="0"/>
        <w:snapToGrid w:val="0"/>
        <w:spacing w:line="324" w:lineRule="auto"/>
        <w:jc w:val="left"/>
        <w:rPr>
          <w:rFonts w:ascii="仿宋_GB2312" w:eastAsia="仿宋_GB2312" w:hAnsi="宋体" w:hint="eastAsia"/>
          <w:sz w:val="24"/>
        </w:rPr>
      </w:pPr>
    </w:p>
    <w:p w14:paraId="69C4DA70" w14:textId="77777777" w:rsidR="00753DC4" w:rsidRDefault="00753DC4" w:rsidP="00753DC4">
      <w:pPr>
        <w:adjustRightInd w:val="0"/>
        <w:snapToGrid w:val="0"/>
        <w:spacing w:line="324" w:lineRule="auto"/>
        <w:ind w:firstLineChars="200" w:firstLine="480"/>
        <w:jc w:val="left"/>
        <w:rPr>
          <w:rFonts w:ascii="仿宋_GB2312" w:eastAsia="仿宋_GB2312" w:hAnsi="仿宋_GB2312" w:cs="仿宋_GB2312" w:hint="eastAsia"/>
          <w:bCs/>
          <w:sz w:val="24"/>
          <w:szCs w:val="24"/>
        </w:rPr>
      </w:pPr>
      <w:r>
        <w:rPr>
          <w:rFonts w:ascii="仿宋_GB2312" w:eastAsia="仿宋_GB2312" w:hAnsi="宋体" w:hint="eastAsia"/>
          <w:sz w:val="24"/>
        </w:rPr>
        <w:t>出租人：（签章）</w:t>
      </w:r>
      <w:r>
        <w:rPr>
          <w:rFonts w:ascii="仿宋_GB2312" w:eastAsia="仿宋_GB2312" w:hAnsi="仿宋_GB2312" w:cs="仿宋_GB2312" w:hint="eastAsia"/>
          <w:bCs/>
          <w:sz w:val="24"/>
          <w:szCs w:val="24"/>
        </w:rPr>
        <w:t xml:space="preserve">                        </w:t>
      </w:r>
      <w:r>
        <w:rPr>
          <w:rFonts w:ascii="仿宋_GB2312" w:eastAsia="仿宋_GB2312" w:hAnsi="宋体" w:hint="eastAsia"/>
          <w:sz w:val="24"/>
        </w:rPr>
        <w:t>承租人：（签章）</w:t>
      </w:r>
    </w:p>
    <w:p w14:paraId="3FFCF7F8" w14:textId="77777777" w:rsidR="00753DC4" w:rsidRDefault="00753DC4" w:rsidP="00753DC4">
      <w:pPr>
        <w:adjustRightInd w:val="0"/>
        <w:snapToGrid w:val="0"/>
        <w:spacing w:line="324" w:lineRule="auto"/>
        <w:jc w:val="left"/>
        <w:rPr>
          <w:rFonts w:ascii="仿宋_GB2312" w:eastAsia="仿宋_GB2312" w:hAnsi="宋体" w:hint="eastAsia"/>
          <w:sz w:val="24"/>
        </w:rPr>
      </w:pPr>
    </w:p>
    <w:p w14:paraId="66C1B38B" w14:textId="77777777" w:rsidR="00753DC4" w:rsidRDefault="00753DC4" w:rsidP="00753DC4">
      <w:pPr>
        <w:adjustRightInd w:val="0"/>
        <w:snapToGrid w:val="0"/>
        <w:spacing w:line="324" w:lineRule="auto"/>
        <w:ind w:firstLineChars="200" w:firstLine="480"/>
        <w:jc w:val="left"/>
        <w:rPr>
          <w:rFonts w:ascii="仿宋_GB2312" w:eastAsia="仿宋_GB2312" w:hAnsi="仿宋_GB2312" w:cs="仿宋_GB2312" w:hint="eastAsia"/>
          <w:bCs/>
          <w:sz w:val="24"/>
          <w:szCs w:val="24"/>
        </w:rPr>
      </w:pPr>
      <w:r>
        <w:rPr>
          <w:rFonts w:ascii="仿宋_GB2312" w:eastAsia="仿宋_GB2312" w:hAnsi="宋体" w:hint="eastAsia"/>
          <w:sz w:val="24"/>
        </w:rPr>
        <w:t>受委托人、管理人：（签章）</w:t>
      </w:r>
      <w:r>
        <w:rPr>
          <w:rFonts w:ascii="仿宋_GB2312" w:eastAsia="仿宋_GB2312" w:hAnsi="仿宋_GB2312" w:cs="仿宋_GB2312" w:hint="eastAsia"/>
          <w:bCs/>
          <w:sz w:val="24"/>
          <w:szCs w:val="24"/>
        </w:rPr>
        <w:t xml:space="preserve">              </w:t>
      </w:r>
      <w:r>
        <w:rPr>
          <w:rFonts w:ascii="仿宋_GB2312" w:eastAsia="仿宋_GB2312" w:hAnsi="宋体" w:hint="eastAsia"/>
          <w:sz w:val="24"/>
        </w:rPr>
        <w:t>受委托人、管理人：（签章）</w:t>
      </w:r>
    </w:p>
    <w:p w14:paraId="3011BC28" w14:textId="77777777" w:rsidR="00753DC4" w:rsidRDefault="00753DC4" w:rsidP="00753DC4">
      <w:pPr>
        <w:adjustRightInd w:val="0"/>
        <w:snapToGrid w:val="0"/>
        <w:spacing w:line="324" w:lineRule="auto"/>
        <w:jc w:val="left"/>
        <w:rPr>
          <w:rFonts w:ascii="仿宋_GB2312" w:eastAsia="仿宋_GB2312" w:hAnsi="宋体" w:hint="eastAsia"/>
          <w:sz w:val="24"/>
        </w:rPr>
      </w:pPr>
    </w:p>
    <w:p w14:paraId="336C0A25" w14:textId="77777777" w:rsidR="00753DC4" w:rsidRDefault="00753DC4" w:rsidP="00753DC4">
      <w:pPr>
        <w:adjustRightInd w:val="0"/>
        <w:snapToGrid w:val="0"/>
        <w:spacing w:line="324" w:lineRule="auto"/>
        <w:ind w:firstLineChars="200" w:firstLine="480"/>
        <w:jc w:val="left"/>
        <w:rPr>
          <w:rFonts w:ascii="仿宋_GB2312" w:eastAsia="仿宋_GB2312" w:hAnsi="宋体" w:hint="eastAsia"/>
          <w:sz w:val="24"/>
        </w:rPr>
      </w:pPr>
      <w:r>
        <w:rPr>
          <w:rFonts w:ascii="仿宋_GB2312" w:eastAsia="仿宋_GB2312" w:hAnsi="宋体" w:hint="eastAsia"/>
          <w:sz w:val="24"/>
        </w:rPr>
        <w:t>联系电话：                              联系电话：</w:t>
      </w:r>
    </w:p>
    <w:p w14:paraId="52CE0F72" w14:textId="77777777" w:rsidR="00753DC4" w:rsidRDefault="00753DC4" w:rsidP="00753DC4">
      <w:pPr>
        <w:adjustRightInd w:val="0"/>
        <w:snapToGrid w:val="0"/>
        <w:spacing w:line="324" w:lineRule="auto"/>
        <w:jc w:val="left"/>
        <w:rPr>
          <w:rFonts w:ascii="仿宋_GB2312" w:eastAsia="仿宋_GB2312" w:hAnsi="宋体" w:hint="eastAsia"/>
          <w:sz w:val="24"/>
        </w:rPr>
      </w:pPr>
    </w:p>
    <w:p w14:paraId="463378BB" w14:textId="77777777" w:rsidR="00753DC4" w:rsidRDefault="00753DC4" w:rsidP="00753DC4">
      <w:pPr>
        <w:adjustRightInd w:val="0"/>
        <w:snapToGrid w:val="0"/>
        <w:spacing w:line="324" w:lineRule="auto"/>
        <w:ind w:firstLineChars="500" w:firstLine="1200"/>
        <w:rPr>
          <w:rFonts w:ascii="仿宋_GB2312" w:eastAsia="仿宋_GB2312" w:hAnsi="仿宋_GB2312" w:cs="仿宋_GB2312" w:hint="eastAsia"/>
          <w:bCs/>
          <w:sz w:val="24"/>
          <w:szCs w:val="24"/>
        </w:rPr>
      </w:pPr>
      <w:r>
        <w:rPr>
          <w:rFonts w:ascii="仿宋_GB2312" w:eastAsia="仿宋_GB2312" w:hAnsi="宋体" w:hint="eastAsia"/>
          <w:sz w:val="24"/>
        </w:rPr>
        <w:t>年</w:t>
      </w:r>
      <w:r>
        <w:rPr>
          <w:rFonts w:ascii="仿宋_GB2312" w:eastAsia="仿宋_GB2312" w:hAnsi="仿宋_GB2312" w:cs="仿宋_GB2312" w:hint="eastAsia"/>
          <w:bCs/>
          <w:sz w:val="24"/>
          <w:szCs w:val="24"/>
        </w:rPr>
        <w:t xml:space="preserve">     </w:t>
      </w:r>
      <w:r>
        <w:rPr>
          <w:rFonts w:ascii="仿宋_GB2312" w:eastAsia="仿宋_GB2312" w:hAnsi="宋体" w:hint="eastAsia"/>
          <w:sz w:val="24"/>
        </w:rPr>
        <w:t>月</w:t>
      </w:r>
      <w:r>
        <w:rPr>
          <w:rFonts w:ascii="仿宋_GB2312" w:eastAsia="仿宋_GB2312" w:hAnsi="仿宋_GB2312" w:cs="仿宋_GB2312" w:hint="eastAsia"/>
          <w:bCs/>
          <w:sz w:val="24"/>
          <w:szCs w:val="24"/>
        </w:rPr>
        <w:t xml:space="preserve">     </w:t>
      </w:r>
      <w:r>
        <w:rPr>
          <w:rFonts w:ascii="仿宋_GB2312" w:eastAsia="仿宋_GB2312" w:hAnsi="宋体" w:hint="eastAsia"/>
          <w:sz w:val="24"/>
        </w:rPr>
        <w:t>日</w:t>
      </w:r>
      <w:r>
        <w:rPr>
          <w:rFonts w:ascii="仿宋_GB2312" w:eastAsia="仿宋_GB2312" w:hAnsi="仿宋_GB2312" w:cs="仿宋_GB2312" w:hint="eastAsia"/>
          <w:bCs/>
          <w:sz w:val="24"/>
          <w:szCs w:val="24"/>
        </w:rPr>
        <w:t xml:space="preserve">                        </w:t>
      </w:r>
      <w:r>
        <w:rPr>
          <w:rFonts w:ascii="仿宋_GB2312" w:eastAsia="仿宋_GB2312" w:hAnsi="宋体" w:hint="eastAsia"/>
          <w:sz w:val="24"/>
        </w:rPr>
        <w:t>年</w:t>
      </w:r>
      <w:r>
        <w:rPr>
          <w:rFonts w:ascii="仿宋_GB2312" w:eastAsia="仿宋_GB2312" w:hAnsi="仿宋_GB2312" w:cs="仿宋_GB2312" w:hint="eastAsia"/>
          <w:bCs/>
          <w:sz w:val="24"/>
          <w:szCs w:val="24"/>
        </w:rPr>
        <w:t xml:space="preserve">     </w:t>
      </w:r>
      <w:r>
        <w:rPr>
          <w:rFonts w:ascii="仿宋_GB2312" w:eastAsia="仿宋_GB2312" w:hAnsi="宋体" w:hint="eastAsia"/>
          <w:sz w:val="24"/>
        </w:rPr>
        <w:t>月</w:t>
      </w:r>
      <w:r>
        <w:rPr>
          <w:rFonts w:ascii="仿宋_GB2312" w:eastAsia="仿宋_GB2312" w:hAnsi="仿宋_GB2312" w:cs="仿宋_GB2312" w:hint="eastAsia"/>
          <w:bCs/>
          <w:sz w:val="24"/>
          <w:szCs w:val="24"/>
        </w:rPr>
        <w:t xml:space="preserve">     </w:t>
      </w:r>
      <w:r>
        <w:rPr>
          <w:rFonts w:ascii="仿宋_GB2312" w:eastAsia="仿宋_GB2312" w:hAnsi="宋体" w:hint="eastAsia"/>
          <w:sz w:val="24"/>
        </w:rPr>
        <w:t>日</w:t>
      </w:r>
    </w:p>
    <w:p w14:paraId="3FAB827D" w14:textId="77777777" w:rsidR="00753DC4" w:rsidRDefault="00753DC4" w:rsidP="00753DC4">
      <w:pPr>
        <w:adjustRightInd w:val="0"/>
        <w:snapToGrid w:val="0"/>
        <w:spacing w:line="324" w:lineRule="auto"/>
        <w:rPr>
          <w:rFonts w:ascii="仿宋_GB2312" w:eastAsia="仿宋_GB2312" w:hAnsi="仿宋_GB2312" w:cs="仿宋_GB2312" w:hint="eastAsia"/>
          <w:b/>
          <w:bCs/>
          <w:sz w:val="24"/>
          <w:szCs w:val="24"/>
        </w:rPr>
      </w:pPr>
      <w:r>
        <w:rPr>
          <w:rFonts w:ascii="仿宋_GB2312" w:eastAsia="仿宋_GB2312" w:hAnsi="仿宋_GB2312" w:cs="仿宋_GB2312"/>
          <w:b/>
          <w:bCs/>
          <w:sz w:val="24"/>
          <w:szCs w:val="24"/>
        </w:rPr>
        <w:br w:type="page"/>
      </w:r>
      <w:r>
        <w:rPr>
          <w:rFonts w:ascii="仿宋_GB2312" w:eastAsia="仿宋_GB2312" w:hAnsi="仿宋_GB2312" w:cs="仿宋_GB2312" w:hint="eastAsia"/>
          <w:b/>
          <w:bCs/>
          <w:sz w:val="24"/>
          <w:szCs w:val="24"/>
        </w:rPr>
        <w:lastRenderedPageBreak/>
        <w:t>附件八：《装饰装修工程安全承诺书》</w:t>
      </w:r>
    </w:p>
    <w:p w14:paraId="31B9C61C" w14:textId="77777777" w:rsidR="00753DC4" w:rsidRDefault="00753DC4" w:rsidP="00753DC4">
      <w:pPr>
        <w:adjustRightInd w:val="0"/>
        <w:snapToGrid w:val="0"/>
        <w:spacing w:line="324" w:lineRule="auto"/>
        <w:jc w:val="center"/>
        <w:rPr>
          <w:rFonts w:ascii="仿宋_GB2312" w:eastAsia="仿宋_GB2312" w:hAnsi="仿宋_GB2312" w:cs="仿宋_GB2312" w:hint="eastAsia"/>
          <w:b/>
          <w:bCs/>
          <w:sz w:val="24"/>
          <w:szCs w:val="24"/>
        </w:rPr>
      </w:pPr>
      <w:r>
        <w:rPr>
          <w:rFonts w:ascii="仿宋_GB2312" w:eastAsia="仿宋_GB2312" w:hAnsi="仿宋_GB2312" w:cs="仿宋_GB2312" w:hint="eastAsia"/>
          <w:b/>
          <w:bCs/>
          <w:sz w:val="24"/>
          <w:szCs w:val="24"/>
        </w:rPr>
        <w:t>装饰装修工程安全承诺书</w:t>
      </w:r>
    </w:p>
    <w:p w14:paraId="3EF1EBB3" w14:textId="77777777" w:rsidR="00753DC4" w:rsidRDefault="00753DC4" w:rsidP="00753DC4">
      <w:pPr>
        <w:tabs>
          <w:tab w:val="left" w:pos="6419"/>
        </w:tabs>
        <w:adjustRightInd w:val="0"/>
        <w:snapToGrid w:val="0"/>
        <w:spacing w:line="324" w:lineRule="auto"/>
        <w:ind w:rightChars="11" w:right="23" w:firstLineChars="200" w:firstLine="480"/>
        <w:jc w:val="left"/>
        <w:rPr>
          <w:rFonts w:ascii="宋体" w:hAnsi="宋体" w:cs="宋体" w:hint="eastAsia"/>
          <w:bCs/>
          <w:sz w:val="24"/>
          <w:szCs w:val="24"/>
        </w:rPr>
      </w:pPr>
    </w:p>
    <w:p w14:paraId="61EC0F76" w14:textId="77777777" w:rsidR="00753DC4" w:rsidRDefault="00753DC4" w:rsidP="00753DC4">
      <w:pPr>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为了保障装饰装修工程项目安全有序开展，维护河套科创中心（下称“中心”）的安全和公共秩序，本公司对租赁区域装修事宜做出以下承诺：</w:t>
      </w:r>
    </w:p>
    <w:p w14:paraId="381A0F1D" w14:textId="77777777" w:rsidR="00753DC4" w:rsidRDefault="00753DC4" w:rsidP="00753DC4">
      <w:pPr>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一、遵守建筑法律法规及《深圳市小散工程安全生产指引（试行）》相关规范的规定，切实履行装饰装修监督主体责任。</w:t>
      </w:r>
    </w:p>
    <w:p w14:paraId="5AC29EEE" w14:textId="77777777" w:rsidR="00753DC4" w:rsidRDefault="00753DC4" w:rsidP="00753DC4">
      <w:pPr>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二、依法将装饰装修工程的设计、施工、监理及检测工作委托给具备相应资质的相关企业，并与其签订书面合同，明确各方在安全生产方面的权利义务。</w:t>
      </w:r>
    </w:p>
    <w:p w14:paraId="7757F0AA" w14:textId="77777777" w:rsidR="00753DC4" w:rsidRDefault="00753DC4" w:rsidP="00753DC4">
      <w:pPr>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三、遵守有关部门要求，依法依规做好装饰装修工程相关报建工作。</w:t>
      </w:r>
    </w:p>
    <w:p w14:paraId="03B8B2A8" w14:textId="77777777" w:rsidR="00753DC4" w:rsidRDefault="00753DC4" w:rsidP="00753DC4">
      <w:pPr>
        <w:adjustRightInd w:val="0"/>
        <w:snapToGrid w:val="0"/>
        <w:spacing w:line="324" w:lineRule="auto"/>
        <w:ind w:firstLineChars="200" w:firstLine="480"/>
        <w:rPr>
          <w:rFonts w:ascii="仿宋_GB2312" w:eastAsia="仿宋_GB2312" w:hAnsi="仿宋_GB2312" w:cs="仿宋_GB2312" w:hint="eastAsia"/>
          <w:sz w:val="24"/>
          <w:szCs w:val="24"/>
          <w:lang w:val="zh-CN"/>
        </w:rPr>
      </w:pPr>
      <w:r>
        <w:rPr>
          <w:rFonts w:ascii="仿宋_GB2312" w:eastAsia="仿宋_GB2312" w:hAnsi="仿宋_GB2312" w:cs="仿宋_GB2312" w:hint="eastAsia"/>
          <w:sz w:val="24"/>
          <w:szCs w:val="24"/>
          <w:lang w:val="zh-CN"/>
        </w:rPr>
        <w:t>四、依法履行安全生产统一协调、管理职责，督促装饰装修企业严格落实安全生产主体责任，制止和纠正违章指挥、强令冒险作业、违反操作规程的行为。</w:t>
      </w:r>
    </w:p>
    <w:p w14:paraId="5FAA851C" w14:textId="77777777" w:rsidR="00753DC4" w:rsidRDefault="00753DC4" w:rsidP="00753DC4">
      <w:pPr>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五、同意并遵守主合同及附件一《补充条款》中关于装修条款约定、承租人与中心物业管理单位签订的物业管理协议中装修条款约定、承租人与物业管理单位签订的《装修管理服务协议》（如有）约定以及物业管理单位</w:t>
      </w:r>
      <w:r>
        <w:rPr>
          <w:rFonts w:ascii="仿宋" w:eastAsia="仿宋" w:hAnsi="仿宋" w:cs="仿宋" w:hint="eastAsia"/>
          <w:sz w:val="24"/>
          <w:szCs w:val="24"/>
        </w:rPr>
        <w:t>装饰</w:t>
      </w:r>
      <w:r>
        <w:rPr>
          <w:rFonts w:ascii="仿宋_GB2312" w:eastAsia="仿宋_GB2312" w:hAnsi="仿宋_GB2312" w:cs="仿宋_GB2312" w:hint="eastAsia"/>
          <w:sz w:val="24"/>
          <w:szCs w:val="24"/>
        </w:rPr>
        <w:t>装修相关管理规定，并将与装饰装修施工单位签署的施工合同及中心物业管理单位签署的《装修管理服务协议》（如有）报备至深圳深港科技创新合作区发展有限公司。</w:t>
      </w:r>
    </w:p>
    <w:p w14:paraId="2BC17836" w14:textId="77777777" w:rsidR="00753DC4" w:rsidRDefault="00753DC4" w:rsidP="00753DC4">
      <w:pPr>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六、督促施工方为作业人员提供必要的安全防护设施，保证施工人员的人身安全，购买相应的保险。因施工造成的施工人员或第三方人身伤害，本公司愿承担一切责任。</w:t>
      </w:r>
    </w:p>
    <w:p w14:paraId="382D7ED1" w14:textId="77777777" w:rsidR="00753DC4" w:rsidRDefault="00753DC4" w:rsidP="00753DC4">
      <w:pPr>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七、接受和配合政府相关部门、中心物业管理单位、</w:t>
      </w:r>
      <w:r>
        <w:rPr>
          <w:rFonts w:ascii="仿宋_GB2312" w:eastAsia="仿宋_GB2312" w:hAnsi="宋体"/>
          <w:color w:val="000000"/>
          <w:sz w:val="24"/>
        </w:rPr>
        <w:t>深圳深港科技创新合作区发展有限公司</w:t>
      </w:r>
      <w:r>
        <w:rPr>
          <w:rFonts w:ascii="仿宋_GB2312" w:eastAsia="仿宋_GB2312" w:hAnsi="仿宋_GB2312" w:cs="仿宋_GB2312" w:hint="eastAsia"/>
          <w:sz w:val="24"/>
          <w:szCs w:val="24"/>
        </w:rPr>
        <w:t>的监督和管理。</w:t>
      </w:r>
    </w:p>
    <w:p w14:paraId="4466F18A" w14:textId="77777777" w:rsidR="00753DC4" w:rsidRDefault="00753DC4" w:rsidP="00753DC4">
      <w:pPr>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八、因装饰装修引起的室内的各种问题，由本公司自行负责；因装修引起的公共部位、公共设施及毗连房屋的损坏，本公司承诺及时修复并赔偿损失；如不配合，中心物业管理单位可采取必要措施，如强制停工。造成严重后果的依相关规定上报有关部门进行处理，</w:t>
      </w:r>
      <w:r>
        <w:rPr>
          <w:rFonts w:ascii="仿宋_GB2312" w:eastAsia="仿宋_GB2312" w:hAnsi="宋体"/>
          <w:color w:val="000000"/>
          <w:sz w:val="24"/>
        </w:rPr>
        <w:t>深圳深港科技创新合作区发展有限公司</w:t>
      </w:r>
      <w:r>
        <w:rPr>
          <w:rFonts w:ascii="仿宋_GB2312" w:eastAsia="仿宋_GB2312" w:hAnsi="仿宋_GB2312" w:cs="仿宋_GB2312" w:hint="eastAsia"/>
          <w:sz w:val="24"/>
          <w:szCs w:val="24"/>
        </w:rPr>
        <w:t>有权追究本公司所造成的一切经济法律责任。</w:t>
      </w:r>
    </w:p>
    <w:p w14:paraId="3C4D1E43" w14:textId="77777777" w:rsidR="00753DC4" w:rsidRDefault="00753DC4" w:rsidP="00753DC4">
      <w:pPr>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九、装饰装修工程竣工验收合格后，方可投入使用。</w:t>
      </w:r>
    </w:p>
    <w:p w14:paraId="758ED617" w14:textId="77777777" w:rsidR="00753DC4" w:rsidRDefault="00753DC4" w:rsidP="00753DC4">
      <w:pPr>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十、严格按照相关法规和中心规章制度安全使用房屋。</w:t>
      </w:r>
    </w:p>
    <w:p w14:paraId="03B823D3" w14:textId="77777777" w:rsidR="00753DC4" w:rsidRDefault="00753DC4" w:rsidP="00753DC4">
      <w:pPr>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入驻机构（公司签章）：                                      </w:t>
      </w:r>
      <w:r>
        <w:rPr>
          <w:rFonts w:ascii="仿宋_GB2312" w:eastAsia="仿宋_GB2312" w:hAnsi="仿宋_GB2312" w:cs="仿宋_GB2312" w:hint="eastAsia"/>
          <w:sz w:val="24"/>
          <w:szCs w:val="24"/>
        </w:rPr>
        <w:tab/>
        <w:t xml:space="preserve"> </w:t>
      </w:r>
    </w:p>
    <w:p w14:paraId="4A4305AE" w14:textId="77777777" w:rsidR="00753DC4" w:rsidRDefault="00753DC4" w:rsidP="00753DC4">
      <w:pPr>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负 责 人：  </w:t>
      </w:r>
      <w:r>
        <w:rPr>
          <w:rFonts w:ascii="仿宋_GB2312" w:eastAsia="仿宋_GB2312" w:hAnsi="仿宋_GB2312" w:cs="仿宋_GB2312" w:hint="eastAsia"/>
          <w:sz w:val="24"/>
          <w:szCs w:val="24"/>
        </w:rPr>
        <w:tab/>
        <w:t xml:space="preserve">              </w:t>
      </w:r>
    </w:p>
    <w:p w14:paraId="083DCE9D" w14:textId="77777777" w:rsidR="00753DC4" w:rsidRDefault="00753DC4" w:rsidP="00753DC4">
      <w:pPr>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联系电话： </w:t>
      </w:r>
      <w:r>
        <w:rPr>
          <w:rFonts w:ascii="仿宋_GB2312" w:eastAsia="仿宋_GB2312" w:hAnsi="仿宋_GB2312" w:cs="仿宋_GB2312" w:hint="eastAsia"/>
          <w:sz w:val="24"/>
          <w:szCs w:val="24"/>
        </w:rPr>
        <w:tab/>
        <w:t xml:space="preserve">              </w:t>
      </w:r>
    </w:p>
    <w:p w14:paraId="462C0DD0" w14:textId="77777777" w:rsidR="00753DC4" w:rsidRDefault="00753DC4" w:rsidP="00753DC4">
      <w:pPr>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 xml:space="preserve">装修区域：     </w:t>
      </w:r>
      <w:r>
        <w:rPr>
          <w:rFonts w:ascii="仿宋_GB2312" w:eastAsia="仿宋_GB2312" w:hAnsi="仿宋_GB2312" w:cs="仿宋_GB2312" w:hint="eastAsia"/>
          <w:sz w:val="24"/>
          <w:szCs w:val="24"/>
        </w:rPr>
        <w:tab/>
        <w:t xml:space="preserve">             </w:t>
      </w:r>
    </w:p>
    <w:p w14:paraId="231AC7EB" w14:textId="77777777" w:rsidR="00753DC4" w:rsidRDefault="00753DC4" w:rsidP="00753DC4">
      <w:pPr>
        <w:adjustRightInd w:val="0"/>
        <w:snapToGrid w:val="0"/>
        <w:spacing w:line="324" w:lineRule="auto"/>
        <w:ind w:firstLineChars="200" w:firstLine="480"/>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预计装修起止时间：</w:t>
      </w:r>
      <w:r>
        <w:rPr>
          <w:rFonts w:ascii="仿宋_GB2312" w:eastAsia="仿宋_GB2312" w:hAnsi="仿宋_GB2312" w:cs="仿宋_GB2312"/>
          <w:sz w:val="24"/>
          <w:szCs w:val="24"/>
        </w:rPr>
        <w:br w:type="page"/>
      </w:r>
    </w:p>
    <w:p w14:paraId="557456AA" w14:textId="77777777" w:rsidR="00753DC4" w:rsidRDefault="00753DC4" w:rsidP="00753DC4">
      <w:pPr>
        <w:adjustRightInd w:val="0"/>
        <w:snapToGrid w:val="0"/>
        <w:spacing w:line="324" w:lineRule="auto"/>
        <w:rPr>
          <w:rFonts w:ascii="仿宋_GB2312" w:eastAsia="仿宋_GB2312" w:hAnsi="仿宋_GB2312" w:cs="仿宋_GB2312" w:hint="eastAsia"/>
          <w:b/>
          <w:bCs/>
          <w:sz w:val="24"/>
          <w:szCs w:val="24"/>
        </w:rPr>
      </w:pPr>
      <w:r>
        <w:rPr>
          <w:rFonts w:ascii="仿宋_GB2312" w:eastAsia="仿宋_GB2312" w:hAnsi="仿宋_GB2312" w:cs="仿宋_GB2312" w:hint="eastAsia"/>
          <w:b/>
          <w:bCs/>
          <w:sz w:val="24"/>
          <w:szCs w:val="24"/>
        </w:rPr>
        <w:lastRenderedPageBreak/>
        <w:t>附件九：《廉洁承诺书》</w:t>
      </w:r>
    </w:p>
    <w:p w14:paraId="6B2D9EDB" w14:textId="77777777" w:rsidR="00753DC4" w:rsidRDefault="00753DC4" w:rsidP="00753DC4">
      <w:pPr>
        <w:adjustRightInd w:val="0"/>
        <w:snapToGrid w:val="0"/>
        <w:spacing w:line="324" w:lineRule="auto"/>
        <w:rPr>
          <w:rFonts w:ascii="仿宋_GB2312" w:eastAsia="仿宋_GB2312" w:hAnsi="仿宋_GB2312" w:cs="仿宋_GB2312" w:hint="eastAsia"/>
          <w:b/>
          <w:bCs/>
          <w:sz w:val="24"/>
          <w:szCs w:val="24"/>
        </w:rPr>
      </w:pPr>
    </w:p>
    <w:p w14:paraId="5034355D" w14:textId="77777777" w:rsidR="00753DC4" w:rsidRDefault="00753DC4" w:rsidP="00753DC4">
      <w:pPr>
        <w:widowControl/>
        <w:spacing w:line="324" w:lineRule="auto"/>
        <w:jc w:val="center"/>
        <w:rPr>
          <w:rFonts w:ascii="仿宋_GB2312" w:eastAsia="仿宋_GB2312" w:hAnsi="仿宋_GB2312" w:cs="仿宋_GB2312" w:hint="eastAsia"/>
          <w:b/>
          <w:bCs/>
          <w:color w:val="000000"/>
          <w:kern w:val="0"/>
          <w:sz w:val="24"/>
          <w:szCs w:val="24"/>
        </w:rPr>
      </w:pPr>
      <w:r>
        <w:rPr>
          <w:rFonts w:ascii="仿宋_GB2312" w:eastAsia="仿宋_GB2312" w:hAnsi="仿宋_GB2312" w:cs="仿宋_GB2312" w:hint="eastAsia"/>
          <w:b/>
          <w:bCs/>
          <w:color w:val="000000"/>
          <w:kern w:val="0"/>
          <w:sz w:val="24"/>
          <w:szCs w:val="24"/>
        </w:rPr>
        <w:t>廉洁承诺书</w:t>
      </w:r>
    </w:p>
    <w:p w14:paraId="7DF009B9" w14:textId="77777777" w:rsidR="00753DC4" w:rsidRDefault="00753DC4" w:rsidP="00753DC4">
      <w:pPr>
        <w:widowControl/>
        <w:spacing w:line="324" w:lineRule="auto"/>
        <w:jc w:val="center"/>
        <w:rPr>
          <w:rFonts w:ascii="仿宋_GB2312" w:eastAsia="仿宋_GB2312" w:hAnsi="仿宋_GB2312" w:cs="仿宋_GB2312" w:hint="eastAsia"/>
          <w:color w:val="000000"/>
          <w:kern w:val="0"/>
          <w:sz w:val="24"/>
          <w:szCs w:val="24"/>
        </w:rPr>
      </w:pPr>
    </w:p>
    <w:p w14:paraId="7CB1EF58" w14:textId="77777777" w:rsidR="00753DC4" w:rsidRDefault="00753DC4" w:rsidP="00753DC4">
      <w:pPr>
        <w:widowControl/>
        <w:spacing w:line="324" w:lineRule="auto"/>
        <w:ind w:firstLineChars="200" w:firstLine="480"/>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hint="eastAsia"/>
          <w:color w:val="000000"/>
          <w:kern w:val="0"/>
          <w:sz w:val="24"/>
          <w:szCs w:val="24"/>
        </w:rPr>
        <w:t>为有效遏制不公平竞争和违法违规违纪问题的发生，确保服务工作的公平、公正、公开，特向甲方郑重承诺，</w:t>
      </w:r>
      <w:r>
        <w:rPr>
          <w:rFonts w:ascii="仿宋_GB2312" w:eastAsia="仿宋_GB2312" w:hAnsi="仿宋_GB2312" w:cs="仿宋_GB2312" w:hint="eastAsia"/>
          <w:color w:val="000000"/>
          <w:kern w:val="0"/>
          <w:sz w:val="24"/>
          <w:szCs w:val="24"/>
          <w:u w:val="single"/>
        </w:rPr>
        <w:t xml:space="preserve">                 公司</w:t>
      </w:r>
      <w:r>
        <w:rPr>
          <w:rFonts w:ascii="仿宋_GB2312" w:eastAsia="仿宋_GB2312" w:hAnsi="仿宋_GB2312" w:cs="仿宋_GB2312" w:hint="eastAsia"/>
          <w:color w:val="000000"/>
          <w:kern w:val="0"/>
          <w:sz w:val="24"/>
          <w:szCs w:val="24"/>
        </w:rPr>
        <w:t>在参与房屋租赁过程中严格遵守下列行为准则：</w:t>
      </w:r>
    </w:p>
    <w:p w14:paraId="51380DF6" w14:textId="77777777" w:rsidR="00753DC4" w:rsidRDefault="00753DC4" w:rsidP="00753DC4">
      <w:pPr>
        <w:widowControl/>
        <w:spacing w:line="324" w:lineRule="auto"/>
        <w:ind w:firstLineChars="200" w:firstLine="480"/>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hint="eastAsia"/>
          <w:color w:val="000000"/>
          <w:kern w:val="0"/>
          <w:sz w:val="24"/>
          <w:szCs w:val="24"/>
        </w:rPr>
        <w:t>1、严格遵守国家有关法律法规及相关政策，以及廉洁从业的各项规定。</w:t>
      </w:r>
    </w:p>
    <w:p w14:paraId="6E7C6E1B" w14:textId="77777777" w:rsidR="00753DC4" w:rsidRDefault="00753DC4" w:rsidP="00753DC4">
      <w:pPr>
        <w:widowControl/>
        <w:spacing w:line="324" w:lineRule="auto"/>
        <w:ind w:firstLineChars="200" w:firstLine="480"/>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hint="eastAsia"/>
          <w:color w:val="000000"/>
          <w:kern w:val="0"/>
          <w:sz w:val="24"/>
          <w:szCs w:val="24"/>
        </w:rPr>
        <w:t>2、不以任何埋由、任何形式向甲方相关工作人员或其亲戚、朋友等利益相关人提供宴请或馈赠礼金、购物卡、会员卡、电子礼卡、有价证券、贵重物品及好处费、感谢费等。</w:t>
      </w:r>
    </w:p>
    <w:p w14:paraId="3698F68C" w14:textId="77777777" w:rsidR="00753DC4" w:rsidRDefault="00753DC4" w:rsidP="00753DC4">
      <w:pPr>
        <w:widowControl/>
        <w:spacing w:line="324" w:lineRule="auto"/>
        <w:ind w:firstLineChars="200" w:firstLine="480"/>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hint="eastAsia"/>
          <w:color w:val="000000"/>
          <w:kern w:val="0"/>
          <w:sz w:val="24"/>
          <w:szCs w:val="24"/>
        </w:rPr>
        <w:t>3、不以任何名义为甲方相关工作人员或其亲戚、朋友等利益相关人支付、报销应由其个人支付的费用。</w:t>
      </w:r>
    </w:p>
    <w:p w14:paraId="253732B3" w14:textId="77777777" w:rsidR="00753DC4" w:rsidRDefault="00753DC4" w:rsidP="00753DC4">
      <w:pPr>
        <w:widowControl/>
        <w:spacing w:line="324" w:lineRule="auto"/>
        <w:ind w:firstLineChars="200" w:firstLine="480"/>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hint="eastAsia"/>
          <w:color w:val="000000"/>
          <w:kern w:val="0"/>
          <w:sz w:val="24"/>
          <w:szCs w:val="24"/>
        </w:rPr>
        <w:t>4、不以任何理由安排甲方相关工作人员或其亲戚、朋友等利益相关人参加健身、娱乐和旅游等活动。</w:t>
      </w:r>
    </w:p>
    <w:p w14:paraId="51A0CEB3" w14:textId="77777777" w:rsidR="00753DC4" w:rsidRDefault="00753DC4" w:rsidP="00753DC4">
      <w:pPr>
        <w:widowControl/>
        <w:spacing w:line="324" w:lineRule="auto"/>
        <w:ind w:firstLineChars="200" w:firstLine="480"/>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hint="eastAsia"/>
          <w:color w:val="000000"/>
          <w:kern w:val="0"/>
          <w:sz w:val="24"/>
          <w:szCs w:val="24"/>
        </w:rPr>
        <w:t>5、不为甲方的业务部门、关联企业或人员购置或提供通讯工具、交通工具、高档办公用品或为装修住房、配偶子女的工作安排以及出国（境）等提供方便。</w:t>
      </w:r>
    </w:p>
    <w:p w14:paraId="2126826B" w14:textId="77777777" w:rsidR="00753DC4" w:rsidRDefault="00753DC4" w:rsidP="00753DC4">
      <w:pPr>
        <w:widowControl/>
        <w:spacing w:line="324" w:lineRule="auto"/>
        <w:ind w:firstLineChars="200" w:firstLine="480"/>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hint="eastAsia"/>
          <w:color w:val="000000"/>
          <w:kern w:val="0"/>
          <w:sz w:val="24"/>
          <w:szCs w:val="24"/>
        </w:rPr>
        <w:t>6、不以贿赂或贿赂之外的其他方式拉拢甲方相关工作人员，使其违背合同宗旨，帮助乙方实现不法目的。</w:t>
      </w:r>
    </w:p>
    <w:p w14:paraId="5D661118" w14:textId="77777777" w:rsidR="00753DC4" w:rsidRDefault="00753DC4" w:rsidP="00753DC4">
      <w:pPr>
        <w:widowControl/>
        <w:spacing w:line="324" w:lineRule="auto"/>
        <w:ind w:firstLineChars="200" w:firstLine="480"/>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hint="eastAsia"/>
          <w:color w:val="000000"/>
          <w:kern w:val="0"/>
          <w:sz w:val="24"/>
          <w:szCs w:val="24"/>
        </w:rPr>
        <w:t>7、不在非公共场合洽谈业务，不一对一洽谈业务，不许诺事后给予甲方相关工作人员利益。</w:t>
      </w:r>
    </w:p>
    <w:p w14:paraId="2FAAB7D6" w14:textId="77777777" w:rsidR="00753DC4" w:rsidRDefault="00753DC4" w:rsidP="00753DC4">
      <w:pPr>
        <w:widowControl/>
        <w:spacing w:line="324" w:lineRule="auto"/>
        <w:ind w:firstLineChars="200" w:firstLine="480"/>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hint="eastAsia"/>
          <w:color w:val="000000"/>
          <w:kern w:val="0"/>
          <w:sz w:val="24"/>
          <w:szCs w:val="24"/>
        </w:rPr>
        <w:t>8、如果甲方相关工作人员以帮助实现乙方不法目的为对价向承诺人索取贿赂或谋求其他个人利益，承诺人应拒绝甲方相关工作人员的要求，或发现甲方相关工作人员向承诺人透露商业秘密，一并向甲方监督部门举报，举报电话：0755-82553446。</w:t>
      </w:r>
    </w:p>
    <w:p w14:paraId="435B58B8" w14:textId="77777777" w:rsidR="00753DC4" w:rsidRDefault="00753DC4" w:rsidP="00753DC4">
      <w:pPr>
        <w:widowControl/>
        <w:spacing w:line="324" w:lineRule="auto"/>
        <w:ind w:firstLineChars="200" w:firstLine="480"/>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hint="eastAsia"/>
          <w:color w:val="000000"/>
          <w:kern w:val="0"/>
          <w:sz w:val="24"/>
          <w:szCs w:val="24"/>
        </w:rPr>
        <w:t>如违背上述承诺，甲方有权解除双方签订的合同，我司自愿承担合同解除的一切后果，并赔偿甲方因此产生的相应损失。</w:t>
      </w:r>
    </w:p>
    <w:p w14:paraId="22676BBA" w14:textId="77777777" w:rsidR="00753DC4" w:rsidRDefault="00753DC4" w:rsidP="00753DC4">
      <w:pPr>
        <w:widowControl/>
        <w:spacing w:line="324" w:lineRule="auto"/>
        <w:jc w:val="left"/>
        <w:rPr>
          <w:rFonts w:ascii="仿宋_GB2312" w:eastAsia="仿宋_GB2312" w:hAnsi="仿宋_GB2312" w:cs="仿宋_GB2312" w:hint="eastAsia"/>
          <w:color w:val="000000"/>
          <w:kern w:val="0"/>
          <w:sz w:val="24"/>
          <w:szCs w:val="24"/>
        </w:rPr>
      </w:pPr>
    </w:p>
    <w:p w14:paraId="749C9316" w14:textId="77777777" w:rsidR="00753DC4" w:rsidRDefault="00753DC4" w:rsidP="00753DC4">
      <w:pPr>
        <w:widowControl/>
        <w:spacing w:line="324" w:lineRule="auto"/>
        <w:ind w:firstLineChars="1800" w:firstLine="4320"/>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hint="eastAsia"/>
          <w:color w:val="000000"/>
          <w:kern w:val="0"/>
          <w:sz w:val="24"/>
          <w:szCs w:val="24"/>
        </w:rPr>
        <w:t xml:space="preserve">承诺单位（盖章）：  </w:t>
      </w:r>
    </w:p>
    <w:p w14:paraId="35C3AF00" w14:textId="77777777" w:rsidR="00753DC4" w:rsidRDefault="00753DC4" w:rsidP="00753DC4">
      <w:pPr>
        <w:widowControl/>
        <w:spacing w:line="324" w:lineRule="auto"/>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hint="eastAsia"/>
          <w:color w:val="000000"/>
          <w:kern w:val="0"/>
          <w:sz w:val="24"/>
          <w:szCs w:val="24"/>
        </w:rPr>
        <w:t xml:space="preserve">                                          年    月    日</w:t>
      </w:r>
    </w:p>
    <w:p w14:paraId="2F1D5E28" w14:textId="77777777" w:rsidR="00753DC4" w:rsidRDefault="00753DC4" w:rsidP="00753DC4">
      <w:pPr>
        <w:tabs>
          <w:tab w:val="left" w:pos="6415"/>
        </w:tabs>
        <w:adjustRightInd w:val="0"/>
        <w:snapToGrid w:val="0"/>
        <w:spacing w:line="324" w:lineRule="auto"/>
        <w:ind w:rightChars="11" w:right="23"/>
        <w:rPr>
          <w:rFonts w:ascii="宋体" w:hAnsi="宋体" w:cs="宋体" w:hint="eastAsia"/>
          <w:bCs/>
          <w:sz w:val="24"/>
          <w:szCs w:val="24"/>
        </w:rPr>
      </w:pPr>
    </w:p>
    <w:p w14:paraId="14B1DF21" w14:textId="77777777" w:rsidR="00753DC4" w:rsidRDefault="00753DC4" w:rsidP="00753DC4">
      <w:pPr>
        <w:widowControl/>
        <w:jc w:val="left"/>
        <w:rPr>
          <w:rFonts w:ascii="仿宋_GB2312" w:eastAsia="仿宋_GB2312" w:hAnsi="仿宋_GB2312" w:cs="仿宋_GB2312" w:hint="eastAsia"/>
          <w:sz w:val="24"/>
          <w:szCs w:val="24"/>
        </w:rPr>
      </w:pPr>
      <w:r>
        <w:rPr>
          <w:rFonts w:ascii="仿宋_GB2312" w:eastAsia="仿宋_GB2312" w:hAnsi="仿宋_GB2312" w:cs="仿宋_GB2312"/>
          <w:sz w:val="24"/>
          <w:szCs w:val="24"/>
        </w:rPr>
        <w:br w:type="page"/>
      </w:r>
    </w:p>
    <w:p w14:paraId="06C9AA1E" w14:textId="77777777" w:rsidR="00753DC4" w:rsidRDefault="00753DC4" w:rsidP="00753DC4">
      <w:pPr>
        <w:adjustRightInd w:val="0"/>
        <w:snapToGrid w:val="0"/>
        <w:spacing w:line="324" w:lineRule="auto"/>
        <w:rPr>
          <w:rFonts w:ascii="仿宋_GB2312" w:eastAsia="仿宋_GB2312" w:hAnsi="仿宋_GB2312" w:cs="仿宋_GB2312" w:hint="eastAsia"/>
          <w:b/>
          <w:bCs/>
          <w:sz w:val="24"/>
          <w:szCs w:val="24"/>
        </w:rPr>
      </w:pPr>
      <w:r>
        <w:rPr>
          <w:rFonts w:ascii="仿宋_GB2312" w:eastAsia="仿宋_GB2312" w:hAnsi="仿宋_GB2312" w:cs="仿宋_GB2312" w:hint="eastAsia"/>
          <w:b/>
          <w:bCs/>
          <w:sz w:val="24"/>
          <w:szCs w:val="24"/>
        </w:rPr>
        <w:lastRenderedPageBreak/>
        <w:t>附件十：《开票信息确认单》</w:t>
      </w:r>
    </w:p>
    <w:p w14:paraId="018FEC10" w14:textId="77777777" w:rsidR="00753DC4" w:rsidRDefault="00753DC4" w:rsidP="00753DC4">
      <w:pPr>
        <w:tabs>
          <w:tab w:val="left" w:pos="6415"/>
        </w:tabs>
        <w:adjustRightInd w:val="0"/>
        <w:snapToGrid w:val="0"/>
        <w:spacing w:line="324" w:lineRule="auto"/>
        <w:ind w:rightChars="11" w:right="23"/>
        <w:rPr>
          <w:rFonts w:ascii="宋体" w:hAnsi="宋体" w:cs="宋体" w:hint="eastAsia"/>
          <w:bCs/>
          <w:sz w:val="24"/>
          <w:szCs w:val="24"/>
        </w:rPr>
      </w:pPr>
    </w:p>
    <w:p w14:paraId="095FC6E8" w14:textId="77777777" w:rsidR="00753DC4" w:rsidRDefault="00753DC4" w:rsidP="00753DC4">
      <w:pPr>
        <w:adjustRightInd w:val="0"/>
        <w:snapToGrid w:val="0"/>
        <w:spacing w:line="324" w:lineRule="auto"/>
        <w:jc w:val="center"/>
        <w:rPr>
          <w:rFonts w:ascii="仿宋_GB2312" w:eastAsia="仿宋_GB2312" w:hAnsi="仿宋_GB2312" w:cs="仿宋_GB2312" w:hint="eastAsia"/>
          <w:b/>
          <w:bCs/>
          <w:sz w:val="24"/>
          <w:szCs w:val="24"/>
        </w:rPr>
      </w:pPr>
      <w:r>
        <w:rPr>
          <w:rFonts w:ascii="仿宋_GB2312" w:eastAsia="仿宋_GB2312" w:hAnsi="仿宋_GB2312" w:cs="仿宋_GB2312" w:hint="eastAsia"/>
          <w:b/>
          <w:bCs/>
          <w:sz w:val="24"/>
          <w:szCs w:val="24"/>
        </w:rPr>
        <w:t>开票信息确认单</w:t>
      </w:r>
    </w:p>
    <w:p w14:paraId="3A5E6263" w14:textId="77777777" w:rsidR="00753DC4" w:rsidRDefault="00753DC4" w:rsidP="00753DC4">
      <w:pPr>
        <w:spacing w:line="324" w:lineRule="auto"/>
      </w:pPr>
    </w:p>
    <w:p w14:paraId="51F14678" w14:textId="77777777" w:rsidR="00753DC4" w:rsidRDefault="00753DC4" w:rsidP="00753DC4">
      <w:pPr>
        <w:spacing w:line="324" w:lineRule="auto"/>
        <w:rPr>
          <w:rFonts w:ascii="仿宋_GB2312" w:eastAsia="仿宋_GB2312" w:hAnsi="仿宋_GB2312" w:cs="仿宋_GB2312" w:hint="eastAsia"/>
          <w:sz w:val="24"/>
          <w:szCs w:val="24"/>
        </w:rPr>
      </w:pPr>
      <w:r>
        <w:rPr>
          <w:rFonts w:ascii="仿宋_GB2312" w:eastAsia="仿宋_GB2312" w:hAnsi="仿宋_GB2312" w:cs="仿宋_GB2312" w:hint="eastAsia"/>
          <w:sz w:val="24"/>
          <w:szCs w:val="24"/>
        </w:rPr>
        <w:t>深圳深港科技创新合作区发展有限公司：</w:t>
      </w:r>
    </w:p>
    <w:p w14:paraId="30294B4D" w14:textId="77777777" w:rsidR="00753DC4" w:rsidRDefault="00753DC4" w:rsidP="00753DC4">
      <w:pPr>
        <w:spacing w:line="324" w:lineRule="auto"/>
        <w:rPr>
          <w:rFonts w:ascii="仿宋_GB2312" w:eastAsia="仿宋_GB2312" w:hAnsi="仿宋_GB2312" w:cs="仿宋_GB2312" w:hint="eastAsia"/>
          <w:sz w:val="24"/>
          <w:szCs w:val="24"/>
        </w:rPr>
      </w:pPr>
    </w:p>
    <w:p w14:paraId="3B3A9D6B" w14:textId="77777777" w:rsidR="00753DC4" w:rsidRDefault="00753DC4" w:rsidP="00753DC4">
      <w:pPr>
        <w:widowControl/>
        <w:spacing w:line="324" w:lineRule="auto"/>
        <w:ind w:firstLineChars="200" w:firstLine="480"/>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hint="eastAsia"/>
          <w:sz w:val="24"/>
          <w:szCs w:val="24"/>
        </w:rPr>
        <w:t xml:space="preserve">我司已租赁河套科创中心 </w:t>
      </w:r>
      <w:r>
        <w:rPr>
          <w:rFonts w:ascii="仿宋_GB2312" w:eastAsia="仿宋_GB2312" w:hAnsi="仿宋_GB2312" w:cs="仿宋_GB2312" w:hint="eastAsia"/>
          <w:color w:val="000000"/>
          <w:kern w:val="0"/>
          <w:sz w:val="24"/>
          <w:szCs w:val="24"/>
          <w:u w:val="single"/>
        </w:rPr>
        <w:t xml:space="preserve"> </w:t>
      </w:r>
      <w:r>
        <w:rPr>
          <w:rFonts w:ascii="仿宋_GB2312" w:eastAsia="仿宋_GB2312" w:hAnsi="仿宋_GB2312" w:cs="仿宋_GB2312" w:hint="eastAsia"/>
          <w:color w:val="000000"/>
          <w:kern w:val="0"/>
          <w:sz w:val="24"/>
          <w:szCs w:val="24"/>
        </w:rPr>
        <w:t>栋</w:t>
      </w:r>
      <w:r>
        <w:rPr>
          <w:rFonts w:ascii="仿宋_GB2312" w:eastAsia="仿宋_GB2312" w:hAnsi="仿宋_GB2312" w:cs="仿宋_GB2312" w:hint="eastAsia"/>
          <w:color w:val="000000"/>
          <w:kern w:val="0"/>
          <w:sz w:val="24"/>
          <w:szCs w:val="24"/>
          <w:u w:val="single"/>
        </w:rPr>
        <w:t xml:space="preserve">     </w:t>
      </w:r>
      <w:r>
        <w:rPr>
          <w:rFonts w:ascii="仿宋_GB2312" w:eastAsia="仿宋_GB2312" w:hAnsi="仿宋_GB2312" w:cs="仿宋_GB2312" w:hint="eastAsia"/>
          <w:color w:val="000000"/>
          <w:kern w:val="0"/>
          <w:sz w:val="24"/>
          <w:szCs w:val="24"/>
        </w:rPr>
        <w:t>层</w:t>
      </w:r>
      <w:r>
        <w:rPr>
          <w:rFonts w:ascii="仿宋_GB2312" w:eastAsia="仿宋_GB2312" w:hAnsi="仿宋_GB2312" w:cs="仿宋_GB2312" w:hint="eastAsia"/>
          <w:color w:val="000000"/>
          <w:kern w:val="0"/>
          <w:sz w:val="24"/>
          <w:szCs w:val="24"/>
          <w:u w:val="single"/>
        </w:rPr>
        <w:t xml:space="preserve">    </w:t>
      </w:r>
      <w:r>
        <w:rPr>
          <w:rFonts w:ascii="仿宋_GB2312" w:eastAsia="仿宋_GB2312" w:hAnsi="仿宋_GB2312" w:cs="仿宋_GB2312" w:hint="eastAsia"/>
          <w:color w:val="000000"/>
          <w:kern w:val="0"/>
          <w:sz w:val="24"/>
          <w:szCs w:val="24"/>
        </w:rPr>
        <w:t>号，租赁面积：</w:t>
      </w:r>
      <w:r>
        <w:rPr>
          <w:rFonts w:ascii="仿宋_GB2312" w:eastAsia="仿宋_GB2312" w:hAnsi="仿宋_GB2312" w:cs="仿宋_GB2312" w:hint="eastAsia"/>
          <w:color w:val="000000"/>
          <w:kern w:val="0"/>
          <w:sz w:val="24"/>
          <w:szCs w:val="24"/>
          <w:u w:val="single"/>
        </w:rPr>
        <w:t xml:space="preserve">        </w:t>
      </w:r>
      <w:r>
        <w:rPr>
          <w:rFonts w:ascii="仿宋_GB2312" w:eastAsia="仿宋_GB2312" w:hAnsi="仿宋_GB2312" w:cs="仿宋_GB2312" w:hint="eastAsia"/>
          <w:color w:val="000000"/>
          <w:kern w:val="0"/>
          <w:sz w:val="24"/>
          <w:szCs w:val="24"/>
        </w:rPr>
        <w:t>平方米，租赁期限为</w:t>
      </w:r>
      <w:r>
        <w:rPr>
          <w:rFonts w:ascii="仿宋_GB2312" w:eastAsia="仿宋_GB2312" w:hAnsi="仿宋_GB2312" w:cs="仿宋_GB2312" w:hint="eastAsia"/>
          <w:color w:val="000000"/>
          <w:kern w:val="0"/>
          <w:sz w:val="24"/>
          <w:szCs w:val="24"/>
          <w:u w:val="single"/>
        </w:rPr>
        <w:t xml:space="preserve">                  </w:t>
      </w:r>
      <w:r>
        <w:rPr>
          <w:rFonts w:ascii="仿宋_GB2312" w:eastAsia="仿宋_GB2312" w:hAnsi="仿宋_GB2312" w:cs="仿宋_GB2312" w:hint="eastAsia"/>
          <w:color w:val="000000"/>
          <w:kern w:val="0"/>
          <w:sz w:val="24"/>
          <w:szCs w:val="24"/>
        </w:rPr>
        <w:t>至</w:t>
      </w:r>
      <w:r>
        <w:rPr>
          <w:rFonts w:ascii="仿宋_GB2312" w:eastAsia="仿宋_GB2312" w:hAnsi="仿宋_GB2312" w:cs="仿宋_GB2312" w:hint="eastAsia"/>
          <w:color w:val="000000"/>
          <w:kern w:val="0"/>
          <w:sz w:val="24"/>
          <w:szCs w:val="24"/>
          <w:u w:val="single"/>
        </w:rPr>
        <w:t xml:space="preserve">                  </w:t>
      </w:r>
      <w:r>
        <w:rPr>
          <w:rFonts w:ascii="仿宋_GB2312" w:eastAsia="仿宋_GB2312" w:hAnsi="仿宋_GB2312" w:cs="仿宋_GB2312" w:hint="eastAsia"/>
          <w:color w:val="000000"/>
          <w:kern w:val="0"/>
          <w:sz w:val="24"/>
          <w:szCs w:val="24"/>
        </w:rPr>
        <w:t>。</w:t>
      </w:r>
    </w:p>
    <w:p w14:paraId="52B5E08C" w14:textId="77777777" w:rsidR="00753DC4" w:rsidRDefault="00753DC4" w:rsidP="00753DC4">
      <w:pPr>
        <w:widowControl/>
        <w:spacing w:line="324" w:lineRule="auto"/>
        <w:ind w:firstLineChars="200" w:firstLine="480"/>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hint="eastAsia"/>
          <w:color w:val="000000"/>
          <w:kern w:val="0"/>
          <w:sz w:val="24"/>
          <w:szCs w:val="24"/>
        </w:rPr>
        <w:t>我司开票相关信息如下：</w:t>
      </w:r>
    </w:p>
    <w:tbl>
      <w:tblPr>
        <w:tblpPr w:leftFromText="180" w:rightFromText="180" w:vertAnchor="text" w:horzAnchor="page" w:tblpX="1748" w:tblpY="32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5"/>
        <w:gridCol w:w="3048"/>
        <w:gridCol w:w="3105"/>
      </w:tblGrid>
      <w:tr w:rsidR="00753DC4" w14:paraId="777857F1" w14:textId="77777777" w:rsidTr="007D330C">
        <w:tc>
          <w:tcPr>
            <w:tcW w:w="2295" w:type="dxa"/>
          </w:tcPr>
          <w:p w14:paraId="26742A0F" w14:textId="77777777" w:rsidR="00753DC4" w:rsidRDefault="00753DC4" w:rsidP="007D330C">
            <w:pPr>
              <w:widowControl/>
              <w:spacing w:line="324" w:lineRule="auto"/>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hint="eastAsia"/>
                <w:color w:val="000000"/>
                <w:kern w:val="0"/>
                <w:sz w:val="24"/>
                <w:szCs w:val="24"/>
              </w:rPr>
              <w:t>公司全称</w:t>
            </w:r>
          </w:p>
        </w:tc>
        <w:tc>
          <w:tcPr>
            <w:tcW w:w="6153" w:type="dxa"/>
            <w:gridSpan w:val="2"/>
          </w:tcPr>
          <w:p w14:paraId="517E5B10" w14:textId="77777777" w:rsidR="00753DC4" w:rsidRDefault="00753DC4" w:rsidP="007D330C">
            <w:pPr>
              <w:widowControl/>
              <w:spacing w:line="324" w:lineRule="auto"/>
              <w:jc w:val="left"/>
              <w:rPr>
                <w:rFonts w:ascii="仿宋_GB2312" w:eastAsia="仿宋_GB2312" w:hAnsi="仿宋_GB2312" w:cs="仿宋_GB2312" w:hint="eastAsia"/>
                <w:color w:val="000000"/>
                <w:kern w:val="0"/>
                <w:sz w:val="24"/>
                <w:szCs w:val="24"/>
              </w:rPr>
            </w:pPr>
          </w:p>
        </w:tc>
      </w:tr>
      <w:tr w:rsidR="00753DC4" w14:paraId="699AD5BE" w14:textId="77777777" w:rsidTr="007D330C">
        <w:tc>
          <w:tcPr>
            <w:tcW w:w="2295" w:type="dxa"/>
          </w:tcPr>
          <w:p w14:paraId="5ED29E4D" w14:textId="77777777" w:rsidR="00753DC4" w:rsidRDefault="00753DC4" w:rsidP="007D330C">
            <w:pPr>
              <w:widowControl/>
              <w:spacing w:line="324" w:lineRule="auto"/>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hint="eastAsia"/>
                <w:color w:val="000000"/>
                <w:kern w:val="0"/>
                <w:sz w:val="24"/>
                <w:szCs w:val="24"/>
              </w:rPr>
              <w:t>统一纳税人识别号</w:t>
            </w:r>
          </w:p>
        </w:tc>
        <w:tc>
          <w:tcPr>
            <w:tcW w:w="6153" w:type="dxa"/>
            <w:gridSpan w:val="2"/>
          </w:tcPr>
          <w:p w14:paraId="510FE396" w14:textId="77777777" w:rsidR="00753DC4" w:rsidRDefault="00753DC4" w:rsidP="007D330C">
            <w:pPr>
              <w:widowControl/>
              <w:spacing w:line="324" w:lineRule="auto"/>
              <w:jc w:val="left"/>
              <w:rPr>
                <w:rFonts w:ascii="仿宋_GB2312" w:eastAsia="仿宋_GB2312" w:hAnsi="仿宋_GB2312" w:cs="仿宋_GB2312" w:hint="eastAsia"/>
                <w:color w:val="000000"/>
                <w:kern w:val="0"/>
                <w:sz w:val="24"/>
                <w:szCs w:val="24"/>
              </w:rPr>
            </w:pPr>
          </w:p>
        </w:tc>
      </w:tr>
      <w:tr w:rsidR="00753DC4" w14:paraId="328C2872" w14:textId="77777777" w:rsidTr="007D330C">
        <w:tc>
          <w:tcPr>
            <w:tcW w:w="2295" w:type="dxa"/>
          </w:tcPr>
          <w:p w14:paraId="7406DB92" w14:textId="77777777" w:rsidR="00753DC4" w:rsidRDefault="00753DC4" w:rsidP="007D330C">
            <w:pPr>
              <w:widowControl/>
              <w:spacing w:line="324" w:lineRule="auto"/>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hint="eastAsia"/>
                <w:color w:val="000000"/>
                <w:kern w:val="0"/>
                <w:sz w:val="24"/>
                <w:szCs w:val="24"/>
              </w:rPr>
              <w:t>开户行及银行账户</w:t>
            </w:r>
          </w:p>
        </w:tc>
        <w:tc>
          <w:tcPr>
            <w:tcW w:w="6153" w:type="dxa"/>
            <w:gridSpan w:val="2"/>
          </w:tcPr>
          <w:p w14:paraId="4622726A" w14:textId="77777777" w:rsidR="00753DC4" w:rsidRDefault="00753DC4" w:rsidP="007D330C">
            <w:pPr>
              <w:widowControl/>
              <w:spacing w:line="324" w:lineRule="auto"/>
              <w:jc w:val="left"/>
              <w:rPr>
                <w:rFonts w:ascii="仿宋_GB2312" w:eastAsia="仿宋_GB2312" w:hAnsi="仿宋_GB2312" w:cs="仿宋_GB2312" w:hint="eastAsia"/>
                <w:color w:val="000000"/>
                <w:kern w:val="0"/>
                <w:sz w:val="24"/>
                <w:szCs w:val="24"/>
              </w:rPr>
            </w:pPr>
          </w:p>
        </w:tc>
      </w:tr>
      <w:tr w:rsidR="00753DC4" w14:paraId="74934903" w14:textId="77777777" w:rsidTr="007D330C">
        <w:tc>
          <w:tcPr>
            <w:tcW w:w="2295" w:type="dxa"/>
          </w:tcPr>
          <w:p w14:paraId="45F87262" w14:textId="77777777" w:rsidR="00753DC4" w:rsidRDefault="00753DC4" w:rsidP="007D330C">
            <w:pPr>
              <w:widowControl/>
              <w:spacing w:line="324" w:lineRule="auto"/>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hint="eastAsia"/>
                <w:color w:val="000000"/>
                <w:kern w:val="0"/>
                <w:sz w:val="24"/>
                <w:szCs w:val="24"/>
              </w:rPr>
              <w:t>单位地址电话</w:t>
            </w:r>
          </w:p>
        </w:tc>
        <w:tc>
          <w:tcPr>
            <w:tcW w:w="6153" w:type="dxa"/>
            <w:gridSpan w:val="2"/>
          </w:tcPr>
          <w:p w14:paraId="6748F2B0" w14:textId="77777777" w:rsidR="00753DC4" w:rsidRDefault="00753DC4" w:rsidP="007D330C">
            <w:pPr>
              <w:widowControl/>
              <w:spacing w:line="324" w:lineRule="auto"/>
              <w:jc w:val="left"/>
              <w:rPr>
                <w:rFonts w:ascii="仿宋_GB2312" w:eastAsia="仿宋_GB2312" w:hAnsi="仿宋_GB2312" w:cs="仿宋_GB2312" w:hint="eastAsia"/>
                <w:color w:val="000000"/>
                <w:kern w:val="0"/>
                <w:sz w:val="24"/>
                <w:szCs w:val="24"/>
              </w:rPr>
            </w:pPr>
          </w:p>
        </w:tc>
      </w:tr>
      <w:tr w:rsidR="00753DC4" w14:paraId="492FFB22" w14:textId="77777777" w:rsidTr="007D330C">
        <w:tc>
          <w:tcPr>
            <w:tcW w:w="2295" w:type="dxa"/>
          </w:tcPr>
          <w:p w14:paraId="5164FAB0" w14:textId="77777777" w:rsidR="00753DC4" w:rsidRDefault="00753DC4" w:rsidP="007D330C">
            <w:pPr>
              <w:widowControl/>
              <w:spacing w:line="324" w:lineRule="auto"/>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hint="eastAsia"/>
                <w:color w:val="000000"/>
                <w:kern w:val="0"/>
                <w:sz w:val="24"/>
                <w:szCs w:val="24"/>
              </w:rPr>
              <w:t>款项内容</w:t>
            </w:r>
          </w:p>
        </w:tc>
        <w:tc>
          <w:tcPr>
            <w:tcW w:w="6153" w:type="dxa"/>
            <w:gridSpan w:val="2"/>
          </w:tcPr>
          <w:p w14:paraId="29F222DB" w14:textId="77777777" w:rsidR="00753DC4" w:rsidRDefault="00753DC4" w:rsidP="007D330C">
            <w:pPr>
              <w:widowControl/>
              <w:spacing w:line="324" w:lineRule="auto"/>
              <w:jc w:val="center"/>
              <w:rPr>
                <w:rFonts w:ascii="仿宋_GB2312" w:eastAsia="仿宋_GB2312" w:hAnsi="仿宋_GB2312" w:cs="仿宋_GB2312" w:hint="eastAsia"/>
                <w:color w:val="000000"/>
                <w:kern w:val="0"/>
                <w:sz w:val="24"/>
                <w:szCs w:val="24"/>
              </w:rPr>
            </w:pPr>
            <w:r>
              <w:rPr>
                <w:rFonts w:ascii="仿宋_GB2312" w:eastAsia="仿宋_GB2312" w:hAnsi="仿宋_GB2312" w:cs="仿宋_GB2312" w:hint="eastAsia"/>
                <w:color w:val="000000"/>
                <w:kern w:val="0"/>
                <w:sz w:val="24"/>
                <w:szCs w:val="24"/>
              </w:rPr>
              <w:t>房屋租金</w:t>
            </w:r>
          </w:p>
        </w:tc>
      </w:tr>
      <w:tr w:rsidR="00753DC4" w14:paraId="16617F6C" w14:textId="77777777" w:rsidTr="007D330C">
        <w:tc>
          <w:tcPr>
            <w:tcW w:w="2295" w:type="dxa"/>
          </w:tcPr>
          <w:p w14:paraId="50C21D72" w14:textId="77777777" w:rsidR="00753DC4" w:rsidRDefault="00753DC4" w:rsidP="007D330C">
            <w:pPr>
              <w:widowControl/>
              <w:spacing w:line="324" w:lineRule="auto"/>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hint="eastAsia"/>
                <w:color w:val="000000"/>
                <w:kern w:val="0"/>
                <w:sz w:val="24"/>
                <w:szCs w:val="24"/>
              </w:rPr>
              <w:t>发票类型（二选一）</w:t>
            </w:r>
          </w:p>
        </w:tc>
        <w:tc>
          <w:tcPr>
            <w:tcW w:w="3048" w:type="dxa"/>
          </w:tcPr>
          <w:p w14:paraId="41F06CF0" w14:textId="77777777" w:rsidR="00753DC4" w:rsidRDefault="00753DC4" w:rsidP="007D330C">
            <w:pPr>
              <w:widowControl/>
              <w:spacing w:line="324" w:lineRule="auto"/>
              <w:jc w:val="center"/>
              <w:rPr>
                <w:rFonts w:ascii="仿宋_GB2312" w:eastAsia="仿宋_GB2312" w:hAnsi="仿宋_GB2312" w:cs="仿宋_GB2312" w:hint="eastAsia"/>
                <w:color w:val="000000"/>
                <w:kern w:val="0"/>
                <w:sz w:val="24"/>
                <w:szCs w:val="24"/>
              </w:rPr>
            </w:pPr>
            <w:r>
              <w:rPr>
                <w:rFonts w:ascii="仿宋_GB2312" w:eastAsia="仿宋_GB2312" w:hAnsi="仿宋_GB2312" w:cs="仿宋_GB2312" w:hint="eastAsia"/>
                <w:color w:val="000000"/>
                <w:kern w:val="0"/>
                <w:sz w:val="24"/>
                <w:szCs w:val="24"/>
              </w:rPr>
              <w:sym w:font="Wingdings 2" w:char="00A3"/>
            </w:r>
            <w:r>
              <w:rPr>
                <w:rFonts w:ascii="仿宋_GB2312" w:eastAsia="仿宋_GB2312" w:hAnsi="仿宋_GB2312" w:cs="仿宋_GB2312" w:hint="eastAsia"/>
                <w:color w:val="000000"/>
                <w:kern w:val="0"/>
                <w:sz w:val="24"/>
                <w:szCs w:val="24"/>
              </w:rPr>
              <w:t>增值税专用发票</w:t>
            </w:r>
          </w:p>
        </w:tc>
        <w:tc>
          <w:tcPr>
            <w:tcW w:w="3105" w:type="dxa"/>
          </w:tcPr>
          <w:p w14:paraId="3F901AD0" w14:textId="77777777" w:rsidR="00753DC4" w:rsidRDefault="00753DC4" w:rsidP="007D330C">
            <w:pPr>
              <w:widowControl/>
              <w:spacing w:line="324" w:lineRule="auto"/>
              <w:jc w:val="center"/>
              <w:rPr>
                <w:rFonts w:ascii="仿宋_GB2312" w:eastAsia="仿宋_GB2312" w:hAnsi="仿宋_GB2312" w:cs="仿宋_GB2312" w:hint="eastAsia"/>
                <w:color w:val="000000"/>
                <w:kern w:val="0"/>
                <w:sz w:val="24"/>
                <w:szCs w:val="24"/>
              </w:rPr>
            </w:pPr>
            <w:r>
              <w:rPr>
                <w:rFonts w:ascii="仿宋_GB2312" w:eastAsia="仿宋_GB2312" w:hAnsi="仿宋_GB2312" w:cs="仿宋_GB2312" w:hint="eastAsia"/>
                <w:color w:val="000000"/>
                <w:kern w:val="0"/>
                <w:sz w:val="24"/>
                <w:szCs w:val="24"/>
              </w:rPr>
              <w:sym w:font="Wingdings 2" w:char="00A3"/>
            </w:r>
            <w:r>
              <w:rPr>
                <w:rFonts w:ascii="仿宋_GB2312" w:eastAsia="仿宋_GB2312" w:hAnsi="仿宋_GB2312" w:cs="仿宋_GB2312" w:hint="eastAsia"/>
                <w:color w:val="000000"/>
                <w:kern w:val="0"/>
                <w:sz w:val="24"/>
                <w:szCs w:val="24"/>
              </w:rPr>
              <w:t>增值税普通发票</w:t>
            </w:r>
          </w:p>
        </w:tc>
      </w:tr>
      <w:tr w:rsidR="00753DC4" w14:paraId="0DC99A0D" w14:textId="77777777" w:rsidTr="007D330C">
        <w:tc>
          <w:tcPr>
            <w:tcW w:w="8448" w:type="dxa"/>
            <w:gridSpan w:val="3"/>
          </w:tcPr>
          <w:p w14:paraId="35620E41" w14:textId="77777777" w:rsidR="00753DC4" w:rsidRDefault="00753DC4" w:rsidP="007D330C">
            <w:pPr>
              <w:widowControl/>
              <w:spacing w:line="324" w:lineRule="auto"/>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hint="eastAsia"/>
                <w:color w:val="000000"/>
                <w:kern w:val="0"/>
                <w:sz w:val="24"/>
                <w:szCs w:val="24"/>
              </w:rPr>
              <w:t>注：租赁押金只能开押金收据</w:t>
            </w:r>
          </w:p>
        </w:tc>
      </w:tr>
    </w:tbl>
    <w:p w14:paraId="0A278E50" w14:textId="77777777" w:rsidR="00753DC4" w:rsidRDefault="00753DC4" w:rsidP="00753DC4">
      <w:pPr>
        <w:widowControl/>
        <w:spacing w:line="324" w:lineRule="auto"/>
        <w:jc w:val="left"/>
        <w:rPr>
          <w:rFonts w:ascii="仿宋_GB2312" w:eastAsia="仿宋_GB2312" w:hAnsi="仿宋_GB2312" w:cs="仿宋_GB2312" w:hint="eastAsia"/>
          <w:color w:val="000000"/>
          <w:kern w:val="0"/>
          <w:sz w:val="24"/>
          <w:szCs w:val="24"/>
        </w:rPr>
      </w:pPr>
    </w:p>
    <w:p w14:paraId="2A8B3F46" w14:textId="77777777" w:rsidR="00753DC4" w:rsidRDefault="00753DC4" w:rsidP="00753DC4">
      <w:pPr>
        <w:widowControl/>
        <w:spacing w:line="324" w:lineRule="auto"/>
        <w:ind w:leftChars="228" w:left="479"/>
        <w:jc w:val="left"/>
        <w:rPr>
          <w:rFonts w:ascii="仿宋_GB2312" w:eastAsia="仿宋_GB2312" w:hAnsi="仿宋_GB2312" w:cs="仿宋_GB2312" w:hint="eastAsia"/>
          <w:color w:val="000000"/>
          <w:kern w:val="0"/>
          <w:sz w:val="24"/>
          <w:szCs w:val="24"/>
        </w:rPr>
      </w:pPr>
    </w:p>
    <w:p w14:paraId="3B071A5A" w14:textId="77777777" w:rsidR="00753DC4" w:rsidRDefault="00753DC4" w:rsidP="00753DC4">
      <w:pPr>
        <w:widowControl/>
        <w:spacing w:line="324" w:lineRule="auto"/>
        <w:ind w:leftChars="228" w:left="479"/>
        <w:jc w:val="left"/>
        <w:rPr>
          <w:rFonts w:ascii="仿宋_GB2312" w:eastAsia="仿宋_GB2312" w:hAnsi="仿宋_GB2312" w:cs="仿宋_GB2312" w:hint="eastAsia"/>
          <w:color w:val="000000"/>
          <w:kern w:val="0"/>
          <w:sz w:val="24"/>
          <w:szCs w:val="24"/>
        </w:rPr>
      </w:pPr>
    </w:p>
    <w:p w14:paraId="1A8AB1D5" w14:textId="77777777" w:rsidR="00753DC4" w:rsidRDefault="00753DC4" w:rsidP="00753DC4">
      <w:pPr>
        <w:widowControl/>
        <w:spacing w:line="324" w:lineRule="auto"/>
        <w:ind w:leftChars="228" w:left="479"/>
        <w:jc w:val="left"/>
        <w:rPr>
          <w:rFonts w:ascii="仿宋_GB2312" w:eastAsia="仿宋_GB2312" w:hAnsi="仿宋_GB2312" w:cs="仿宋_GB2312" w:hint="eastAsia"/>
          <w:color w:val="000000"/>
          <w:kern w:val="0"/>
          <w:sz w:val="24"/>
          <w:szCs w:val="24"/>
        </w:rPr>
      </w:pPr>
    </w:p>
    <w:p w14:paraId="55D508A0" w14:textId="77777777" w:rsidR="00753DC4" w:rsidRDefault="00753DC4" w:rsidP="00753DC4">
      <w:pPr>
        <w:widowControl/>
        <w:spacing w:line="324" w:lineRule="auto"/>
        <w:ind w:leftChars="228" w:left="479"/>
        <w:jc w:val="left"/>
        <w:rPr>
          <w:rFonts w:ascii="仿宋_GB2312" w:eastAsia="仿宋_GB2312" w:hAnsi="仿宋_GB2312" w:cs="仿宋_GB2312" w:hint="eastAsia"/>
          <w:color w:val="000000"/>
          <w:kern w:val="0"/>
          <w:sz w:val="24"/>
          <w:szCs w:val="24"/>
        </w:rPr>
      </w:pPr>
    </w:p>
    <w:p w14:paraId="68B8D091" w14:textId="77777777" w:rsidR="00753DC4" w:rsidRDefault="00753DC4" w:rsidP="00753DC4">
      <w:pPr>
        <w:widowControl/>
        <w:spacing w:line="324" w:lineRule="auto"/>
        <w:ind w:leftChars="228" w:left="479"/>
        <w:jc w:val="left"/>
        <w:rPr>
          <w:rFonts w:ascii="仿宋_GB2312" w:eastAsia="仿宋_GB2312" w:hAnsi="仿宋_GB2312" w:cs="仿宋_GB2312" w:hint="eastAsia"/>
          <w:color w:val="000000"/>
          <w:kern w:val="0"/>
          <w:sz w:val="24"/>
          <w:szCs w:val="24"/>
        </w:rPr>
      </w:pPr>
    </w:p>
    <w:p w14:paraId="152640D7" w14:textId="77777777" w:rsidR="00753DC4" w:rsidRDefault="00753DC4" w:rsidP="00753DC4">
      <w:pPr>
        <w:widowControl/>
        <w:spacing w:line="324" w:lineRule="auto"/>
        <w:ind w:leftChars="228" w:left="479"/>
        <w:jc w:val="left"/>
        <w:rPr>
          <w:rFonts w:ascii="仿宋_GB2312" w:eastAsia="仿宋_GB2312" w:hAnsi="仿宋_GB2312" w:cs="仿宋_GB2312" w:hint="eastAsia"/>
          <w:color w:val="000000"/>
          <w:kern w:val="0"/>
          <w:sz w:val="24"/>
          <w:szCs w:val="24"/>
        </w:rPr>
      </w:pPr>
    </w:p>
    <w:p w14:paraId="77923CBD" w14:textId="77777777" w:rsidR="00753DC4" w:rsidRDefault="00753DC4" w:rsidP="00753DC4">
      <w:pPr>
        <w:widowControl/>
        <w:spacing w:line="324" w:lineRule="auto"/>
        <w:ind w:leftChars="228" w:left="479"/>
        <w:jc w:val="left"/>
        <w:rPr>
          <w:rFonts w:ascii="仿宋_GB2312" w:eastAsia="仿宋_GB2312" w:hAnsi="仿宋_GB2312" w:cs="仿宋_GB2312" w:hint="eastAsia"/>
          <w:color w:val="000000"/>
          <w:kern w:val="0"/>
          <w:sz w:val="24"/>
          <w:szCs w:val="24"/>
        </w:rPr>
      </w:pPr>
    </w:p>
    <w:p w14:paraId="4031072F" w14:textId="77777777" w:rsidR="00753DC4" w:rsidRDefault="00753DC4" w:rsidP="00753DC4">
      <w:pPr>
        <w:widowControl/>
        <w:spacing w:line="324" w:lineRule="auto"/>
        <w:ind w:leftChars="228" w:left="479"/>
        <w:jc w:val="left"/>
        <w:rPr>
          <w:rFonts w:ascii="仿宋_GB2312" w:eastAsia="仿宋_GB2312" w:hAnsi="仿宋_GB2312" w:cs="仿宋_GB2312" w:hint="eastAsia"/>
          <w:color w:val="000000"/>
          <w:kern w:val="0"/>
          <w:sz w:val="24"/>
          <w:szCs w:val="24"/>
        </w:rPr>
      </w:pPr>
    </w:p>
    <w:p w14:paraId="33ED7EE6" w14:textId="77777777" w:rsidR="00753DC4" w:rsidRDefault="00753DC4" w:rsidP="00753DC4">
      <w:pPr>
        <w:widowControl/>
        <w:spacing w:line="324" w:lineRule="auto"/>
        <w:ind w:leftChars="228" w:left="479"/>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hint="eastAsia"/>
          <w:color w:val="000000"/>
          <w:kern w:val="0"/>
          <w:sz w:val="24"/>
          <w:szCs w:val="24"/>
        </w:rPr>
        <w:t>我司对以上开票信息确认无误，如有变化，将另行出具书面通知。</w:t>
      </w:r>
    </w:p>
    <w:p w14:paraId="392A1BD1" w14:textId="77777777" w:rsidR="00753DC4" w:rsidRDefault="00753DC4" w:rsidP="00753DC4">
      <w:pPr>
        <w:widowControl/>
        <w:spacing w:line="324" w:lineRule="auto"/>
        <w:ind w:firstLineChars="200" w:firstLine="480"/>
        <w:jc w:val="left"/>
        <w:rPr>
          <w:rFonts w:ascii="仿宋_GB2312" w:eastAsia="仿宋_GB2312" w:hAnsi="仿宋_GB2312" w:cs="仿宋_GB2312" w:hint="eastAsia"/>
          <w:color w:val="000000"/>
          <w:kern w:val="0"/>
          <w:sz w:val="24"/>
          <w:szCs w:val="24"/>
        </w:rPr>
      </w:pPr>
    </w:p>
    <w:p w14:paraId="1F79E7BC" w14:textId="77777777" w:rsidR="00753DC4" w:rsidRDefault="00753DC4" w:rsidP="00753DC4">
      <w:pPr>
        <w:widowControl/>
        <w:spacing w:line="324" w:lineRule="auto"/>
        <w:ind w:right="1200" w:firstLineChars="1800" w:firstLine="4320"/>
        <w:rPr>
          <w:rFonts w:ascii="仿宋_GB2312" w:eastAsia="仿宋_GB2312" w:hAnsi="仿宋_GB2312" w:cs="仿宋_GB2312" w:hint="eastAsia"/>
          <w:color w:val="000000"/>
          <w:kern w:val="0"/>
          <w:sz w:val="24"/>
          <w:szCs w:val="24"/>
        </w:rPr>
      </w:pPr>
    </w:p>
    <w:p w14:paraId="22BBE3BA" w14:textId="77777777" w:rsidR="00753DC4" w:rsidRDefault="00753DC4" w:rsidP="00753DC4">
      <w:pPr>
        <w:widowControl/>
        <w:spacing w:line="324" w:lineRule="auto"/>
        <w:ind w:right="1200" w:firstLineChars="2400" w:firstLine="5760"/>
        <w:rPr>
          <w:rFonts w:ascii="仿宋_GB2312" w:eastAsia="仿宋_GB2312" w:hAnsi="仿宋_GB2312" w:cs="仿宋_GB2312" w:hint="eastAsia"/>
          <w:color w:val="000000"/>
          <w:kern w:val="0"/>
          <w:sz w:val="24"/>
          <w:szCs w:val="24"/>
        </w:rPr>
      </w:pPr>
      <w:r>
        <w:rPr>
          <w:rFonts w:ascii="仿宋_GB2312" w:eastAsia="仿宋_GB2312" w:hAnsi="仿宋_GB2312" w:cs="仿宋_GB2312" w:hint="eastAsia"/>
          <w:color w:val="000000"/>
          <w:kern w:val="0"/>
          <w:sz w:val="24"/>
          <w:szCs w:val="24"/>
        </w:rPr>
        <w:t>公司签章：</w:t>
      </w:r>
    </w:p>
    <w:p w14:paraId="1D1C148A" w14:textId="77777777" w:rsidR="00753DC4" w:rsidRDefault="00753DC4" w:rsidP="00753DC4">
      <w:pPr>
        <w:widowControl/>
        <w:spacing w:line="324" w:lineRule="auto"/>
        <w:ind w:right="1200" w:firstLineChars="2400" w:firstLine="5760"/>
        <w:rPr>
          <w:rFonts w:ascii="仿宋_GB2312" w:eastAsia="仿宋_GB2312" w:hAnsi="仿宋_GB2312" w:cs="仿宋_GB2312" w:hint="eastAsia"/>
          <w:color w:val="000000"/>
          <w:kern w:val="0"/>
          <w:sz w:val="24"/>
          <w:szCs w:val="24"/>
        </w:rPr>
      </w:pPr>
    </w:p>
    <w:p w14:paraId="594CADED" w14:textId="77777777" w:rsidR="00753DC4" w:rsidRDefault="00753DC4" w:rsidP="00753DC4">
      <w:pPr>
        <w:widowControl/>
        <w:spacing w:line="324" w:lineRule="auto"/>
        <w:ind w:firstLineChars="200" w:firstLine="480"/>
        <w:jc w:val="center"/>
        <w:rPr>
          <w:rFonts w:ascii="仿宋_GB2312" w:eastAsia="仿宋_GB2312" w:hAnsi="仿宋_GB2312" w:cs="仿宋_GB2312" w:hint="eastAsia"/>
          <w:color w:val="000000"/>
          <w:kern w:val="0"/>
          <w:sz w:val="24"/>
          <w:szCs w:val="24"/>
        </w:rPr>
      </w:pPr>
      <w:r>
        <w:rPr>
          <w:rFonts w:ascii="仿宋_GB2312" w:eastAsia="仿宋_GB2312" w:hAnsi="仿宋_GB2312" w:cs="仿宋_GB2312" w:hint="eastAsia"/>
          <w:color w:val="000000"/>
          <w:kern w:val="0"/>
          <w:sz w:val="24"/>
          <w:szCs w:val="24"/>
        </w:rPr>
        <w:t xml:space="preserve">                                            </w:t>
      </w:r>
      <w:r>
        <w:rPr>
          <w:rFonts w:ascii="仿宋_GB2312" w:eastAsia="仿宋_GB2312" w:hAnsi="仿宋_GB2312" w:cs="仿宋_GB2312" w:hint="eastAsia"/>
          <w:color w:val="000000"/>
          <w:kern w:val="0"/>
          <w:sz w:val="24"/>
          <w:szCs w:val="24"/>
          <w:u w:val="single"/>
        </w:rPr>
        <w:t xml:space="preserve">       </w:t>
      </w:r>
      <w:r>
        <w:rPr>
          <w:rFonts w:ascii="仿宋_GB2312" w:eastAsia="仿宋_GB2312" w:hAnsi="仿宋_GB2312" w:cs="仿宋_GB2312" w:hint="eastAsia"/>
          <w:color w:val="000000"/>
          <w:kern w:val="0"/>
          <w:sz w:val="24"/>
          <w:szCs w:val="24"/>
        </w:rPr>
        <w:t>年</w:t>
      </w:r>
      <w:r>
        <w:rPr>
          <w:rFonts w:ascii="仿宋_GB2312" w:eastAsia="仿宋_GB2312" w:hAnsi="仿宋_GB2312" w:cs="仿宋_GB2312" w:hint="eastAsia"/>
          <w:color w:val="000000"/>
          <w:kern w:val="0"/>
          <w:sz w:val="24"/>
          <w:szCs w:val="24"/>
          <w:u w:val="single"/>
        </w:rPr>
        <w:t xml:space="preserve">     </w:t>
      </w:r>
      <w:r>
        <w:rPr>
          <w:rFonts w:ascii="仿宋_GB2312" w:eastAsia="仿宋_GB2312" w:hAnsi="仿宋_GB2312" w:cs="仿宋_GB2312" w:hint="eastAsia"/>
          <w:color w:val="000000"/>
          <w:kern w:val="0"/>
          <w:sz w:val="24"/>
          <w:szCs w:val="24"/>
        </w:rPr>
        <w:t>月</w:t>
      </w:r>
      <w:r>
        <w:rPr>
          <w:rFonts w:ascii="仿宋_GB2312" w:eastAsia="仿宋_GB2312" w:hAnsi="仿宋_GB2312" w:cs="仿宋_GB2312" w:hint="eastAsia"/>
          <w:color w:val="000000"/>
          <w:kern w:val="0"/>
          <w:sz w:val="24"/>
          <w:szCs w:val="24"/>
          <w:u w:val="single"/>
        </w:rPr>
        <w:t xml:space="preserve">     </w:t>
      </w:r>
      <w:r>
        <w:rPr>
          <w:rFonts w:ascii="仿宋_GB2312" w:eastAsia="仿宋_GB2312" w:hAnsi="仿宋_GB2312" w:cs="仿宋_GB2312" w:hint="eastAsia"/>
          <w:color w:val="000000"/>
          <w:kern w:val="0"/>
          <w:sz w:val="24"/>
          <w:szCs w:val="24"/>
        </w:rPr>
        <w:t>日</w:t>
      </w:r>
    </w:p>
    <w:p w14:paraId="6DB934FC" w14:textId="77777777" w:rsidR="00753DC4" w:rsidRDefault="00753DC4" w:rsidP="00753DC4">
      <w:pPr>
        <w:widowControl/>
        <w:spacing w:line="324" w:lineRule="auto"/>
        <w:ind w:firstLineChars="200" w:firstLine="480"/>
        <w:jc w:val="center"/>
        <w:rPr>
          <w:rFonts w:ascii="仿宋_GB2312" w:eastAsia="仿宋_GB2312" w:hAnsi="仿宋_GB2312" w:cs="仿宋_GB2312" w:hint="eastAsia"/>
          <w:color w:val="000000"/>
          <w:kern w:val="0"/>
          <w:sz w:val="24"/>
          <w:szCs w:val="24"/>
        </w:rPr>
      </w:pPr>
    </w:p>
    <w:p w14:paraId="7532AA38" w14:textId="77777777" w:rsidR="00753DC4" w:rsidRDefault="00753DC4" w:rsidP="00753DC4">
      <w:pPr>
        <w:adjustRightInd w:val="0"/>
        <w:snapToGrid w:val="0"/>
        <w:spacing w:line="324" w:lineRule="auto"/>
        <w:jc w:val="left"/>
        <w:rPr>
          <w:rFonts w:ascii="仿宋_GB2312" w:eastAsia="仿宋_GB2312" w:hAnsi="仿宋_GB2312" w:cs="仿宋_GB2312" w:hint="eastAsia"/>
          <w:b/>
          <w:bCs/>
          <w:sz w:val="24"/>
          <w:szCs w:val="24"/>
        </w:rPr>
      </w:pPr>
      <w:r>
        <w:rPr>
          <w:rFonts w:ascii="仿宋_GB2312" w:eastAsia="仿宋_GB2312" w:hAnsi="仿宋_GB2312" w:cs="仿宋_GB2312" w:hint="eastAsia"/>
          <w:b/>
          <w:bCs/>
          <w:sz w:val="24"/>
          <w:szCs w:val="24"/>
        </w:rPr>
        <w:lastRenderedPageBreak/>
        <w:t>附件十一：《</w:t>
      </w:r>
      <w:r>
        <w:rPr>
          <w:rFonts w:ascii="仿宋_GB2312" w:eastAsia="仿宋_GB2312" w:hAnsi="仿宋_GB2312" w:cs="仿宋_GB2312"/>
          <w:b/>
          <w:bCs/>
          <w:sz w:val="24"/>
          <w:szCs w:val="24"/>
        </w:rPr>
        <w:t>履约评价</w:t>
      </w:r>
      <w:r>
        <w:rPr>
          <w:rFonts w:ascii="仿宋_GB2312" w:eastAsia="仿宋_GB2312" w:hAnsi="仿宋_GB2312" w:cs="仿宋_GB2312" w:hint="eastAsia"/>
          <w:b/>
          <w:bCs/>
          <w:sz w:val="24"/>
          <w:szCs w:val="24"/>
        </w:rPr>
        <w:t>标准》</w:t>
      </w:r>
    </w:p>
    <w:p w14:paraId="33B91E28" w14:textId="77777777" w:rsidR="00753DC4" w:rsidRPr="002D08EF" w:rsidRDefault="00753DC4" w:rsidP="00753DC4">
      <w:pPr>
        <w:adjustRightInd w:val="0"/>
        <w:snapToGrid w:val="0"/>
        <w:spacing w:line="324" w:lineRule="auto"/>
        <w:jc w:val="center"/>
        <w:rPr>
          <w:rFonts w:ascii="仿宋_GB2312" w:eastAsia="仿宋_GB2312" w:hAnsi="仿宋_GB2312" w:cs="仿宋_GB2312" w:hint="eastAsia"/>
          <w:b/>
          <w:bCs/>
          <w:sz w:val="24"/>
          <w:szCs w:val="24"/>
        </w:rPr>
      </w:pPr>
      <w:r>
        <w:rPr>
          <w:rFonts w:ascii="仿宋_GB2312" w:eastAsia="仿宋_GB2312" w:hAnsi="仿宋_GB2312" w:cs="仿宋_GB2312"/>
          <w:b/>
          <w:bCs/>
          <w:sz w:val="24"/>
          <w:szCs w:val="24"/>
        </w:rPr>
        <w:t>履约评价</w:t>
      </w:r>
      <w:r>
        <w:rPr>
          <w:rFonts w:ascii="仿宋_GB2312" w:eastAsia="仿宋_GB2312" w:hAnsi="仿宋_GB2312" w:cs="仿宋_GB2312" w:hint="eastAsia"/>
          <w:b/>
          <w:bCs/>
          <w:sz w:val="24"/>
          <w:szCs w:val="24"/>
        </w:rPr>
        <w:t>标准</w:t>
      </w:r>
    </w:p>
    <w:p w14:paraId="5FC6A917" w14:textId="77777777" w:rsidR="00753DC4" w:rsidRPr="002D08EF" w:rsidRDefault="00753DC4" w:rsidP="00753DC4">
      <w:pPr>
        <w:spacing w:line="324" w:lineRule="auto"/>
        <w:rPr>
          <w:rFonts w:ascii="仿宋_GB2312" w:eastAsia="仿宋_GB2312" w:hAnsi="仿宋_GB2312" w:cs="仿宋_GB2312" w:hint="eastAsia"/>
          <w:sz w:val="24"/>
          <w:szCs w:val="24"/>
        </w:rPr>
      </w:pPr>
      <w:r>
        <w:rPr>
          <w:rFonts w:ascii="仿宋_GB2312" w:eastAsia="仿宋_GB2312" w:hAnsi="仿宋_GB2312" w:cs="仿宋_GB2312"/>
          <w:sz w:val="24"/>
          <w:szCs w:val="24"/>
        </w:rPr>
        <w:t>一、履约评价说明</w:t>
      </w:r>
    </w:p>
    <w:p w14:paraId="6351B8E9" w14:textId="77777777" w:rsidR="00753DC4" w:rsidRPr="002D08EF" w:rsidRDefault="00753DC4" w:rsidP="00753DC4">
      <w:pPr>
        <w:spacing w:line="324" w:lineRule="auto"/>
        <w:rPr>
          <w:rFonts w:ascii="仿宋_GB2312" w:eastAsia="仿宋_GB2312" w:hAnsi="仿宋_GB2312" w:cs="仿宋_GB2312" w:hint="eastAsia"/>
          <w:sz w:val="24"/>
          <w:szCs w:val="24"/>
        </w:rPr>
      </w:pPr>
      <w:r>
        <w:rPr>
          <w:rFonts w:ascii="仿宋_GB2312" w:eastAsia="仿宋_GB2312" w:hAnsi="仿宋_GB2312" w:cs="仿宋_GB2312"/>
          <w:sz w:val="24"/>
          <w:szCs w:val="24"/>
        </w:rPr>
        <w:t>评分基础分为100分。优秀（90分及以上）、良好（80分-89分）、合格（60分－79分）和不合格（60分以下），扣分指标每个大项最高扣减50分。</w:t>
      </w:r>
    </w:p>
    <w:p w14:paraId="512FAF84" w14:textId="77777777" w:rsidR="00753DC4" w:rsidRPr="002D08EF" w:rsidRDefault="00753DC4" w:rsidP="00753DC4">
      <w:pPr>
        <w:spacing w:line="324" w:lineRule="auto"/>
        <w:rPr>
          <w:rFonts w:ascii="仿宋_GB2312" w:eastAsia="仿宋_GB2312" w:hAnsi="仿宋_GB2312" w:cs="仿宋_GB2312" w:hint="eastAsia"/>
          <w:sz w:val="24"/>
          <w:szCs w:val="24"/>
        </w:rPr>
      </w:pPr>
      <w:r>
        <w:rPr>
          <w:rFonts w:ascii="仿宋_GB2312" w:eastAsia="仿宋_GB2312" w:hAnsi="仿宋_GB2312" w:cs="仿宋_GB2312"/>
          <w:sz w:val="24"/>
          <w:szCs w:val="24"/>
        </w:rPr>
        <w:t>二、评价内容及扣／加分机制</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4"/>
        <w:gridCol w:w="1010"/>
        <w:gridCol w:w="6946"/>
      </w:tblGrid>
      <w:tr w:rsidR="00753DC4" w:rsidRPr="00F90A73" w14:paraId="2E47BD87" w14:textId="77777777" w:rsidTr="007D330C">
        <w:trPr>
          <w:trHeight w:val="229"/>
          <w:jc w:val="center"/>
        </w:trPr>
        <w:tc>
          <w:tcPr>
            <w:tcW w:w="999" w:type="pct"/>
            <w:gridSpan w:val="2"/>
            <w:tcBorders>
              <w:top w:val="single" w:sz="4" w:space="0" w:color="auto"/>
              <w:left w:val="single" w:sz="4" w:space="0" w:color="000000"/>
              <w:bottom w:val="single" w:sz="4" w:space="0" w:color="auto"/>
              <w:right w:val="single" w:sz="4" w:space="0" w:color="auto"/>
            </w:tcBorders>
            <w:vAlign w:val="center"/>
          </w:tcPr>
          <w:p w14:paraId="2D6D31DF" w14:textId="77777777" w:rsidR="00753DC4" w:rsidRPr="002D08EF" w:rsidRDefault="00753DC4" w:rsidP="007D330C">
            <w:pPr>
              <w:widowControl/>
              <w:jc w:val="center"/>
              <w:rPr>
                <w:rFonts w:ascii="仿宋_GB2312" w:eastAsia="仿宋_GB2312" w:hAnsi="仿宋_GB2312" w:cs="仿宋_GB2312" w:hint="eastAsia"/>
                <w:b/>
                <w:bCs/>
                <w:color w:val="000000"/>
                <w:kern w:val="0"/>
                <w:sz w:val="24"/>
                <w:szCs w:val="24"/>
              </w:rPr>
            </w:pPr>
            <w:r>
              <w:rPr>
                <w:rFonts w:ascii="仿宋_GB2312" w:eastAsia="仿宋_GB2312" w:hAnsi="仿宋_GB2312" w:cs="仿宋_GB2312"/>
                <w:b/>
                <w:bCs/>
                <w:color w:val="000000"/>
                <w:kern w:val="0"/>
                <w:sz w:val="24"/>
                <w:szCs w:val="24"/>
              </w:rPr>
              <w:t>指标项</w:t>
            </w:r>
          </w:p>
        </w:tc>
        <w:tc>
          <w:tcPr>
            <w:tcW w:w="4001" w:type="pct"/>
            <w:tcBorders>
              <w:top w:val="single" w:sz="4" w:space="0" w:color="auto"/>
              <w:left w:val="single" w:sz="4" w:space="0" w:color="auto"/>
              <w:bottom w:val="single" w:sz="4" w:space="0" w:color="auto"/>
              <w:right w:val="single" w:sz="4" w:space="0" w:color="000000"/>
            </w:tcBorders>
            <w:vAlign w:val="center"/>
          </w:tcPr>
          <w:p w14:paraId="511F0676" w14:textId="77777777" w:rsidR="00753DC4" w:rsidRPr="002D08EF" w:rsidRDefault="00753DC4" w:rsidP="007D330C">
            <w:pPr>
              <w:widowControl/>
              <w:jc w:val="center"/>
              <w:rPr>
                <w:rFonts w:ascii="仿宋_GB2312" w:eastAsia="仿宋_GB2312" w:hAnsi="仿宋_GB2312" w:cs="仿宋_GB2312" w:hint="eastAsia"/>
                <w:b/>
                <w:bCs/>
                <w:color w:val="000000"/>
                <w:kern w:val="0"/>
                <w:sz w:val="24"/>
                <w:szCs w:val="24"/>
              </w:rPr>
            </w:pPr>
            <w:r>
              <w:rPr>
                <w:rFonts w:ascii="仿宋_GB2312" w:eastAsia="仿宋_GB2312" w:hAnsi="仿宋_GB2312" w:cs="仿宋_GB2312"/>
                <w:b/>
                <w:bCs/>
                <w:color w:val="000000"/>
                <w:kern w:val="0"/>
                <w:sz w:val="24"/>
                <w:szCs w:val="24"/>
              </w:rPr>
              <w:t>评分机制</w:t>
            </w:r>
          </w:p>
        </w:tc>
      </w:tr>
      <w:tr w:rsidR="00753DC4" w:rsidRPr="00F90A73" w14:paraId="404CCF0F" w14:textId="77777777" w:rsidTr="007D330C">
        <w:trPr>
          <w:trHeight w:val="229"/>
          <w:jc w:val="center"/>
        </w:trPr>
        <w:tc>
          <w:tcPr>
            <w:tcW w:w="417" w:type="pct"/>
            <w:vMerge w:val="restart"/>
            <w:tcBorders>
              <w:top w:val="single" w:sz="4" w:space="0" w:color="000000"/>
              <w:left w:val="single" w:sz="4" w:space="0" w:color="000000"/>
              <w:bottom w:val="single" w:sz="4" w:space="0" w:color="000000"/>
              <w:right w:val="single" w:sz="4" w:space="0" w:color="000000"/>
            </w:tcBorders>
            <w:vAlign w:val="center"/>
          </w:tcPr>
          <w:p w14:paraId="113EA3A9" w14:textId="77777777" w:rsidR="00753DC4" w:rsidRPr="002D08EF" w:rsidRDefault="00753DC4" w:rsidP="007D330C">
            <w:pPr>
              <w:widowControl/>
              <w:jc w:val="left"/>
              <w:rPr>
                <w:rFonts w:ascii="仿宋_GB2312" w:eastAsia="仿宋_GB2312" w:hAnsi="仿宋_GB2312" w:cs="仿宋_GB2312" w:hint="eastAsia"/>
                <w:b/>
                <w:bCs/>
                <w:color w:val="000000"/>
                <w:kern w:val="0"/>
                <w:sz w:val="24"/>
                <w:szCs w:val="24"/>
              </w:rPr>
            </w:pPr>
            <w:r>
              <w:rPr>
                <w:rFonts w:ascii="仿宋_GB2312" w:eastAsia="仿宋_GB2312" w:hAnsi="仿宋_GB2312" w:cs="仿宋_GB2312"/>
                <w:b/>
                <w:bCs/>
                <w:color w:val="000000"/>
                <w:kern w:val="0"/>
                <w:sz w:val="24"/>
                <w:szCs w:val="24"/>
              </w:rPr>
              <w:t>扣分指标</w:t>
            </w:r>
          </w:p>
        </w:tc>
        <w:tc>
          <w:tcPr>
            <w:tcW w:w="582" w:type="pct"/>
            <w:vMerge w:val="restart"/>
            <w:tcBorders>
              <w:top w:val="single" w:sz="4" w:space="0" w:color="000000"/>
              <w:left w:val="single" w:sz="4" w:space="0" w:color="000000"/>
              <w:bottom w:val="single" w:sz="4" w:space="0" w:color="000000"/>
              <w:right w:val="single" w:sz="4" w:space="0" w:color="auto"/>
            </w:tcBorders>
            <w:vAlign w:val="center"/>
          </w:tcPr>
          <w:p w14:paraId="2B19460A" w14:textId="77777777" w:rsidR="00753DC4" w:rsidRPr="002D08EF" w:rsidRDefault="00753DC4" w:rsidP="007D330C">
            <w:pPr>
              <w:widowControl/>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color w:val="000000"/>
                <w:kern w:val="0"/>
                <w:sz w:val="24"/>
                <w:szCs w:val="24"/>
              </w:rPr>
              <w:t>费用</w:t>
            </w:r>
          </w:p>
          <w:p w14:paraId="03A0B797" w14:textId="77777777" w:rsidR="00753DC4" w:rsidRPr="002D08EF" w:rsidRDefault="00753DC4" w:rsidP="007D330C">
            <w:pPr>
              <w:widowControl/>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color w:val="000000"/>
                <w:kern w:val="0"/>
                <w:sz w:val="24"/>
                <w:szCs w:val="24"/>
              </w:rPr>
              <w:t>指标</w:t>
            </w:r>
          </w:p>
        </w:tc>
        <w:tc>
          <w:tcPr>
            <w:tcW w:w="4001" w:type="pct"/>
            <w:tcBorders>
              <w:top w:val="single" w:sz="4" w:space="0" w:color="000000"/>
              <w:left w:val="single" w:sz="4" w:space="0" w:color="auto"/>
              <w:bottom w:val="single" w:sz="4" w:space="0" w:color="000000"/>
              <w:right w:val="single" w:sz="4" w:space="0" w:color="000000"/>
            </w:tcBorders>
            <w:vAlign w:val="center"/>
          </w:tcPr>
          <w:p w14:paraId="47AFDA0C" w14:textId="77777777" w:rsidR="00753DC4" w:rsidRPr="002D08EF" w:rsidRDefault="00753DC4" w:rsidP="007D330C">
            <w:pPr>
              <w:widowControl/>
              <w:jc w:val="left"/>
              <w:rPr>
                <w:rFonts w:ascii="仿宋_GB2312" w:eastAsia="仿宋_GB2312" w:hAnsi="仿宋_GB2312" w:cs="仿宋_GB2312" w:hint="eastAsia"/>
                <w:color w:val="000000"/>
                <w:kern w:val="0"/>
                <w:sz w:val="22"/>
              </w:rPr>
            </w:pPr>
            <w:r>
              <w:rPr>
                <w:rFonts w:ascii="仿宋_GB2312" w:eastAsia="仿宋_GB2312" w:hAnsi="仿宋_GB2312" w:cs="仿宋_GB2312"/>
                <w:color w:val="000000"/>
                <w:kern w:val="0"/>
                <w:sz w:val="22"/>
              </w:rPr>
              <w:t>逾期支付租金等相关费用，超过1个月的每次扣0.5分、超过2个月的每次扣1分</w:t>
            </w:r>
          </w:p>
        </w:tc>
      </w:tr>
      <w:tr w:rsidR="00753DC4" w:rsidRPr="00F90A73" w14:paraId="4946B251" w14:textId="77777777" w:rsidTr="007D330C">
        <w:trPr>
          <w:trHeight w:val="229"/>
          <w:jc w:val="center"/>
        </w:trPr>
        <w:tc>
          <w:tcPr>
            <w:tcW w:w="417" w:type="pct"/>
            <w:vMerge/>
            <w:tcBorders>
              <w:top w:val="single" w:sz="4" w:space="0" w:color="000000"/>
              <w:left w:val="single" w:sz="4" w:space="0" w:color="000000"/>
              <w:bottom w:val="single" w:sz="4" w:space="0" w:color="000000"/>
              <w:right w:val="single" w:sz="4" w:space="0" w:color="000000"/>
            </w:tcBorders>
            <w:vAlign w:val="center"/>
          </w:tcPr>
          <w:p w14:paraId="5DB03DFA" w14:textId="77777777" w:rsidR="00753DC4" w:rsidRPr="002D08EF" w:rsidRDefault="00753DC4" w:rsidP="007D330C">
            <w:pPr>
              <w:widowControl/>
              <w:jc w:val="left"/>
              <w:rPr>
                <w:rFonts w:ascii="仿宋_GB2312" w:eastAsia="仿宋_GB2312" w:hAnsi="仿宋_GB2312" w:cs="仿宋_GB2312" w:hint="eastAsia"/>
                <w:color w:val="000000"/>
                <w:kern w:val="0"/>
                <w:sz w:val="24"/>
                <w:szCs w:val="24"/>
              </w:rPr>
            </w:pPr>
          </w:p>
        </w:tc>
        <w:tc>
          <w:tcPr>
            <w:tcW w:w="582" w:type="pct"/>
            <w:vMerge/>
            <w:tcBorders>
              <w:top w:val="single" w:sz="4" w:space="0" w:color="000000"/>
              <w:left w:val="single" w:sz="4" w:space="0" w:color="000000"/>
              <w:bottom w:val="single" w:sz="4" w:space="0" w:color="000000"/>
              <w:right w:val="single" w:sz="4" w:space="0" w:color="auto"/>
            </w:tcBorders>
            <w:vAlign w:val="center"/>
          </w:tcPr>
          <w:p w14:paraId="4D467D41" w14:textId="77777777" w:rsidR="00753DC4" w:rsidRPr="002D08EF" w:rsidRDefault="00753DC4" w:rsidP="007D330C">
            <w:pPr>
              <w:widowControl/>
              <w:jc w:val="left"/>
              <w:rPr>
                <w:rFonts w:ascii="仿宋_GB2312" w:eastAsia="仿宋_GB2312" w:hAnsi="仿宋_GB2312" w:cs="仿宋_GB2312" w:hint="eastAsia"/>
                <w:color w:val="000000"/>
                <w:kern w:val="0"/>
                <w:sz w:val="24"/>
                <w:szCs w:val="24"/>
              </w:rPr>
            </w:pPr>
          </w:p>
        </w:tc>
        <w:tc>
          <w:tcPr>
            <w:tcW w:w="4001" w:type="pct"/>
            <w:tcBorders>
              <w:top w:val="single" w:sz="4" w:space="0" w:color="000000"/>
              <w:left w:val="single" w:sz="4" w:space="0" w:color="auto"/>
              <w:bottom w:val="single" w:sz="4" w:space="0" w:color="000000"/>
              <w:right w:val="single" w:sz="4" w:space="0" w:color="000000"/>
            </w:tcBorders>
            <w:vAlign w:val="center"/>
          </w:tcPr>
          <w:p w14:paraId="244013DC" w14:textId="77777777" w:rsidR="00753DC4" w:rsidRPr="002D08EF" w:rsidRDefault="00753DC4" w:rsidP="007D330C">
            <w:pPr>
              <w:widowControl/>
              <w:adjustRightInd w:val="0"/>
              <w:jc w:val="left"/>
              <w:rPr>
                <w:rFonts w:ascii="仿宋_GB2312" w:eastAsia="仿宋_GB2312" w:hAnsi="仿宋_GB2312" w:cs="仿宋_GB2312" w:hint="eastAsia"/>
                <w:color w:val="000000"/>
                <w:kern w:val="0"/>
                <w:sz w:val="22"/>
              </w:rPr>
            </w:pPr>
            <w:r>
              <w:rPr>
                <w:rFonts w:ascii="仿宋_GB2312" w:eastAsia="仿宋_GB2312" w:hAnsi="仿宋_GB2312" w:cs="仿宋_GB2312"/>
                <w:color w:val="000000"/>
                <w:kern w:val="0"/>
                <w:sz w:val="22"/>
              </w:rPr>
              <w:t>逾期支付物业管理费等相关费用超过25日（未达到合同解约条件）每次扣0.5分</w:t>
            </w:r>
          </w:p>
        </w:tc>
      </w:tr>
      <w:tr w:rsidR="00753DC4" w:rsidRPr="00F90A73" w14:paraId="68B3BB93" w14:textId="77777777" w:rsidTr="007D330C">
        <w:trPr>
          <w:trHeight w:val="229"/>
          <w:jc w:val="center"/>
        </w:trPr>
        <w:tc>
          <w:tcPr>
            <w:tcW w:w="417" w:type="pct"/>
            <w:vMerge/>
            <w:tcBorders>
              <w:top w:val="single" w:sz="4" w:space="0" w:color="000000"/>
              <w:left w:val="single" w:sz="4" w:space="0" w:color="000000"/>
              <w:bottom w:val="single" w:sz="4" w:space="0" w:color="000000"/>
              <w:right w:val="single" w:sz="4" w:space="0" w:color="000000"/>
            </w:tcBorders>
            <w:vAlign w:val="center"/>
          </w:tcPr>
          <w:p w14:paraId="3833ADA2" w14:textId="77777777" w:rsidR="00753DC4" w:rsidRPr="002D08EF" w:rsidRDefault="00753DC4" w:rsidP="007D330C">
            <w:pPr>
              <w:widowControl/>
              <w:jc w:val="left"/>
              <w:rPr>
                <w:rFonts w:ascii="仿宋_GB2312" w:eastAsia="仿宋_GB2312" w:hAnsi="仿宋_GB2312" w:cs="仿宋_GB2312" w:hint="eastAsia"/>
                <w:color w:val="000000"/>
                <w:kern w:val="0"/>
                <w:sz w:val="24"/>
                <w:szCs w:val="24"/>
              </w:rPr>
            </w:pPr>
          </w:p>
        </w:tc>
        <w:tc>
          <w:tcPr>
            <w:tcW w:w="582" w:type="pct"/>
            <w:vMerge w:val="restart"/>
            <w:tcBorders>
              <w:top w:val="single" w:sz="4" w:space="0" w:color="auto"/>
              <w:left w:val="single" w:sz="4" w:space="0" w:color="000000"/>
              <w:bottom w:val="single" w:sz="4" w:space="0" w:color="000000"/>
              <w:right w:val="single" w:sz="4" w:space="0" w:color="auto"/>
            </w:tcBorders>
            <w:vAlign w:val="center"/>
          </w:tcPr>
          <w:p w14:paraId="31990262" w14:textId="77777777" w:rsidR="00753DC4" w:rsidRPr="002D08EF" w:rsidRDefault="00753DC4" w:rsidP="007D330C">
            <w:pPr>
              <w:widowControl/>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color w:val="000000"/>
                <w:kern w:val="0"/>
                <w:sz w:val="24"/>
                <w:szCs w:val="24"/>
              </w:rPr>
              <w:t>安全</w:t>
            </w:r>
          </w:p>
          <w:p w14:paraId="55FD3DF8" w14:textId="77777777" w:rsidR="00753DC4" w:rsidRPr="002D08EF" w:rsidRDefault="00753DC4" w:rsidP="007D330C">
            <w:pPr>
              <w:widowControl/>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color w:val="000000"/>
                <w:kern w:val="0"/>
                <w:sz w:val="24"/>
                <w:szCs w:val="24"/>
              </w:rPr>
              <w:t>指标</w:t>
            </w:r>
          </w:p>
        </w:tc>
        <w:tc>
          <w:tcPr>
            <w:tcW w:w="4001" w:type="pct"/>
            <w:tcBorders>
              <w:top w:val="single" w:sz="4" w:space="0" w:color="auto"/>
              <w:left w:val="single" w:sz="4" w:space="0" w:color="auto"/>
              <w:bottom w:val="single" w:sz="4" w:space="0" w:color="auto"/>
              <w:right w:val="single" w:sz="4" w:space="0" w:color="000000"/>
            </w:tcBorders>
            <w:vAlign w:val="center"/>
          </w:tcPr>
          <w:p w14:paraId="6F3F4129" w14:textId="77777777" w:rsidR="00753DC4" w:rsidRPr="002D08EF" w:rsidRDefault="00753DC4" w:rsidP="007D330C">
            <w:pPr>
              <w:widowControl/>
              <w:jc w:val="left"/>
              <w:rPr>
                <w:rFonts w:ascii="仿宋_GB2312" w:eastAsia="仿宋_GB2312" w:hAnsi="仿宋_GB2312" w:cs="仿宋_GB2312" w:hint="eastAsia"/>
                <w:color w:val="000000"/>
                <w:kern w:val="0"/>
                <w:sz w:val="22"/>
              </w:rPr>
            </w:pPr>
            <w:r>
              <w:rPr>
                <w:rFonts w:ascii="仿宋_GB2312" w:eastAsia="仿宋_GB2312" w:hAnsi="仿宋_GB2312" w:cs="仿宋_GB2312"/>
                <w:color w:val="000000"/>
                <w:kern w:val="0"/>
                <w:sz w:val="22"/>
              </w:rPr>
              <w:t>在安全检查过程中发现乙方存在安全管理“红线”问题且拒不按期整改的，每次扣5分；发现乙方存在其他安全隐患且拒不按期整改的，每次扣2分</w:t>
            </w:r>
          </w:p>
        </w:tc>
      </w:tr>
      <w:tr w:rsidR="00753DC4" w:rsidRPr="00F90A73" w14:paraId="5524A301" w14:textId="77777777" w:rsidTr="007D330C">
        <w:trPr>
          <w:trHeight w:val="210"/>
          <w:jc w:val="center"/>
        </w:trPr>
        <w:tc>
          <w:tcPr>
            <w:tcW w:w="417" w:type="pct"/>
            <w:vMerge/>
            <w:tcBorders>
              <w:top w:val="single" w:sz="4" w:space="0" w:color="000000"/>
              <w:left w:val="single" w:sz="4" w:space="0" w:color="000000"/>
              <w:bottom w:val="single" w:sz="4" w:space="0" w:color="000000"/>
              <w:right w:val="single" w:sz="4" w:space="0" w:color="000000"/>
            </w:tcBorders>
            <w:vAlign w:val="center"/>
          </w:tcPr>
          <w:p w14:paraId="522FF601" w14:textId="77777777" w:rsidR="00753DC4" w:rsidRPr="002D08EF" w:rsidRDefault="00753DC4" w:rsidP="007D330C">
            <w:pPr>
              <w:widowControl/>
              <w:jc w:val="left"/>
              <w:rPr>
                <w:rFonts w:ascii="仿宋_GB2312" w:eastAsia="仿宋_GB2312" w:hAnsi="仿宋_GB2312" w:cs="仿宋_GB2312" w:hint="eastAsia"/>
                <w:color w:val="000000"/>
                <w:kern w:val="0"/>
                <w:sz w:val="24"/>
                <w:szCs w:val="24"/>
              </w:rPr>
            </w:pPr>
          </w:p>
        </w:tc>
        <w:tc>
          <w:tcPr>
            <w:tcW w:w="582" w:type="pct"/>
            <w:vMerge/>
            <w:tcBorders>
              <w:top w:val="single" w:sz="4" w:space="0" w:color="auto"/>
              <w:left w:val="single" w:sz="4" w:space="0" w:color="000000"/>
              <w:bottom w:val="single" w:sz="4" w:space="0" w:color="000000"/>
              <w:right w:val="single" w:sz="4" w:space="0" w:color="auto"/>
            </w:tcBorders>
            <w:vAlign w:val="center"/>
          </w:tcPr>
          <w:p w14:paraId="14FD6B05" w14:textId="77777777" w:rsidR="00753DC4" w:rsidRPr="002D08EF" w:rsidRDefault="00753DC4" w:rsidP="007D330C">
            <w:pPr>
              <w:widowControl/>
              <w:jc w:val="left"/>
              <w:rPr>
                <w:rFonts w:ascii="仿宋_GB2312" w:eastAsia="仿宋_GB2312" w:hAnsi="仿宋_GB2312" w:cs="仿宋_GB2312" w:hint="eastAsia"/>
                <w:color w:val="000000"/>
                <w:kern w:val="0"/>
                <w:sz w:val="24"/>
                <w:szCs w:val="24"/>
              </w:rPr>
            </w:pPr>
          </w:p>
        </w:tc>
        <w:tc>
          <w:tcPr>
            <w:tcW w:w="4001" w:type="pct"/>
            <w:tcBorders>
              <w:top w:val="single" w:sz="4" w:space="0" w:color="auto"/>
              <w:left w:val="single" w:sz="4" w:space="0" w:color="auto"/>
              <w:bottom w:val="single" w:sz="4" w:space="0" w:color="000000"/>
              <w:right w:val="single" w:sz="4" w:space="0" w:color="000000"/>
            </w:tcBorders>
            <w:vAlign w:val="center"/>
          </w:tcPr>
          <w:p w14:paraId="58FF4C72" w14:textId="77777777" w:rsidR="00753DC4" w:rsidRPr="002D08EF" w:rsidRDefault="00753DC4" w:rsidP="007D330C">
            <w:pPr>
              <w:widowControl/>
              <w:adjustRightInd w:val="0"/>
              <w:jc w:val="left"/>
              <w:rPr>
                <w:rFonts w:ascii="仿宋_GB2312" w:eastAsia="仿宋_GB2312" w:hAnsi="仿宋_GB2312" w:cs="仿宋_GB2312" w:hint="eastAsia"/>
                <w:color w:val="000000"/>
                <w:kern w:val="0"/>
                <w:sz w:val="22"/>
              </w:rPr>
            </w:pPr>
            <w:r>
              <w:rPr>
                <w:rFonts w:ascii="仿宋_GB2312" w:eastAsia="仿宋_GB2312" w:hAnsi="仿宋_GB2312" w:cs="仿宋_GB2312"/>
                <w:color w:val="000000"/>
                <w:kern w:val="0"/>
                <w:sz w:val="22"/>
              </w:rPr>
              <w:t>租赁房屋内发生造成人员受伤或财产损失的安全事件的，每次扣10分</w:t>
            </w:r>
          </w:p>
        </w:tc>
      </w:tr>
      <w:tr w:rsidR="00753DC4" w:rsidRPr="00F90A73" w14:paraId="30D04974" w14:textId="77777777" w:rsidTr="007D330C">
        <w:trPr>
          <w:trHeight w:val="90"/>
          <w:jc w:val="center"/>
        </w:trPr>
        <w:tc>
          <w:tcPr>
            <w:tcW w:w="417" w:type="pct"/>
            <w:vMerge/>
            <w:tcBorders>
              <w:top w:val="single" w:sz="4" w:space="0" w:color="000000"/>
              <w:left w:val="single" w:sz="4" w:space="0" w:color="000000"/>
              <w:bottom w:val="single" w:sz="4" w:space="0" w:color="000000"/>
              <w:right w:val="single" w:sz="4" w:space="0" w:color="000000"/>
            </w:tcBorders>
            <w:vAlign w:val="center"/>
          </w:tcPr>
          <w:p w14:paraId="798E4549" w14:textId="77777777" w:rsidR="00753DC4" w:rsidRPr="002D08EF" w:rsidRDefault="00753DC4" w:rsidP="007D330C">
            <w:pPr>
              <w:widowControl/>
              <w:jc w:val="left"/>
              <w:rPr>
                <w:rFonts w:ascii="仿宋_GB2312" w:eastAsia="仿宋_GB2312" w:hAnsi="仿宋_GB2312" w:cs="仿宋_GB2312" w:hint="eastAsia"/>
                <w:color w:val="000000"/>
                <w:kern w:val="0"/>
                <w:sz w:val="24"/>
                <w:szCs w:val="24"/>
              </w:rPr>
            </w:pPr>
          </w:p>
        </w:tc>
        <w:tc>
          <w:tcPr>
            <w:tcW w:w="582" w:type="pct"/>
            <w:vMerge w:val="restart"/>
            <w:tcBorders>
              <w:top w:val="single" w:sz="4" w:space="0" w:color="000000"/>
              <w:left w:val="single" w:sz="4" w:space="0" w:color="000000"/>
              <w:bottom w:val="single" w:sz="4" w:space="0" w:color="000000"/>
              <w:right w:val="single" w:sz="4" w:space="0" w:color="auto"/>
            </w:tcBorders>
            <w:vAlign w:val="center"/>
          </w:tcPr>
          <w:p w14:paraId="6204FF3F" w14:textId="77777777" w:rsidR="00753DC4" w:rsidRPr="002D08EF" w:rsidRDefault="00753DC4" w:rsidP="007D330C">
            <w:pPr>
              <w:widowControl/>
              <w:jc w:val="left"/>
              <w:rPr>
                <w:rFonts w:ascii="仿宋_GB2312" w:eastAsia="仿宋_GB2312" w:hAnsi="仿宋_GB2312" w:cs="仿宋_GB2312" w:hint="eastAsia"/>
                <w:color w:val="000000"/>
                <w:kern w:val="0"/>
                <w:sz w:val="24"/>
                <w:szCs w:val="24"/>
              </w:rPr>
            </w:pPr>
          </w:p>
          <w:p w14:paraId="74C10C4B" w14:textId="77777777" w:rsidR="00753DC4" w:rsidRPr="002D08EF" w:rsidRDefault="00753DC4" w:rsidP="007D330C">
            <w:pPr>
              <w:widowControl/>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color w:val="000000"/>
                <w:kern w:val="0"/>
                <w:sz w:val="24"/>
                <w:szCs w:val="24"/>
              </w:rPr>
              <w:t>经营指标</w:t>
            </w:r>
          </w:p>
        </w:tc>
        <w:tc>
          <w:tcPr>
            <w:tcW w:w="4001" w:type="pct"/>
            <w:tcBorders>
              <w:top w:val="single" w:sz="4" w:space="0" w:color="auto"/>
              <w:left w:val="single" w:sz="4" w:space="0" w:color="auto"/>
              <w:bottom w:val="single" w:sz="4" w:space="0" w:color="auto"/>
              <w:right w:val="single" w:sz="4" w:space="0" w:color="000000"/>
            </w:tcBorders>
            <w:vAlign w:val="center"/>
          </w:tcPr>
          <w:p w14:paraId="2D01957B" w14:textId="77777777" w:rsidR="00753DC4" w:rsidRPr="002D08EF" w:rsidRDefault="00753DC4" w:rsidP="007D330C">
            <w:pPr>
              <w:widowControl/>
              <w:jc w:val="left"/>
              <w:rPr>
                <w:rFonts w:ascii="仿宋_GB2312" w:eastAsia="仿宋_GB2312" w:hAnsi="仿宋_GB2312" w:cs="仿宋_GB2312" w:hint="eastAsia"/>
                <w:color w:val="000000"/>
                <w:kern w:val="0"/>
                <w:sz w:val="22"/>
              </w:rPr>
            </w:pPr>
            <w:r>
              <w:rPr>
                <w:rFonts w:ascii="仿宋_GB2312" w:eastAsia="仿宋_GB2312" w:hAnsi="仿宋_GB2312" w:cs="仿宋_GB2312"/>
                <w:color w:val="000000"/>
                <w:kern w:val="0"/>
                <w:sz w:val="22"/>
              </w:rPr>
              <w:t>擅自改变、增加、遮挡、不悬挂店招或LOGO的，每次扣2分</w:t>
            </w:r>
          </w:p>
        </w:tc>
      </w:tr>
      <w:tr w:rsidR="00753DC4" w:rsidRPr="00F90A73" w14:paraId="43C74D2B" w14:textId="77777777" w:rsidTr="007D330C">
        <w:trPr>
          <w:trHeight w:val="229"/>
          <w:jc w:val="center"/>
        </w:trPr>
        <w:tc>
          <w:tcPr>
            <w:tcW w:w="417" w:type="pct"/>
            <w:vMerge/>
            <w:tcBorders>
              <w:top w:val="single" w:sz="4" w:space="0" w:color="000000"/>
              <w:left w:val="single" w:sz="4" w:space="0" w:color="000000"/>
              <w:bottom w:val="single" w:sz="4" w:space="0" w:color="000000"/>
              <w:right w:val="single" w:sz="4" w:space="0" w:color="000000"/>
            </w:tcBorders>
            <w:vAlign w:val="center"/>
          </w:tcPr>
          <w:p w14:paraId="419EC2B4" w14:textId="77777777" w:rsidR="00753DC4" w:rsidRPr="002D08EF" w:rsidRDefault="00753DC4" w:rsidP="007D330C">
            <w:pPr>
              <w:widowControl/>
              <w:jc w:val="left"/>
              <w:rPr>
                <w:rFonts w:ascii="仿宋_GB2312" w:eastAsia="仿宋_GB2312" w:hAnsi="仿宋_GB2312" w:cs="仿宋_GB2312" w:hint="eastAsia"/>
                <w:color w:val="000000"/>
                <w:kern w:val="0"/>
                <w:sz w:val="24"/>
                <w:szCs w:val="24"/>
              </w:rPr>
            </w:pPr>
          </w:p>
        </w:tc>
        <w:tc>
          <w:tcPr>
            <w:tcW w:w="582" w:type="pct"/>
            <w:vMerge/>
            <w:tcBorders>
              <w:top w:val="single" w:sz="4" w:space="0" w:color="000000"/>
              <w:left w:val="single" w:sz="4" w:space="0" w:color="000000"/>
              <w:bottom w:val="single" w:sz="4" w:space="0" w:color="000000"/>
              <w:right w:val="single" w:sz="4" w:space="0" w:color="auto"/>
            </w:tcBorders>
            <w:vAlign w:val="center"/>
          </w:tcPr>
          <w:p w14:paraId="02A04BE3" w14:textId="77777777" w:rsidR="00753DC4" w:rsidRPr="002D08EF" w:rsidRDefault="00753DC4" w:rsidP="007D330C">
            <w:pPr>
              <w:widowControl/>
              <w:jc w:val="left"/>
              <w:rPr>
                <w:rFonts w:ascii="仿宋_GB2312" w:eastAsia="仿宋_GB2312" w:hAnsi="仿宋_GB2312" w:cs="仿宋_GB2312" w:hint="eastAsia"/>
                <w:color w:val="000000"/>
                <w:kern w:val="0"/>
                <w:sz w:val="24"/>
                <w:szCs w:val="24"/>
              </w:rPr>
            </w:pPr>
          </w:p>
        </w:tc>
        <w:tc>
          <w:tcPr>
            <w:tcW w:w="4001" w:type="pct"/>
            <w:tcBorders>
              <w:top w:val="single" w:sz="4" w:space="0" w:color="auto"/>
              <w:left w:val="single" w:sz="4" w:space="0" w:color="auto"/>
              <w:bottom w:val="single" w:sz="4" w:space="0" w:color="auto"/>
              <w:right w:val="single" w:sz="4" w:space="0" w:color="000000"/>
            </w:tcBorders>
            <w:vAlign w:val="center"/>
          </w:tcPr>
          <w:p w14:paraId="5A8BE46F" w14:textId="77777777" w:rsidR="00753DC4" w:rsidRPr="002D08EF" w:rsidRDefault="00753DC4" w:rsidP="007D330C">
            <w:pPr>
              <w:widowControl/>
              <w:adjustRightInd w:val="0"/>
              <w:jc w:val="left"/>
              <w:rPr>
                <w:rFonts w:ascii="仿宋_GB2312" w:eastAsia="仿宋_GB2312" w:hAnsi="仿宋_GB2312" w:cs="仿宋_GB2312" w:hint="eastAsia"/>
                <w:color w:val="000000"/>
                <w:kern w:val="0"/>
                <w:sz w:val="22"/>
              </w:rPr>
            </w:pPr>
            <w:r>
              <w:rPr>
                <w:rFonts w:ascii="仿宋_GB2312" w:eastAsia="仿宋_GB2312" w:hAnsi="仿宋_GB2312" w:cs="仿宋_GB2312"/>
                <w:color w:val="000000"/>
                <w:kern w:val="0"/>
                <w:sz w:val="22"/>
              </w:rPr>
              <w:t>甲方收到经确认为乙方责任的投诉，且未及时解决投诉的，每次扣2分</w:t>
            </w:r>
          </w:p>
        </w:tc>
      </w:tr>
      <w:tr w:rsidR="00753DC4" w:rsidRPr="00F90A73" w14:paraId="1CF02E7B" w14:textId="77777777" w:rsidTr="007D330C">
        <w:trPr>
          <w:trHeight w:val="229"/>
          <w:jc w:val="center"/>
        </w:trPr>
        <w:tc>
          <w:tcPr>
            <w:tcW w:w="417" w:type="pct"/>
            <w:vMerge/>
            <w:tcBorders>
              <w:top w:val="single" w:sz="4" w:space="0" w:color="000000"/>
              <w:left w:val="single" w:sz="4" w:space="0" w:color="000000"/>
              <w:bottom w:val="single" w:sz="4" w:space="0" w:color="000000"/>
              <w:right w:val="single" w:sz="4" w:space="0" w:color="000000"/>
            </w:tcBorders>
            <w:vAlign w:val="center"/>
          </w:tcPr>
          <w:p w14:paraId="4FE8491B" w14:textId="77777777" w:rsidR="00753DC4" w:rsidRPr="002D08EF" w:rsidRDefault="00753DC4" w:rsidP="007D330C">
            <w:pPr>
              <w:widowControl/>
              <w:jc w:val="left"/>
              <w:rPr>
                <w:rFonts w:ascii="仿宋_GB2312" w:eastAsia="仿宋_GB2312" w:hAnsi="仿宋_GB2312" w:cs="仿宋_GB2312" w:hint="eastAsia"/>
                <w:color w:val="000000"/>
                <w:kern w:val="0"/>
                <w:sz w:val="24"/>
                <w:szCs w:val="24"/>
              </w:rPr>
            </w:pPr>
          </w:p>
        </w:tc>
        <w:tc>
          <w:tcPr>
            <w:tcW w:w="582" w:type="pct"/>
            <w:vMerge/>
            <w:tcBorders>
              <w:top w:val="single" w:sz="4" w:space="0" w:color="000000"/>
              <w:left w:val="single" w:sz="4" w:space="0" w:color="000000"/>
              <w:bottom w:val="single" w:sz="4" w:space="0" w:color="000000"/>
              <w:right w:val="single" w:sz="4" w:space="0" w:color="auto"/>
            </w:tcBorders>
            <w:vAlign w:val="center"/>
          </w:tcPr>
          <w:p w14:paraId="1D496C86" w14:textId="77777777" w:rsidR="00753DC4" w:rsidRPr="002D08EF" w:rsidRDefault="00753DC4" w:rsidP="007D330C">
            <w:pPr>
              <w:widowControl/>
              <w:jc w:val="left"/>
              <w:rPr>
                <w:rFonts w:ascii="仿宋_GB2312" w:eastAsia="仿宋_GB2312" w:hAnsi="仿宋_GB2312" w:cs="仿宋_GB2312" w:hint="eastAsia"/>
                <w:color w:val="000000"/>
                <w:kern w:val="0"/>
                <w:sz w:val="24"/>
                <w:szCs w:val="24"/>
              </w:rPr>
            </w:pPr>
          </w:p>
        </w:tc>
        <w:tc>
          <w:tcPr>
            <w:tcW w:w="4001" w:type="pct"/>
            <w:tcBorders>
              <w:top w:val="single" w:sz="4" w:space="0" w:color="auto"/>
              <w:left w:val="single" w:sz="4" w:space="0" w:color="auto"/>
              <w:bottom w:val="single" w:sz="4" w:space="0" w:color="auto"/>
              <w:right w:val="single" w:sz="4" w:space="0" w:color="000000"/>
            </w:tcBorders>
            <w:vAlign w:val="center"/>
          </w:tcPr>
          <w:p w14:paraId="24D510BF" w14:textId="77777777" w:rsidR="00753DC4" w:rsidRPr="002D08EF" w:rsidRDefault="00753DC4" w:rsidP="007D330C">
            <w:pPr>
              <w:widowControl/>
              <w:adjustRightInd w:val="0"/>
              <w:jc w:val="left"/>
              <w:rPr>
                <w:rFonts w:ascii="仿宋_GB2312" w:eastAsia="仿宋_GB2312" w:hAnsi="仿宋_GB2312" w:cs="仿宋_GB2312" w:hint="eastAsia"/>
                <w:color w:val="000000"/>
                <w:kern w:val="0"/>
                <w:sz w:val="22"/>
              </w:rPr>
            </w:pPr>
            <w:r>
              <w:rPr>
                <w:rFonts w:ascii="仿宋_GB2312" w:eastAsia="仿宋_GB2312" w:hAnsi="仿宋_GB2312" w:cs="仿宋_GB2312"/>
                <w:color w:val="000000"/>
                <w:kern w:val="0"/>
                <w:sz w:val="22"/>
              </w:rPr>
              <w:t>不配合或未按要求配合园区运营管理工作，拒绝或少交各项资料，以及不配合其他园区工作的，每次扣2分</w:t>
            </w:r>
          </w:p>
        </w:tc>
      </w:tr>
      <w:tr w:rsidR="00753DC4" w:rsidRPr="00F90A73" w14:paraId="63EA1664" w14:textId="77777777" w:rsidTr="007D330C">
        <w:trPr>
          <w:trHeight w:val="557"/>
          <w:jc w:val="center"/>
        </w:trPr>
        <w:tc>
          <w:tcPr>
            <w:tcW w:w="417" w:type="pct"/>
            <w:vMerge/>
            <w:tcBorders>
              <w:top w:val="single" w:sz="4" w:space="0" w:color="000000"/>
              <w:left w:val="single" w:sz="4" w:space="0" w:color="000000"/>
              <w:bottom w:val="single" w:sz="4" w:space="0" w:color="000000"/>
              <w:right w:val="single" w:sz="4" w:space="0" w:color="000000"/>
            </w:tcBorders>
            <w:vAlign w:val="center"/>
          </w:tcPr>
          <w:p w14:paraId="4533D5E9" w14:textId="77777777" w:rsidR="00753DC4" w:rsidRPr="002D08EF" w:rsidRDefault="00753DC4" w:rsidP="007D330C">
            <w:pPr>
              <w:widowControl/>
              <w:jc w:val="left"/>
              <w:rPr>
                <w:rFonts w:ascii="仿宋_GB2312" w:eastAsia="仿宋_GB2312" w:hAnsi="仿宋_GB2312" w:cs="仿宋_GB2312" w:hint="eastAsia"/>
                <w:color w:val="000000"/>
                <w:kern w:val="0"/>
                <w:sz w:val="24"/>
                <w:szCs w:val="24"/>
              </w:rPr>
            </w:pPr>
          </w:p>
        </w:tc>
        <w:tc>
          <w:tcPr>
            <w:tcW w:w="582" w:type="pct"/>
            <w:vMerge/>
            <w:tcBorders>
              <w:top w:val="single" w:sz="4" w:space="0" w:color="000000"/>
              <w:left w:val="single" w:sz="4" w:space="0" w:color="000000"/>
              <w:bottom w:val="single" w:sz="4" w:space="0" w:color="000000"/>
              <w:right w:val="single" w:sz="4" w:space="0" w:color="auto"/>
            </w:tcBorders>
            <w:vAlign w:val="center"/>
          </w:tcPr>
          <w:p w14:paraId="70A23272" w14:textId="77777777" w:rsidR="00753DC4" w:rsidRPr="002D08EF" w:rsidRDefault="00753DC4" w:rsidP="007D330C">
            <w:pPr>
              <w:widowControl/>
              <w:jc w:val="left"/>
              <w:rPr>
                <w:rFonts w:ascii="仿宋_GB2312" w:eastAsia="仿宋_GB2312" w:hAnsi="仿宋_GB2312" w:cs="仿宋_GB2312" w:hint="eastAsia"/>
                <w:color w:val="000000"/>
                <w:kern w:val="0"/>
                <w:sz w:val="24"/>
                <w:szCs w:val="24"/>
              </w:rPr>
            </w:pPr>
          </w:p>
        </w:tc>
        <w:tc>
          <w:tcPr>
            <w:tcW w:w="4001" w:type="pct"/>
            <w:tcBorders>
              <w:top w:val="single" w:sz="4" w:space="0" w:color="auto"/>
              <w:left w:val="single" w:sz="4" w:space="0" w:color="auto"/>
              <w:bottom w:val="single" w:sz="4" w:space="0" w:color="auto"/>
              <w:right w:val="single" w:sz="4" w:space="0" w:color="000000"/>
            </w:tcBorders>
            <w:vAlign w:val="center"/>
          </w:tcPr>
          <w:p w14:paraId="19762159" w14:textId="77777777" w:rsidR="00753DC4" w:rsidRPr="002D08EF" w:rsidRDefault="00753DC4" w:rsidP="007D330C">
            <w:pPr>
              <w:widowControl/>
              <w:adjustRightInd w:val="0"/>
              <w:jc w:val="left"/>
              <w:rPr>
                <w:rFonts w:ascii="仿宋_GB2312" w:eastAsia="仿宋_GB2312" w:hAnsi="仿宋_GB2312" w:cs="仿宋_GB2312" w:hint="eastAsia"/>
                <w:color w:val="000000"/>
                <w:kern w:val="0"/>
                <w:sz w:val="22"/>
              </w:rPr>
            </w:pPr>
            <w:r>
              <w:rPr>
                <w:rFonts w:ascii="仿宋_GB2312" w:eastAsia="仿宋_GB2312" w:hAnsi="仿宋_GB2312" w:cs="仿宋_GB2312"/>
                <w:color w:val="000000"/>
                <w:kern w:val="0"/>
                <w:sz w:val="22"/>
              </w:rPr>
              <w:t>因乙方原因导致租赁房屋或其附属设施设备损坏的，每次扣5分</w:t>
            </w:r>
          </w:p>
        </w:tc>
      </w:tr>
      <w:tr w:rsidR="00753DC4" w:rsidRPr="00F90A73" w14:paraId="67302371" w14:textId="77777777" w:rsidTr="007D330C">
        <w:trPr>
          <w:trHeight w:val="97"/>
          <w:jc w:val="center"/>
        </w:trPr>
        <w:tc>
          <w:tcPr>
            <w:tcW w:w="417" w:type="pct"/>
            <w:vMerge/>
            <w:tcBorders>
              <w:top w:val="single" w:sz="4" w:space="0" w:color="000000"/>
              <w:left w:val="single" w:sz="4" w:space="0" w:color="000000"/>
              <w:bottom w:val="single" w:sz="4" w:space="0" w:color="000000"/>
              <w:right w:val="single" w:sz="4" w:space="0" w:color="000000"/>
            </w:tcBorders>
            <w:vAlign w:val="center"/>
          </w:tcPr>
          <w:p w14:paraId="2669E9F9" w14:textId="77777777" w:rsidR="00753DC4" w:rsidRPr="002D08EF" w:rsidRDefault="00753DC4" w:rsidP="007D330C">
            <w:pPr>
              <w:widowControl/>
              <w:jc w:val="left"/>
              <w:rPr>
                <w:rFonts w:ascii="仿宋_GB2312" w:eastAsia="仿宋_GB2312" w:hAnsi="仿宋_GB2312" w:cs="仿宋_GB2312" w:hint="eastAsia"/>
                <w:color w:val="000000"/>
                <w:kern w:val="0"/>
                <w:sz w:val="24"/>
                <w:szCs w:val="24"/>
              </w:rPr>
            </w:pPr>
          </w:p>
        </w:tc>
        <w:tc>
          <w:tcPr>
            <w:tcW w:w="582" w:type="pct"/>
            <w:vMerge/>
            <w:tcBorders>
              <w:top w:val="single" w:sz="4" w:space="0" w:color="000000"/>
              <w:left w:val="single" w:sz="4" w:space="0" w:color="000000"/>
              <w:bottom w:val="single" w:sz="4" w:space="0" w:color="000000"/>
              <w:right w:val="single" w:sz="4" w:space="0" w:color="auto"/>
            </w:tcBorders>
            <w:vAlign w:val="center"/>
          </w:tcPr>
          <w:p w14:paraId="4841C1A9" w14:textId="77777777" w:rsidR="00753DC4" w:rsidRPr="002D08EF" w:rsidRDefault="00753DC4" w:rsidP="007D330C">
            <w:pPr>
              <w:widowControl/>
              <w:jc w:val="left"/>
              <w:rPr>
                <w:rFonts w:ascii="仿宋_GB2312" w:eastAsia="仿宋_GB2312" w:hAnsi="仿宋_GB2312" w:cs="仿宋_GB2312" w:hint="eastAsia"/>
                <w:color w:val="000000"/>
                <w:kern w:val="0"/>
                <w:sz w:val="24"/>
                <w:szCs w:val="24"/>
              </w:rPr>
            </w:pPr>
          </w:p>
        </w:tc>
        <w:tc>
          <w:tcPr>
            <w:tcW w:w="4001" w:type="pct"/>
            <w:tcBorders>
              <w:top w:val="single" w:sz="4" w:space="0" w:color="auto"/>
              <w:left w:val="single" w:sz="4" w:space="0" w:color="auto"/>
              <w:bottom w:val="single" w:sz="4" w:space="0" w:color="auto"/>
              <w:right w:val="single" w:sz="4" w:space="0" w:color="000000"/>
            </w:tcBorders>
            <w:vAlign w:val="center"/>
          </w:tcPr>
          <w:p w14:paraId="1DAF3FD2" w14:textId="77777777" w:rsidR="00753DC4" w:rsidRPr="002D08EF" w:rsidRDefault="00753DC4" w:rsidP="007D330C">
            <w:pPr>
              <w:widowControl/>
              <w:adjustRightInd w:val="0"/>
              <w:jc w:val="left"/>
              <w:rPr>
                <w:rFonts w:ascii="仿宋_GB2312" w:eastAsia="仿宋_GB2312" w:hAnsi="仿宋_GB2312" w:cs="仿宋_GB2312" w:hint="eastAsia"/>
                <w:color w:val="000000"/>
                <w:kern w:val="0"/>
                <w:sz w:val="22"/>
              </w:rPr>
            </w:pPr>
            <w:r>
              <w:rPr>
                <w:rFonts w:ascii="仿宋_GB2312" w:eastAsia="仿宋_GB2312" w:hAnsi="仿宋_GB2312" w:cs="仿宋_GB2312"/>
                <w:color w:val="000000"/>
                <w:kern w:val="0"/>
                <w:sz w:val="22"/>
              </w:rPr>
              <w:t>拒不将损坏的租赁房屋或其附属设施设备恢复原状的，再扣5分</w:t>
            </w:r>
          </w:p>
        </w:tc>
      </w:tr>
      <w:tr w:rsidR="00753DC4" w:rsidRPr="00F90A73" w14:paraId="74696A8E" w14:textId="77777777" w:rsidTr="007D330C">
        <w:trPr>
          <w:trHeight w:val="97"/>
          <w:jc w:val="center"/>
        </w:trPr>
        <w:tc>
          <w:tcPr>
            <w:tcW w:w="417" w:type="pct"/>
            <w:vMerge/>
            <w:tcBorders>
              <w:top w:val="single" w:sz="4" w:space="0" w:color="000000"/>
              <w:left w:val="single" w:sz="4" w:space="0" w:color="000000"/>
              <w:bottom w:val="single" w:sz="4" w:space="0" w:color="000000"/>
              <w:right w:val="single" w:sz="4" w:space="0" w:color="000000"/>
            </w:tcBorders>
            <w:vAlign w:val="center"/>
          </w:tcPr>
          <w:p w14:paraId="3CCCA32E" w14:textId="77777777" w:rsidR="00753DC4" w:rsidRPr="002D08EF" w:rsidRDefault="00753DC4" w:rsidP="007D330C">
            <w:pPr>
              <w:widowControl/>
              <w:jc w:val="left"/>
              <w:rPr>
                <w:rFonts w:ascii="仿宋_GB2312" w:eastAsia="仿宋_GB2312" w:hAnsi="仿宋_GB2312" w:cs="仿宋_GB2312" w:hint="eastAsia"/>
                <w:color w:val="000000"/>
                <w:kern w:val="0"/>
                <w:sz w:val="24"/>
                <w:szCs w:val="24"/>
              </w:rPr>
            </w:pPr>
          </w:p>
        </w:tc>
        <w:tc>
          <w:tcPr>
            <w:tcW w:w="582" w:type="pct"/>
            <w:vMerge/>
            <w:tcBorders>
              <w:top w:val="single" w:sz="4" w:space="0" w:color="000000"/>
              <w:left w:val="single" w:sz="4" w:space="0" w:color="000000"/>
              <w:bottom w:val="single" w:sz="4" w:space="0" w:color="000000"/>
              <w:right w:val="single" w:sz="4" w:space="0" w:color="auto"/>
            </w:tcBorders>
            <w:vAlign w:val="center"/>
          </w:tcPr>
          <w:p w14:paraId="119D0297" w14:textId="77777777" w:rsidR="00753DC4" w:rsidRPr="002D08EF" w:rsidRDefault="00753DC4" w:rsidP="007D330C">
            <w:pPr>
              <w:widowControl/>
              <w:jc w:val="left"/>
              <w:rPr>
                <w:rFonts w:ascii="仿宋_GB2312" w:eastAsia="仿宋_GB2312" w:hAnsi="仿宋_GB2312" w:cs="仿宋_GB2312" w:hint="eastAsia"/>
                <w:color w:val="000000"/>
                <w:kern w:val="0"/>
                <w:sz w:val="24"/>
                <w:szCs w:val="24"/>
              </w:rPr>
            </w:pPr>
          </w:p>
        </w:tc>
        <w:tc>
          <w:tcPr>
            <w:tcW w:w="4001" w:type="pct"/>
            <w:tcBorders>
              <w:top w:val="single" w:sz="4" w:space="0" w:color="auto"/>
              <w:left w:val="single" w:sz="4" w:space="0" w:color="auto"/>
              <w:bottom w:val="single" w:sz="4" w:space="0" w:color="auto"/>
              <w:right w:val="single" w:sz="4" w:space="0" w:color="000000"/>
            </w:tcBorders>
            <w:vAlign w:val="center"/>
          </w:tcPr>
          <w:p w14:paraId="4F791D64" w14:textId="77777777" w:rsidR="00753DC4" w:rsidRPr="002D08EF" w:rsidRDefault="00753DC4" w:rsidP="007D330C">
            <w:pPr>
              <w:widowControl/>
              <w:adjustRightInd w:val="0"/>
              <w:jc w:val="left"/>
              <w:rPr>
                <w:rFonts w:ascii="仿宋_GB2312" w:eastAsia="仿宋_GB2312" w:hAnsi="仿宋_GB2312" w:cs="仿宋_GB2312" w:hint="eastAsia"/>
                <w:color w:val="000000"/>
                <w:kern w:val="0"/>
                <w:sz w:val="22"/>
              </w:rPr>
            </w:pPr>
            <w:r>
              <w:rPr>
                <w:rFonts w:ascii="仿宋_GB2312" w:eastAsia="仿宋_GB2312" w:hAnsi="仿宋_GB2312" w:cs="仿宋_GB2312"/>
                <w:color w:val="000000"/>
                <w:kern w:val="0"/>
                <w:sz w:val="22"/>
              </w:rPr>
              <w:t>擅自占用超过租赁房屋范围区域，且未签订场地协议的，每次扣2分</w:t>
            </w:r>
          </w:p>
        </w:tc>
      </w:tr>
      <w:tr w:rsidR="00753DC4" w:rsidRPr="00F90A73" w14:paraId="5E9201AC" w14:textId="77777777" w:rsidTr="007D330C">
        <w:trPr>
          <w:trHeight w:val="97"/>
          <w:jc w:val="center"/>
        </w:trPr>
        <w:tc>
          <w:tcPr>
            <w:tcW w:w="417" w:type="pct"/>
            <w:vMerge/>
            <w:tcBorders>
              <w:top w:val="single" w:sz="4" w:space="0" w:color="000000"/>
              <w:left w:val="single" w:sz="4" w:space="0" w:color="000000"/>
              <w:bottom w:val="single" w:sz="4" w:space="0" w:color="000000"/>
              <w:right w:val="single" w:sz="4" w:space="0" w:color="000000"/>
            </w:tcBorders>
            <w:vAlign w:val="center"/>
          </w:tcPr>
          <w:p w14:paraId="0B29B2A4" w14:textId="77777777" w:rsidR="00753DC4" w:rsidRPr="002D08EF" w:rsidRDefault="00753DC4" w:rsidP="007D330C">
            <w:pPr>
              <w:widowControl/>
              <w:jc w:val="left"/>
              <w:rPr>
                <w:rFonts w:ascii="仿宋_GB2312" w:eastAsia="仿宋_GB2312" w:hAnsi="仿宋_GB2312" w:cs="仿宋_GB2312" w:hint="eastAsia"/>
                <w:color w:val="000000"/>
                <w:kern w:val="0"/>
                <w:sz w:val="24"/>
                <w:szCs w:val="24"/>
              </w:rPr>
            </w:pPr>
          </w:p>
        </w:tc>
        <w:tc>
          <w:tcPr>
            <w:tcW w:w="582" w:type="pct"/>
            <w:vMerge/>
            <w:tcBorders>
              <w:top w:val="single" w:sz="4" w:space="0" w:color="000000"/>
              <w:left w:val="single" w:sz="4" w:space="0" w:color="000000"/>
              <w:bottom w:val="single" w:sz="4" w:space="0" w:color="000000"/>
              <w:right w:val="single" w:sz="4" w:space="0" w:color="auto"/>
            </w:tcBorders>
            <w:vAlign w:val="center"/>
          </w:tcPr>
          <w:p w14:paraId="59B6E42A" w14:textId="77777777" w:rsidR="00753DC4" w:rsidRPr="002D08EF" w:rsidRDefault="00753DC4" w:rsidP="007D330C">
            <w:pPr>
              <w:widowControl/>
              <w:jc w:val="left"/>
              <w:rPr>
                <w:rFonts w:ascii="仿宋_GB2312" w:eastAsia="仿宋_GB2312" w:hAnsi="仿宋_GB2312" w:cs="仿宋_GB2312" w:hint="eastAsia"/>
                <w:color w:val="000000"/>
                <w:kern w:val="0"/>
                <w:sz w:val="24"/>
                <w:szCs w:val="24"/>
              </w:rPr>
            </w:pPr>
          </w:p>
        </w:tc>
        <w:tc>
          <w:tcPr>
            <w:tcW w:w="4001" w:type="pct"/>
            <w:tcBorders>
              <w:top w:val="single" w:sz="4" w:space="0" w:color="auto"/>
              <w:left w:val="single" w:sz="4" w:space="0" w:color="auto"/>
              <w:bottom w:val="single" w:sz="4" w:space="0" w:color="auto"/>
              <w:right w:val="single" w:sz="4" w:space="0" w:color="000000"/>
            </w:tcBorders>
            <w:vAlign w:val="center"/>
          </w:tcPr>
          <w:p w14:paraId="585C0E00" w14:textId="77777777" w:rsidR="00753DC4" w:rsidRPr="002D08EF" w:rsidRDefault="00753DC4" w:rsidP="007D330C">
            <w:pPr>
              <w:widowControl/>
              <w:adjustRightInd w:val="0"/>
              <w:jc w:val="left"/>
              <w:rPr>
                <w:rFonts w:ascii="仿宋_GB2312" w:eastAsia="仿宋_GB2312" w:hAnsi="仿宋_GB2312" w:cs="仿宋_GB2312" w:hint="eastAsia"/>
                <w:color w:val="000000"/>
                <w:kern w:val="0"/>
                <w:sz w:val="22"/>
              </w:rPr>
            </w:pPr>
            <w:r>
              <w:rPr>
                <w:rFonts w:ascii="仿宋_GB2312" w:eastAsia="仿宋_GB2312" w:hAnsi="仿宋_GB2312" w:cs="仿宋_GB2312"/>
                <w:color w:val="000000"/>
                <w:kern w:val="0"/>
                <w:sz w:val="22"/>
              </w:rPr>
              <w:t>自身经营情况对园区生产生活秩序产生影响的，每次扣2分</w:t>
            </w:r>
          </w:p>
        </w:tc>
      </w:tr>
      <w:tr w:rsidR="00753DC4" w:rsidRPr="00F90A73" w14:paraId="44E0D832" w14:textId="77777777" w:rsidTr="007D330C">
        <w:trPr>
          <w:trHeight w:val="804"/>
          <w:jc w:val="center"/>
        </w:trPr>
        <w:tc>
          <w:tcPr>
            <w:tcW w:w="417" w:type="pct"/>
            <w:vMerge/>
            <w:tcBorders>
              <w:top w:val="single" w:sz="4" w:space="0" w:color="000000"/>
              <w:left w:val="single" w:sz="4" w:space="0" w:color="000000"/>
              <w:bottom w:val="single" w:sz="4" w:space="0" w:color="000000"/>
              <w:right w:val="single" w:sz="4" w:space="0" w:color="000000"/>
            </w:tcBorders>
            <w:vAlign w:val="center"/>
          </w:tcPr>
          <w:p w14:paraId="2256FE00" w14:textId="77777777" w:rsidR="00753DC4" w:rsidRPr="002D08EF" w:rsidRDefault="00753DC4" w:rsidP="007D330C">
            <w:pPr>
              <w:widowControl/>
              <w:jc w:val="left"/>
              <w:rPr>
                <w:rFonts w:ascii="仿宋_GB2312" w:eastAsia="仿宋_GB2312" w:hAnsi="仿宋_GB2312" w:cs="仿宋_GB2312" w:hint="eastAsia"/>
                <w:color w:val="000000"/>
                <w:kern w:val="0"/>
                <w:sz w:val="24"/>
                <w:szCs w:val="24"/>
              </w:rPr>
            </w:pPr>
          </w:p>
        </w:tc>
        <w:tc>
          <w:tcPr>
            <w:tcW w:w="582" w:type="pct"/>
            <w:tcBorders>
              <w:top w:val="single" w:sz="4" w:space="0" w:color="auto"/>
              <w:left w:val="single" w:sz="4" w:space="0" w:color="000000"/>
              <w:bottom w:val="single" w:sz="4" w:space="0" w:color="000000"/>
              <w:right w:val="single" w:sz="4" w:space="0" w:color="auto"/>
            </w:tcBorders>
            <w:vAlign w:val="center"/>
          </w:tcPr>
          <w:p w14:paraId="7E5B09A8" w14:textId="77777777" w:rsidR="00753DC4" w:rsidRPr="002D08EF" w:rsidRDefault="00753DC4" w:rsidP="007D330C">
            <w:pPr>
              <w:widowControl/>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color w:val="000000"/>
                <w:kern w:val="0"/>
                <w:sz w:val="24"/>
                <w:szCs w:val="24"/>
              </w:rPr>
              <w:t>房屋管理</w:t>
            </w:r>
          </w:p>
        </w:tc>
        <w:tc>
          <w:tcPr>
            <w:tcW w:w="4001" w:type="pct"/>
            <w:tcBorders>
              <w:top w:val="single" w:sz="4" w:space="0" w:color="auto"/>
              <w:left w:val="single" w:sz="4" w:space="0" w:color="auto"/>
              <w:bottom w:val="single" w:sz="4" w:space="0" w:color="auto"/>
              <w:right w:val="single" w:sz="4" w:space="0" w:color="000000"/>
            </w:tcBorders>
            <w:vAlign w:val="center"/>
          </w:tcPr>
          <w:p w14:paraId="058E7310" w14:textId="77777777" w:rsidR="00753DC4" w:rsidRPr="002D08EF" w:rsidRDefault="00753DC4" w:rsidP="007D330C">
            <w:pPr>
              <w:widowControl/>
              <w:jc w:val="left"/>
              <w:rPr>
                <w:rFonts w:ascii="仿宋_GB2312" w:eastAsia="仿宋_GB2312" w:hAnsi="仿宋_GB2312" w:cs="仿宋_GB2312" w:hint="eastAsia"/>
                <w:color w:val="000000"/>
                <w:kern w:val="0"/>
                <w:sz w:val="22"/>
              </w:rPr>
            </w:pPr>
            <w:r>
              <w:rPr>
                <w:rFonts w:ascii="仿宋_GB2312" w:eastAsia="仿宋_GB2312" w:hAnsi="仿宋_GB2312" w:cs="仿宋_GB2312"/>
                <w:color w:val="000000"/>
                <w:kern w:val="0"/>
                <w:sz w:val="22"/>
              </w:rPr>
              <w:t>因乙方原因导致租赁房屋或其附属设施设备损坏且拒不赔偿或恢复的，每次扣5分</w:t>
            </w:r>
          </w:p>
        </w:tc>
      </w:tr>
      <w:tr w:rsidR="00753DC4" w:rsidRPr="00F90A73" w14:paraId="7922F3CD" w14:textId="77777777" w:rsidTr="007D330C">
        <w:trPr>
          <w:trHeight w:val="229"/>
          <w:jc w:val="center"/>
        </w:trPr>
        <w:tc>
          <w:tcPr>
            <w:tcW w:w="417" w:type="pct"/>
            <w:vMerge w:val="restart"/>
            <w:tcBorders>
              <w:top w:val="single" w:sz="4" w:space="0" w:color="auto"/>
              <w:left w:val="single" w:sz="4" w:space="0" w:color="000000"/>
              <w:bottom w:val="single" w:sz="4" w:space="0" w:color="000000"/>
              <w:right w:val="single" w:sz="4" w:space="0" w:color="000000"/>
            </w:tcBorders>
            <w:vAlign w:val="center"/>
          </w:tcPr>
          <w:p w14:paraId="00D2D687" w14:textId="77777777" w:rsidR="00753DC4" w:rsidRPr="002D08EF" w:rsidRDefault="00753DC4" w:rsidP="007D330C">
            <w:pPr>
              <w:widowControl/>
              <w:jc w:val="left"/>
              <w:rPr>
                <w:rFonts w:ascii="仿宋_GB2312" w:eastAsia="仿宋_GB2312" w:hAnsi="仿宋_GB2312" w:cs="仿宋_GB2312" w:hint="eastAsia"/>
                <w:b/>
                <w:bCs/>
                <w:color w:val="000000"/>
                <w:kern w:val="0"/>
                <w:sz w:val="24"/>
                <w:szCs w:val="24"/>
              </w:rPr>
            </w:pPr>
            <w:r>
              <w:rPr>
                <w:rFonts w:ascii="仿宋_GB2312" w:eastAsia="仿宋_GB2312" w:hAnsi="仿宋_GB2312" w:cs="仿宋_GB2312"/>
                <w:b/>
                <w:bCs/>
                <w:color w:val="000000"/>
                <w:kern w:val="0"/>
                <w:sz w:val="24"/>
                <w:szCs w:val="24"/>
              </w:rPr>
              <w:t>加分指标（最高不超20分）</w:t>
            </w:r>
          </w:p>
        </w:tc>
        <w:tc>
          <w:tcPr>
            <w:tcW w:w="582" w:type="pct"/>
            <w:vMerge w:val="restart"/>
            <w:tcBorders>
              <w:top w:val="single" w:sz="4" w:space="0" w:color="auto"/>
              <w:left w:val="single" w:sz="4" w:space="0" w:color="000000"/>
              <w:bottom w:val="single" w:sz="4" w:space="0" w:color="000000"/>
              <w:right w:val="single" w:sz="4" w:space="0" w:color="auto"/>
            </w:tcBorders>
            <w:vAlign w:val="center"/>
          </w:tcPr>
          <w:p w14:paraId="337C9CC9" w14:textId="77777777" w:rsidR="00753DC4" w:rsidRPr="002D08EF" w:rsidRDefault="00753DC4" w:rsidP="007D330C">
            <w:pPr>
              <w:widowControl/>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color w:val="000000"/>
                <w:kern w:val="0"/>
                <w:sz w:val="24"/>
                <w:szCs w:val="24"/>
              </w:rPr>
              <w:t>业务</w:t>
            </w:r>
          </w:p>
          <w:p w14:paraId="4E979726" w14:textId="77777777" w:rsidR="00753DC4" w:rsidRPr="002D08EF" w:rsidRDefault="00753DC4" w:rsidP="007D330C">
            <w:pPr>
              <w:widowControl/>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color w:val="000000"/>
                <w:kern w:val="0"/>
                <w:sz w:val="24"/>
                <w:szCs w:val="24"/>
              </w:rPr>
              <w:t>协同</w:t>
            </w:r>
          </w:p>
        </w:tc>
        <w:tc>
          <w:tcPr>
            <w:tcW w:w="4001" w:type="pct"/>
            <w:tcBorders>
              <w:top w:val="single" w:sz="4" w:space="0" w:color="auto"/>
              <w:left w:val="single" w:sz="4" w:space="0" w:color="auto"/>
              <w:bottom w:val="single" w:sz="4" w:space="0" w:color="auto"/>
              <w:right w:val="single" w:sz="4" w:space="0" w:color="000000"/>
            </w:tcBorders>
            <w:vAlign w:val="center"/>
          </w:tcPr>
          <w:p w14:paraId="288E60C3" w14:textId="77777777" w:rsidR="00753DC4" w:rsidRPr="002D08EF" w:rsidRDefault="00753DC4" w:rsidP="007D330C">
            <w:pPr>
              <w:widowControl/>
              <w:jc w:val="left"/>
              <w:rPr>
                <w:rFonts w:ascii="仿宋_GB2312" w:eastAsia="仿宋_GB2312" w:hAnsi="仿宋_GB2312" w:cs="仿宋_GB2312" w:hint="eastAsia"/>
                <w:color w:val="000000"/>
                <w:kern w:val="0"/>
                <w:sz w:val="22"/>
              </w:rPr>
            </w:pPr>
            <w:r>
              <w:rPr>
                <w:rFonts w:ascii="仿宋_GB2312" w:eastAsia="仿宋_GB2312" w:hAnsi="仿宋_GB2312" w:cs="仿宋_GB2312"/>
                <w:color w:val="000000"/>
                <w:kern w:val="0"/>
                <w:sz w:val="22"/>
              </w:rPr>
              <w:t xml:space="preserve">乙方配合甲方更新客户信息（包括但不限于年产值、年纳税额、资质证书、知识产权情况等），每次加2分 </w:t>
            </w:r>
          </w:p>
        </w:tc>
      </w:tr>
      <w:tr w:rsidR="00753DC4" w:rsidRPr="00F90A73" w14:paraId="63F3792D" w14:textId="77777777" w:rsidTr="007D330C">
        <w:trPr>
          <w:trHeight w:val="182"/>
          <w:jc w:val="center"/>
        </w:trPr>
        <w:tc>
          <w:tcPr>
            <w:tcW w:w="417" w:type="pct"/>
            <w:vMerge/>
            <w:tcBorders>
              <w:top w:val="single" w:sz="4" w:space="0" w:color="auto"/>
              <w:left w:val="single" w:sz="4" w:space="0" w:color="000000"/>
              <w:bottom w:val="single" w:sz="4" w:space="0" w:color="000000"/>
              <w:right w:val="single" w:sz="4" w:space="0" w:color="000000"/>
            </w:tcBorders>
            <w:vAlign w:val="center"/>
          </w:tcPr>
          <w:p w14:paraId="4CEFECF1" w14:textId="77777777" w:rsidR="00753DC4" w:rsidRPr="00F90A73" w:rsidRDefault="00753DC4" w:rsidP="007D330C">
            <w:pPr>
              <w:rPr>
                <w:rFonts w:ascii="Times New Roman" w:hAnsi="Times New Roman"/>
                <w:sz w:val="20"/>
                <w:szCs w:val="20"/>
              </w:rPr>
            </w:pPr>
          </w:p>
        </w:tc>
        <w:tc>
          <w:tcPr>
            <w:tcW w:w="582" w:type="pct"/>
            <w:vMerge/>
            <w:tcBorders>
              <w:top w:val="single" w:sz="4" w:space="0" w:color="auto"/>
              <w:left w:val="single" w:sz="4" w:space="0" w:color="000000"/>
              <w:bottom w:val="single" w:sz="4" w:space="0" w:color="000000"/>
              <w:right w:val="single" w:sz="4" w:space="0" w:color="auto"/>
            </w:tcBorders>
            <w:vAlign w:val="center"/>
          </w:tcPr>
          <w:p w14:paraId="2B61C1ED" w14:textId="77777777" w:rsidR="00753DC4" w:rsidRPr="002D08EF" w:rsidRDefault="00753DC4" w:rsidP="007D330C">
            <w:pPr>
              <w:widowControl/>
              <w:jc w:val="left"/>
              <w:rPr>
                <w:rFonts w:ascii="仿宋_GB2312" w:eastAsia="仿宋_GB2312" w:hAnsi="仿宋_GB2312" w:cs="仿宋_GB2312" w:hint="eastAsia"/>
                <w:color w:val="000000"/>
                <w:kern w:val="0"/>
                <w:sz w:val="24"/>
                <w:szCs w:val="24"/>
              </w:rPr>
            </w:pPr>
          </w:p>
        </w:tc>
        <w:tc>
          <w:tcPr>
            <w:tcW w:w="4001" w:type="pct"/>
            <w:tcBorders>
              <w:top w:val="single" w:sz="4" w:space="0" w:color="auto"/>
              <w:left w:val="single" w:sz="4" w:space="0" w:color="auto"/>
              <w:bottom w:val="single" w:sz="4" w:space="0" w:color="auto"/>
              <w:right w:val="single" w:sz="4" w:space="0" w:color="000000"/>
            </w:tcBorders>
            <w:vAlign w:val="center"/>
          </w:tcPr>
          <w:p w14:paraId="60597BE9" w14:textId="77777777" w:rsidR="00753DC4" w:rsidRPr="002D08EF" w:rsidRDefault="00753DC4" w:rsidP="007D330C">
            <w:pPr>
              <w:widowControl/>
              <w:adjustRightInd w:val="0"/>
              <w:jc w:val="left"/>
              <w:rPr>
                <w:rFonts w:ascii="仿宋_GB2312" w:eastAsia="仿宋_GB2312" w:hAnsi="仿宋_GB2312" w:cs="仿宋_GB2312" w:hint="eastAsia"/>
                <w:color w:val="000000"/>
                <w:kern w:val="0"/>
                <w:sz w:val="22"/>
              </w:rPr>
            </w:pPr>
            <w:r>
              <w:rPr>
                <w:rFonts w:ascii="仿宋_GB2312" w:eastAsia="仿宋_GB2312" w:hAnsi="仿宋_GB2312" w:cs="仿宋_GB2312"/>
                <w:color w:val="000000"/>
                <w:kern w:val="0"/>
                <w:sz w:val="22"/>
              </w:rPr>
              <w:t xml:space="preserve">乙方在园区内扩大租赁面积，每次加2分 </w:t>
            </w:r>
          </w:p>
        </w:tc>
      </w:tr>
      <w:tr w:rsidR="00753DC4" w:rsidRPr="00F90A73" w14:paraId="72CC6AF9" w14:textId="77777777" w:rsidTr="007D330C">
        <w:trPr>
          <w:trHeight w:val="182"/>
          <w:jc w:val="center"/>
        </w:trPr>
        <w:tc>
          <w:tcPr>
            <w:tcW w:w="417" w:type="pct"/>
            <w:vMerge/>
            <w:tcBorders>
              <w:top w:val="single" w:sz="4" w:space="0" w:color="auto"/>
              <w:left w:val="single" w:sz="4" w:space="0" w:color="000000"/>
              <w:bottom w:val="single" w:sz="4" w:space="0" w:color="000000"/>
              <w:right w:val="single" w:sz="4" w:space="0" w:color="000000"/>
            </w:tcBorders>
            <w:vAlign w:val="center"/>
          </w:tcPr>
          <w:p w14:paraId="0E7CA3E5" w14:textId="77777777" w:rsidR="00753DC4" w:rsidRPr="00F90A73" w:rsidRDefault="00753DC4" w:rsidP="007D330C">
            <w:pPr>
              <w:rPr>
                <w:rFonts w:ascii="Times New Roman" w:hAnsi="Times New Roman"/>
                <w:sz w:val="20"/>
                <w:szCs w:val="20"/>
              </w:rPr>
            </w:pPr>
          </w:p>
        </w:tc>
        <w:tc>
          <w:tcPr>
            <w:tcW w:w="582" w:type="pct"/>
            <w:vMerge/>
            <w:tcBorders>
              <w:top w:val="single" w:sz="4" w:space="0" w:color="auto"/>
              <w:left w:val="single" w:sz="4" w:space="0" w:color="000000"/>
              <w:bottom w:val="single" w:sz="4" w:space="0" w:color="000000"/>
              <w:right w:val="single" w:sz="4" w:space="0" w:color="auto"/>
            </w:tcBorders>
            <w:vAlign w:val="center"/>
          </w:tcPr>
          <w:p w14:paraId="5EA834EC" w14:textId="77777777" w:rsidR="00753DC4" w:rsidRPr="002D08EF" w:rsidRDefault="00753DC4" w:rsidP="007D330C">
            <w:pPr>
              <w:widowControl/>
              <w:jc w:val="left"/>
              <w:rPr>
                <w:rFonts w:ascii="仿宋_GB2312" w:eastAsia="仿宋_GB2312" w:hAnsi="仿宋_GB2312" w:cs="仿宋_GB2312" w:hint="eastAsia"/>
                <w:color w:val="000000"/>
                <w:kern w:val="0"/>
                <w:sz w:val="24"/>
                <w:szCs w:val="24"/>
              </w:rPr>
            </w:pPr>
          </w:p>
        </w:tc>
        <w:tc>
          <w:tcPr>
            <w:tcW w:w="4001" w:type="pct"/>
            <w:tcBorders>
              <w:top w:val="single" w:sz="4" w:space="0" w:color="auto"/>
              <w:left w:val="single" w:sz="4" w:space="0" w:color="auto"/>
              <w:bottom w:val="single" w:sz="4" w:space="0" w:color="auto"/>
              <w:right w:val="single" w:sz="4" w:space="0" w:color="000000"/>
            </w:tcBorders>
            <w:vAlign w:val="center"/>
          </w:tcPr>
          <w:p w14:paraId="76032C6E" w14:textId="77777777" w:rsidR="00753DC4" w:rsidRPr="002D08EF" w:rsidRDefault="00753DC4" w:rsidP="007D330C">
            <w:pPr>
              <w:widowControl/>
              <w:adjustRightInd w:val="0"/>
              <w:jc w:val="left"/>
              <w:rPr>
                <w:rFonts w:ascii="仿宋_GB2312" w:eastAsia="仿宋_GB2312" w:hAnsi="仿宋_GB2312" w:cs="仿宋_GB2312" w:hint="eastAsia"/>
                <w:color w:val="000000"/>
                <w:kern w:val="0"/>
                <w:sz w:val="22"/>
              </w:rPr>
            </w:pPr>
            <w:r>
              <w:rPr>
                <w:rFonts w:ascii="仿宋_GB2312" w:eastAsia="仿宋_GB2312" w:hAnsi="仿宋_GB2312" w:cs="仿宋_GB2312"/>
                <w:color w:val="000000"/>
                <w:kern w:val="0"/>
                <w:sz w:val="22"/>
              </w:rPr>
              <w:t xml:space="preserve">乙方推荐企业购买或租赁园区物业，每家加2分 </w:t>
            </w:r>
          </w:p>
        </w:tc>
      </w:tr>
      <w:tr w:rsidR="00753DC4" w:rsidRPr="00F90A73" w14:paraId="0AD9F824" w14:textId="77777777" w:rsidTr="007D330C">
        <w:trPr>
          <w:trHeight w:val="182"/>
          <w:jc w:val="center"/>
        </w:trPr>
        <w:tc>
          <w:tcPr>
            <w:tcW w:w="417" w:type="pct"/>
            <w:vMerge/>
            <w:tcBorders>
              <w:top w:val="single" w:sz="4" w:space="0" w:color="auto"/>
              <w:left w:val="single" w:sz="4" w:space="0" w:color="000000"/>
              <w:bottom w:val="single" w:sz="4" w:space="0" w:color="000000"/>
              <w:right w:val="single" w:sz="4" w:space="0" w:color="000000"/>
            </w:tcBorders>
            <w:vAlign w:val="center"/>
          </w:tcPr>
          <w:p w14:paraId="2730CBC5" w14:textId="77777777" w:rsidR="00753DC4" w:rsidRPr="00F90A73" w:rsidRDefault="00753DC4" w:rsidP="007D330C">
            <w:pPr>
              <w:rPr>
                <w:rFonts w:ascii="Times New Roman" w:hAnsi="Times New Roman"/>
                <w:sz w:val="20"/>
                <w:szCs w:val="20"/>
              </w:rPr>
            </w:pPr>
          </w:p>
        </w:tc>
        <w:tc>
          <w:tcPr>
            <w:tcW w:w="582" w:type="pct"/>
            <w:vMerge/>
            <w:tcBorders>
              <w:top w:val="single" w:sz="4" w:space="0" w:color="auto"/>
              <w:left w:val="single" w:sz="4" w:space="0" w:color="000000"/>
              <w:bottom w:val="single" w:sz="4" w:space="0" w:color="000000"/>
              <w:right w:val="single" w:sz="4" w:space="0" w:color="auto"/>
            </w:tcBorders>
            <w:vAlign w:val="center"/>
          </w:tcPr>
          <w:p w14:paraId="1605FB0B" w14:textId="77777777" w:rsidR="00753DC4" w:rsidRPr="002D08EF" w:rsidRDefault="00753DC4" w:rsidP="007D330C">
            <w:pPr>
              <w:widowControl/>
              <w:jc w:val="left"/>
              <w:rPr>
                <w:rFonts w:ascii="仿宋_GB2312" w:eastAsia="仿宋_GB2312" w:hAnsi="仿宋_GB2312" w:cs="仿宋_GB2312" w:hint="eastAsia"/>
                <w:color w:val="000000"/>
                <w:kern w:val="0"/>
                <w:sz w:val="24"/>
                <w:szCs w:val="24"/>
              </w:rPr>
            </w:pPr>
          </w:p>
        </w:tc>
        <w:tc>
          <w:tcPr>
            <w:tcW w:w="4001" w:type="pct"/>
            <w:tcBorders>
              <w:top w:val="single" w:sz="4" w:space="0" w:color="auto"/>
              <w:left w:val="single" w:sz="4" w:space="0" w:color="auto"/>
              <w:bottom w:val="single" w:sz="4" w:space="0" w:color="auto"/>
              <w:right w:val="single" w:sz="4" w:space="0" w:color="000000"/>
            </w:tcBorders>
            <w:vAlign w:val="center"/>
          </w:tcPr>
          <w:p w14:paraId="7E7C8A7E" w14:textId="77777777" w:rsidR="00753DC4" w:rsidRPr="002D08EF" w:rsidRDefault="00753DC4" w:rsidP="007D330C">
            <w:pPr>
              <w:widowControl/>
              <w:adjustRightInd w:val="0"/>
              <w:jc w:val="left"/>
              <w:rPr>
                <w:rFonts w:ascii="仿宋_GB2312" w:eastAsia="仿宋_GB2312" w:hAnsi="仿宋_GB2312" w:cs="仿宋_GB2312" w:hint="eastAsia"/>
                <w:color w:val="000000"/>
                <w:kern w:val="0"/>
                <w:sz w:val="22"/>
              </w:rPr>
            </w:pPr>
            <w:r>
              <w:rPr>
                <w:rFonts w:ascii="仿宋_GB2312" w:eastAsia="仿宋_GB2312" w:hAnsi="仿宋_GB2312" w:cs="仿宋_GB2312"/>
                <w:color w:val="000000"/>
                <w:kern w:val="0"/>
                <w:sz w:val="22"/>
              </w:rPr>
              <w:t xml:space="preserve">乙方每个合同年度内未逾期支付租金，每年度加5分 </w:t>
            </w:r>
          </w:p>
        </w:tc>
      </w:tr>
      <w:tr w:rsidR="00753DC4" w:rsidRPr="00F90A73" w14:paraId="0C3287B4" w14:textId="77777777" w:rsidTr="007D330C">
        <w:trPr>
          <w:trHeight w:val="182"/>
          <w:jc w:val="center"/>
        </w:trPr>
        <w:tc>
          <w:tcPr>
            <w:tcW w:w="417" w:type="pct"/>
            <w:vMerge/>
            <w:tcBorders>
              <w:top w:val="single" w:sz="4" w:space="0" w:color="auto"/>
              <w:left w:val="single" w:sz="4" w:space="0" w:color="000000"/>
              <w:bottom w:val="single" w:sz="4" w:space="0" w:color="000000"/>
              <w:right w:val="single" w:sz="4" w:space="0" w:color="000000"/>
            </w:tcBorders>
            <w:vAlign w:val="center"/>
          </w:tcPr>
          <w:p w14:paraId="67113400" w14:textId="77777777" w:rsidR="00753DC4" w:rsidRPr="00F90A73" w:rsidRDefault="00753DC4" w:rsidP="007D330C">
            <w:pPr>
              <w:rPr>
                <w:rFonts w:ascii="Times New Roman" w:hAnsi="Times New Roman"/>
                <w:sz w:val="20"/>
                <w:szCs w:val="20"/>
              </w:rPr>
            </w:pPr>
          </w:p>
        </w:tc>
        <w:tc>
          <w:tcPr>
            <w:tcW w:w="582" w:type="pct"/>
            <w:vMerge/>
            <w:tcBorders>
              <w:top w:val="single" w:sz="4" w:space="0" w:color="auto"/>
              <w:left w:val="single" w:sz="4" w:space="0" w:color="000000"/>
              <w:bottom w:val="single" w:sz="4" w:space="0" w:color="000000"/>
              <w:right w:val="single" w:sz="4" w:space="0" w:color="auto"/>
            </w:tcBorders>
            <w:vAlign w:val="center"/>
          </w:tcPr>
          <w:p w14:paraId="1A04C350" w14:textId="77777777" w:rsidR="00753DC4" w:rsidRPr="002D08EF" w:rsidRDefault="00753DC4" w:rsidP="007D330C">
            <w:pPr>
              <w:widowControl/>
              <w:jc w:val="left"/>
              <w:rPr>
                <w:rFonts w:ascii="仿宋_GB2312" w:eastAsia="仿宋_GB2312" w:hAnsi="仿宋_GB2312" w:cs="仿宋_GB2312" w:hint="eastAsia"/>
                <w:color w:val="000000"/>
                <w:kern w:val="0"/>
                <w:sz w:val="24"/>
                <w:szCs w:val="24"/>
              </w:rPr>
            </w:pPr>
          </w:p>
        </w:tc>
        <w:tc>
          <w:tcPr>
            <w:tcW w:w="4001" w:type="pct"/>
            <w:tcBorders>
              <w:top w:val="single" w:sz="4" w:space="0" w:color="auto"/>
              <w:left w:val="single" w:sz="4" w:space="0" w:color="auto"/>
              <w:bottom w:val="single" w:sz="4" w:space="0" w:color="auto"/>
              <w:right w:val="single" w:sz="4" w:space="0" w:color="000000"/>
            </w:tcBorders>
            <w:vAlign w:val="center"/>
          </w:tcPr>
          <w:p w14:paraId="43C58956" w14:textId="77777777" w:rsidR="00753DC4" w:rsidRPr="002D08EF" w:rsidRDefault="00753DC4" w:rsidP="007D330C">
            <w:pPr>
              <w:widowControl/>
              <w:adjustRightInd w:val="0"/>
              <w:jc w:val="left"/>
              <w:rPr>
                <w:rFonts w:ascii="仿宋_GB2312" w:eastAsia="仿宋_GB2312" w:hAnsi="仿宋_GB2312" w:cs="仿宋_GB2312" w:hint="eastAsia"/>
                <w:color w:val="000000"/>
                <w:kern w:val="0"/>
                <w:sz w:val="22"/>
              </w:rPr>
            </w:pPr>
            <w:r>
              <w:rPr>
                <w:rFonts w:ascii="仿宋_GB2312" w:eastAsia="仿宋_GB2312" w:hAnsi="仿宋_GB2312" w:cs="仿宋_GB2312"/>
                <w:color w:val="000000"/>
                <w:kern w:val="0"/>
                <w:sz w:val="22"/>
              </w:rPr>
              <w:t xml:space="preserve">乙方捐赠物资或出资或提供无偿服务用于协助甲方开展活动的，每次加5分 </w:t>
            </w:r>
          </w:p>
        </w:tc>
      </w:tr>
      <w:tr w:rsidR="00753DC4" w:rsidRPr="00F90A73" w14:paraId="1E260D98" w14:textId="77777777" w:rsidTr="007D330C">
        <w:trPr>
          <w:trHeight w:val="194"/>
          <w:jc w:val="center"/>
        </w:trPr>
        <w:tc>
          <w:tcPr>
            <w:tcW w:w="417" w:type="pct"/>
            <w:vMerge/>
            <w:tcBorders>
              <w:top w:val="single" w:sz="4" w:space="0" w:color="auto"/>
              <w:left w:val="single" w:sz="4" w:space="0" w:color="000000"/>
              <w:bottom w:val="single" w:sz="4" w:space="0" w:color="000000"/>
              <w:right w:val="single" w:sz="4" w:space="0" w:color="000000"/>
            </w:tcBorders>
            <w:vAlign w:val="center"/>
          </w:tcPr>
          <w:p w14:paraId="098CC79B" w14:textId="77777777" w:rsidR="00753DC4" w:rsidRPr="00F90A73" w:rsidRDefault="00753DC4" w:rsidP="007D330C">
            <w:pPr>
              <w:rPr>
                <w:rFonts w:ascii="Times New Roman" w:hAnsi="Times New Roman"/>
                <w:sz w:val="20"/>
                <w:szCs w:val="20"/>
              </w:rPr>
            </w:pPr>
          </w:p>
        </w:tc>
        <w:tc>
          <w:tcPr>
            <w:tcW w:w="582" w:type="pct"/>
            <w:vMerge/>
            <w:tcBorders>
              <w:top w:val="single" w:sz="4" w:space="0" w:color="auto"/>
              <w:left w:val="single" w:sz="4" w:space="0" w:color="000000"/>
              <w:bottom w:val="single" w:sz="4" w:space="0" w:color="000000"/>
              <w:right w:val="single" w:sz="4" w:space="0" w:color="auto"/>
            </w:tcBorders>
            <w:vAlign w:val="center"/>
          </w:tcPr>
          <w:p w14:paraId="78D23629" w14:textId="77777777" w:rsidR="00753DC4" w:rsidRPr="002D08EF" w:rsidRDefault="00753DC4" w:rsidP="007D330C">
            <w:pPr>
              <w:widowControl/>
              <w:jc w:val="left"/>
              <w:rPr>
                <w:rFonts w:ascii="仿宋_GB2312" w:eastAsia="仿宋_GB2312" w:hAnsi="仿宋_GB2312" w:cs="仿宋_GB2312" w:hint="eastAsia"/>
                <w:color w:val="000000"/>
                <w:kern w:val="0"/>
                <w:sz w:val="24"/>
                <w:szCs w:val="24"/>
              </w:rPr>
            </w:pPr>
          </w:p>
        </w:tc>
        <w:tc>
          <w:tcPr>
            <w:tcW w:w="4001" w:type="pct"/>
            <w:tcBorders>
              <w:top w:val="single" w:sz="4" w:space="0" w:color="auto"/>
              <w:left w:val="single" w:sz="4" w:space="0" w:color="auto"/>
              <w:bottom w:val="single" w:sz="4" w:space="0" w:color="auto"/>
              <w:right w:val="single" w:sz="4" w:space="0" w:color="000000"/>
            </w:tcBorders>
            <w:vAlign w:val="center"/>
          </w:tcPr>
          <w:p w14:paraId="3374AD38" w14:textId="77777777" w:rsidR="00753DC4" w:rsidRPr="002D08EF" w:rsidRDefault="00753DC4" w:rsidP="007D330C">
            <w:pPr>
              <w:widowControl/>
              <w:adjustRightInd w:val="0"/>
              <w:jc w:val="left"/>
              <w:rPr>
                <w:rFonts w:ascii="仿宋_GB2312" w:eastAsia="仿宋_GB2312" w:hAnsi="仿宋_GB2312" w:cs="仿宋_GB2312" w:hint="eastAsia"/>
                <w:color w:val="000000"/>
                <w:kern w:val="0"/>
                <w:sz w:val="22"/>
              </w:rPr>
            </w:pPr>
            <w:r>
              <w:rPr>
                <w:rFonts w:ascii="仿宋_GB2312" w:eastAsia="仿宋_GB2312" w:hAnsi="仿宋_GB2312" w:cs="仿宋_GB2312"/>
                <w:color w:val="000000"/>
                <w:kern w:val="0"/>
                <w:sz w:val="22"/>
              </w:rPr>
              <w:t xml:space="preserve">与甲方签订合作协议，或自己购买或推荐企业成功购买会员产品、金融超市服务、投融资推介服务、租赁机柜等，每项加5分，上限不超过15分 </w:t>
            </w:r>
          </w:p>
        </w:tc>
      </w:tr>
      <w:tr w:rsidR="00753DC4" w:rsidRPr="00F90A73" w14:paraId="3D767B7E" w14:textId="77777777" w:rsidTr="007D330C">
        <w:trPr>
          <w:trHeight w:val="229"/>
          <w:jc w:val="center"/>
        </w:trPr>
        <w:tc>
          <w:tcPr>
            <w:tcW w:w="417" w:type="pct"/>
            <w:vMerge/>
            <w:tcBorders>
              <w:top w:val="single" w:sz="4" w:space="0" w:color="auto"/>
              <w:left w:val="single" w:sz="4" w:space="0" w:color="000000"/>
              <w:bottom w:val="single" w:sz="4" w:space="0" w:color="000000"/>
              <w:right w:val="single" w:sz="4" w:space="0" w:color="000000"/>
            </w:tcBorders>
            <w:vAlign w:val="center"/>
          </w:tcPr>
          <w:p w14:paraId="34E4484D" w14:textId="77777777" w:rsidR="00753DC4" w:rsidRPr="00F90A73" w:rsidRDefault="00753DC4" w:rsidP="007D330C">
            <w:pPr>
              <w:rPr>
                <w:rFonts w:ascii="Times New Roman" w:hAnsi="Times New Roman"/>
                <w:sz w:val="20"/>
                <w:szCs w:val="20"/>
              </w:rPr>
            </w:pPr>
          </w:p>
        </w:tc>
        <w:tc>
          <w:tcPr>
            <w:tcW w:w="582" w:type="pct"/>
            <w:vMerge w:val="restart"/>
            <w:tcBorders>
              <w:top w:val="single" w:sz="4" w:space="0" w:color="auto"/>
              <w:left w:val="single" w:sz="4" w:space="0" w:color="000000"/>
              <w:bottom w:val="single" w:sz="4" w:space="0" w:color="000000"/>
              <w:right w:val="single" w:sz="4" w:space="0" w:color="auto"/>
            </w:tcBorders>
            <w:vAlign w:val="center"/>
          </w:tcPr>
          <w:p w14:paraId="34B681C6" w14:textId="77777777" w:rsidR="00753DC4" w:rsidRPr="002D08EF" w:rsidRDefault="00753DC4" w:rsidP="007D330C">
            <w:pPr>
              <w:widowControl/>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color w:val="000000"/>
                <w:kern w:val="0"/>
                <w:sz w:val="24"/>
                <w:szCs w:val="24"/>
              </w:rPr>
              <w:t>形象</w:t>
            </w:r>
          </w:p>
          <w:p w14:paraId="589D4D90" w14:textId="77777777" w:rsidR="00753DC4" w:rsidRPr="002D08EF" w:rsidRDefault="00753DC4" w:rsidP="007D330C">
            <w:pPr>
              <w:widowControl/>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color w:val="000000"/>
                <w:kern w:val="0"/>
                <w:sz w:val="24"/>
                <w:szCs w:val="24"/>
              </w:rPr>
              <w:t>提升</w:t>
            </w:r>
          </w:p>
        </w:tc>
        <w:tc>
          <w:tcPr>
            <w:tcW w:w="4001" w:type="pct"/>
            <w:tcBorders>
              <w:top w:val="single" w:sz="4" w:space="0" w:color="auto"/>
              <w:left w:val="single" w:sz="4" w:space="0" w:color="auto"/>
              <w:bottom w:val="single" w:sz="4" w:space="0" w:color="auto"/>
              <w:right w:val="single" w:sz="4" w:space="0" w:color="000000"/>
            </w:tcBorders>
            <w:vAlign w:val="center"/>
          </w:tcPr>
          <w:p w14:paraId="25B575D7" w14:textId="77777777" w:rsidR="00753DC4" w:rsidRPr="002D08EF" w:rsidRDefault="00753DC4" w:rsidP="007D330C">
            <w:pPr>
              <w:widowControl/>
              <w:jc w:val="left"/>
              <w:rPr>
                <w:rFonts w:ascii="仿宋_GB2312" w:eastAsia="仿宋_GB2312" w:hAnsi="仿宋_GB2312" w:cs="仿宋_GB2312" w:hint="eastAsia"/>
                <w:color w:val="000000"/>
                <w:kern w:val="0"/>
                <w:sz w:val="22"/>
              </w:rPr>
            </w:pPr>
            <w:r>
              <w:rPr>
                <w:rFonts w:ascii="仿宋_GB2312" w:eastAsia="仿宋_GB2312" w:hAnsi="仿宋_GB2312" w:cs="仿宋_GB2312"/>
                <w:color w:val="000000"/>
                <w:kern w:val="0"/>
                <w:sz w:val="22"/>
              </w:rPr>
              <w:t xml:space="preserve">乙方获得官方、协会市级或以上表彰或荣誉称号的，每项加5分 </w:t>
            </w:r>
          </w:p>
        </w:tc>
      </w:tr>
      <w:tr w:rsidR="00753DC4" w:rsidRPr="00F90A73" w14:paraId="6FDA51C5" w14:textId="77777777" w:rsidTr="007D330C">
        <w:trPr>
          <w:trHeight w:val="229"/>
          <w:jc w:val="center"/>
        </w:trPr>
        <w:tc>
          <w:tcPr>
            <w:tcW w:w="417" w:type="pct"/>
            <w:vMerge/>
            <w:tcBorders>
              <w:top w:val="single" w:sz="4" w:space="0" w:color="auto"/>
              <w:left w:val="single" w:sz="4" w:space="0" w:color="000000"/>
              <w:bottom w:val="single" w:sz="4" w:space="0" w:color="000000"/>
              <w:right w:val="single" w:sz="4" w:space="0" w:color="000000"/>
            </w:tcBorders>
            <w:vAlign w:val="center"/>
          </w:tcPr>
          <w:p w14:paraId="056C6812" w14:textId="77777777" w:rsidR="00753DC4" w:rsidRPr="00F90A73" w:rsidRDefault="00753DC4" w:rsidP="007D330C">
            <w:pPr>
              <w:rPr>
                <w:rFonts w:ascii="Times New Roman" w:hAnsi="Times New Roman"/>
                <w:sz w:val="20"/>
                <w:szCs w:val="20"/>
              </w:rPr>
            </w:pPr>
          </w:p>
        </w:tc>
        <w:tc>
          <w:tcPr>
            <w:tcW w:w="582" w:type="pct"/>
            <w:vMerge/>
            <w:tcBorders>
              <w:top w:val="single" w:sz="4" w:space="0" w:color="auto"/>
              <w:left w:val="single" w:sz="4" w:space="0" w:color="000000"/>
              <w:bottom w:val="single" w:sz="4" w:space="0" w:color="000000"/>
              <w:right w:val="single" w:sz="4" w:space="0" w:color="auto"/>
            </w:tcBorders>
            <w:vAlign w:val="center"/>
          </w:tcPr>
          <w:p w14:paraId="2AE11F1B" w14:textId="77777777" w:rsidR="00753DC4" w:rsidRPr="002D08EF" w:rsidRDefault="00753DC4" w:rsidP="007D330C">
            <w:pPr>
              <w:widowControl/>
              <w:jc w:val="left"/>
              <w:rPr>
                <w:rFonts w:ascii="仿宋_GB2312" w:eastAsia="仿宋_GB2312" w:hAnsi="仿宋_GB2312" w:cs="仿宋_GB2312" w:hint="eastAsia"/>
                <w:color w:val="000000"/>
                <w:kern w:val="0"/>
                <w:sz w:val="24"/>
                <w:szCs w:val="24"/>
              </w:rPr>
            </w:pPr>
          </w:p>
        </w:tc>
        <w:tc>
          <w:tcPr>
            <w:tcW w:w="4001" w:type="pct"/>
            <w:tcBorders>
              <w:top w:val="single" w:sz="4" w:space="0" w:color="auto"/>
              <w:left w:val="single" w:sz="4" w:space="0" w:color="auto"/>
              <w:bottom w:val="single" w:sz="4" w:space="0" w:color="auto"/>
              <w:right w:val="single" w:sz="4" w:space="0" w:color="000000"/>
            </w:tcBorders>
            <w:vAlign w:val="center"/>
          </w:tcPr>
          <w:p w14:paraId="19731ADD" w14:textId="77777777" w:rsidR="00753DC4" w:rsidRPr="002D08EF" w:rsidRDefault="00753DC4" w:rsidP="007D330C">
            <w:pPr>
              <w:widowControl/>
              <w:adjustRightInd w:val="0"/>
              <w:jc w:val="left"/>
              <w:rPr>
                <w:rFonts w:ascii="仿宋_GB2312" w:eastAsia="仿宋_GB2312" w:hAnsi="仿宋_GB2312" w:cs="仿宋_GB2312" w:hint="eastAsia"/>
                <w:color w:val="000000"/>
                <w:kern w:val="0"/>
                <w:sz w:val="22"/>
              </w:rPr>
            </w:pPr>
            <w:r>
              <w:rPr>
                <w:rFonts w:ascii="仿宋_GB2312" w:eastAsia="仿宋_GB2312" w:hAnsi="仿宋_GB2312" w:cs="仿宋_GB2312"/>
                <w:color w:val="000000"/>
                <w:kern w:val="0"/>
                <w:sz w:val="22"/>
              </w:rPr>
              <w:t xml:space="preserve">世界500强企业加10分，获得国家级专精特新、小巨人资质认定的加5分，获得省级专精特新资质认定加3分；获得国家级科技企业孵化器资质认定加5分、省级加3分 </w:t>
            </w:r>
          </w:p>
        </w:tc>
      </w:tr>
      <w:tr w:rsidR="00753DC4" w:rsidRPr="00F90A73" w14:paraId="414A0754" w14:textId="77777777" w:rsidTr="007D330C">
        <w:trPr>
          <w:trHeight w:val="229"/>
          <w:jc w:val="center"/>
        </w:trPr>
        <w:tc>
          <w:tcPr>
            <w:tcW w:w="417" w:type="pct"/>
            <w:vMerge w:val="restart"/>
            <w:tcBorders>
              <w:top w:val="single" w:sz="4" w:space="0" w:color="auto"/>
              <w:left w:val="single" w:sz="4" w:space="0" w:color="000000"/>
              <w:bottom w:val="single" w:sz="4" w:space="0" w:color="000000"/>
              <w:right w:val="single" w:sz="4" w:space="0" w:color="000000"/>
            </w:tcBorders>
            <w:vAlign w:val="center"/>
          </w:tcPr>
          <w:p w14:paraId="257FE954" w14:textId="77777777" w:rsidR="00753DC4" w:rsidRDefault="00753DC4" w:rsidP="007D330C">
            <w:pPr>
              <w:adjustRightInd w:val="0"/>
              <w:jc w:val="center"/>
              <w:rPr>
                <w:rFonts w:ascii="Times New Roman" w:hAnsi="Times New Roman"/>
                <w:b/>
                <w:bCs/>
                <w:sz w:val="18"/>
                <w:szCs w:val="18"/>
              </w:rPr>
            </w:pPr>
            <w:r>
              <w:rPr>
                <w:rFonts w:ascii="Times New Roman" w:hAnsi="Times New Roman" w:hint="eastAsia"/>
                <w:b/>
                <w:bCs/>
                <w:sz w:val="18"/>
                <w:szCs w:val="18"/>
              </w:rPr>
              <w:lastRenderedPageBreak/>
              <w:t xml:space="preserve">                   </w:t>
            </w:r>
          </w:p>
          <w:p w14:paraId="3727119C" w14:textId="77777777" w:rsidR="00753DC4" w:rsidRDefault="00753DC4" w:rsidP="007D330C">
            <w:pPr>
              <w:adjustRightInd w:val="0"/>
              <w:jc w:val="center"/>
              <w:rPr>
                <w:rFonts w:ascii="Times New Roman" w:hAnsi="Times New Roman"/>
                <w:b/>
                <w:bCs/>
                <w:sz w:val="18"/>
                <w:szCs w:val="18"/>
              </w:rPr>
            </w:pPr>
          </w:p>
          <w:p w14:paraId="70DB5C32" w14:textId="77777777" w:rsidR="00753DC4" w:rsidRDefault="00753DC4" w:rsidP="007D330C">
            <w:pPr>
              <w:adjustRightInd w:val="0"/>
              <w:jc w:val="center"/>
              <w:rPr>
                <w:rFonts w:ascii="Times New Roman" w:hAnsi="Times New Roman"/>
                <w:b/>
                <w:bCs/>
                <w:sz w:val="18"/>
                <w:szCs w:val="18"/>
              </w:rPr>
            </w:pPr>
          </w:p>
          <w:p w14:paraId="2A6CD1CB" w14:textId="77777777" w:rsidR="00753DC4" w:rsidRDefault="00753DC4" w:rsidP="007D330C">
            <w:pPr>
              <w:adjustRightInd w:val="0"/>
              <w:jc w:val="center"/>
              <w:rPr>
                <w:rFonts w:ascii="Times New Roman" w:hAnsi="Times New Roman"/>
                <w:b/>
                <w:bCs/>
                <w:sz w:val="18"/>
                <w:szCs w:val="18"/>
              </w:rPr>
            </w:pPr>
          </w:p>
          <w:p w14:paraId="2BB91451" w14:textId="77777777" w:rsidR="00753DC4" w:rsidRDefault="00753DC4" w:rsidP="007D330C">
            <w:pPr>
              <w:adjustRightInd w:val="0"/>
              <w:jc w:val="center"/>
              <w:rPr>
                <w:rFonts w:ascii="Times New Roman" w:hAnsi="Times New Roman"/>
                <w:b/>
                <w:bCs/>
                <w:sz w:val="18"/>
                <w:szCs w:val="18"/>
              </w:rPr>
            </w:pPr>
          </w:p>
          <w:p w14:paraId="764D2A69" w14:textId="77777777" w:rsidR="00753DC4" w:rsidRDefault="00753DC4" w:rsidP="007D330C">
            <w:pPr>
              <w:adjustRightInd w:val="0"/>
              <w:jc w:val="center"/>
              <w:rPr>
                <w:rFonts w:ascii="Times New Roman" w:hAnsi="Times New Roman"/>
                <w:b/>
                <w:bCs/>
                <w:sz w:val="18"/>
                <w:szCs w:val="18"/>
              </w:rPr>
            </w:pPr>
          </w:p>
          <w:p w14:paraId="0960E6D3" w14:textId="77777777" w:rsidR="00753DC4" w:rsidRDefault="00753DC4" w:rsidP="007D330C">
            <w:pPr>
              <w:adjustRightInd w:val="0"/>
              <w:jc w:val="center"/>
              <w:rPr>
                <w:rFonts w:ascii="Times New Roman" w:hAnsi="Times New Roman"/>
                <w:b/>
                <w:bCs/>
                <w:sz w:val="18"/>
                <w:szCs w:val="18"/>
              </w:rPr>
            </w:pPr>
          </w:p>
          <w:p w14:paraId="6583D6AF" w14:textId="77777777" w:rsidR="00753DC4" w:rsidRDefault="00753DC4" w:rsidP="007D330C">
            <w:pPr>
              <w:adjustRightInd w:val="0"/>
              <w:jc w:val="center"/>
              <w:rPr>
                <w:rFonts w:ascii="Times New Roman" w:hAnsi="Times New Roman"/>
                <w:b/>
                <w:bCs/>
                <w:sz w:val="18"/>
                <w:szCs w:val="18"/>
              </w:rPr>
            </w:pPr>
          </w:p>
          <w:p w14:paraId="0DCFF3F5" w14:textId="77777777" w:rsidR="00753DC4" w:rsidRDefault="00753DC4" w:rsidP="007D330C">
            <w:pPr>
              <w:adjustRightInd w:val="0"/>
              <w:jc w:val="center"/>
              <w:rPr>
                <w:rFonts w:ascii="Times New Roman" w:hAnsi="Times New Roman"/>
                <w:b/>
                <w:bCs/>
                <w:sz w:val="18"/>
                <w:szCs w:val="18"/>
              </w:rPr>
            </w:pPr>
          </w:p>
          <w:p w14:paraId="7DCEC58F" w14:textId="77777777" w:rsidR="00753DC4" w:rsidRDefault="00753DC4" w:rsidP="007D330C">
            <w:pPr>
              <w:adjustRightInd w:val="0"/>
              <w:rPr>
                <w:rFonts w:ascii="Times New Roman" w:hAnsi="Times New Roman"/>
                <w:b/>
                <w:bCs/>
                <w:sz w:val="18"/>
                <w:szCs w:val="18"/>
              </w:rPr>
            </w:pPr>
            <w:r>
              <w:rPr>
                <w:rFonts w:ascii="Times New Roman" w:hAnsi="Times New Roman"/>
                <w:b/>
                <w:bCs/>
                <w:sz w:val="18"/>
                <w:szCs w:val="18"/>
              </w:rPr>
              <w:t>否决</w:t>
            </w:r>
          </w:p>
          <w:p w14:paraId="007DEAB3" w14:textId="77777777" w:rsidR="00753DC4" w:rsidRPr="002D08EF" w:rsidRDefault="00753DC4" w:rsidP="007D330C">
            <w:pPr>
              <w:adjustRightInd w:val="0"/>
              <w:rPr>
                <w:rFonts w:ascii="Times New Roman" w:hAnsi="Times New Roman"/>
                <w:b/>
                <w:bCs/>
                <w:sz w:val="18"/>
                <w:szCs w:val="18"/>
              </w:rPr>
            </w:pPr>
            <w:r>
              <w:rPr>
                <w:rFonts w:ascii="Times New Roman" w:hAnsi="Times New Roman"/>
                <w:b/>
                <w:bCs/>
                <w:sz w:val="18"/>
                <w:szCs w:val="18"/>
              </w:rPr>
              <w:t>指</w:t>
            </w:r>
            <w:r>
              <w:rPr>
                <w:rFonts w:ascii="仿宋_GB2312" w:eastAsia="仿宋_GB2312" w:hAnsi="仿宋_GB2312" w:cs="仿宋_GB2312"/>
                <w:b/>
                <w:bCs/>
                <w:color w:val="000000"/>
                <w:kern w:val="0"/>
                <w:sz w:val="24"/>
                <w:szCs w:val="24"/>
              </w:rPr>
              <w:t>标</w:t>
            </w:r>
          </w:p>
        </w:tc>
        <w:tc>
          <w:tcPr>
            <w:tcW w:w="582" w:type="pct"/>
            <w:tcBorders>
              <w:top w:val="single" w:sz="4" w:space="0" w:color="auto"/>
              <w:left w:val="single" w:sz="4" w:space="0" w:color="000000"/>
              <w:bottom w:val="single" w:sz="4" w:space="0" w:color="auto"/>
              <w:right w:val="single" w:sz="4" w:space="0" w:color="000000"/>
            </w:tcBorders>
            <w:vAlign w:val="center"/>
          </w:tcPr>
          <w:p w14:paraId="79A1904B" w14:textId="77777777" w:rsidR="00753DC4" w:rsidRPr="002D08EF" w:rsidRDefault="00753DC4" w:rsidP="007D330C">
            <w:pPr>
              <w:widowControl/>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color w:val="000000"/>
                <w:kern w:val="0"/>
                <w:sz w:val="24"/>
                <w:szCs w:val="24"/>
              </w:rPr>
              <w:t>费用</w:t>
            </w:r>
          </w:p>
        </w:tc>
        <w:tc>
          <w:tcPr>
            <w:tcW w:w="4001" w:type="pct"/>
            <w:tcBorders>
              <w:top w:val="single" w:sz="4" w:space="0" w:color="auto"/>
              <w:left w:val="single" w:sz="4" w:space="0" w:color="000000"/>
              <w:bottom w:val="single" w:sz="4" w:space="0" w:color="auto"/>
              <w:right w:val="single" w:sz="4" w:space="0" w:color="000000"/>
            </w:tcBorders>
            <w:vAlign w:val="center"/>
          </w:tcPr>
          <w:p w14:paraId="46298116" w14:textId="77777777" w:rsidR="00753DC4" w:rsidRPr="002D08EF" w:rsidRDefault="00753DC4" w:rsidP="007D330C">
            <w:pPr>
              <w:widowControl/>
              <w:jc w:val="left"/>
              <w:rPr>
                <w:rFonts w:ascii="仿宋_GB2312" w:eastAsia="仿宋_GB2312" w:hAnsi="仿宋_GB2312" w:cs="仿宋_GB2312" w:hint="eastAsia"/>
                <w:color w:val="000000"/>
                <w:kern w:val="0"/>
                <w:sz w:val="22"/>
              </w:rPr>
            </w:pPr>
            <w:r>
              <w:rPr>
                <w:rFonts w:ascii="仿宋_GB2312" w:eastAsia="仿宋_GB2312" w:hAnsi="仿宋_GB2312" w:cs="仿宋_GB2312"/>
                <w:color w:val="000000"/>
                <w:kern w:val="0"/>
                <w:sz w:val="22"/>
              </w:rPr>
              <w:t>乙方逾期支付达到合同约定的解除租赁合同条件的或严重拖欠相关费用且拒不补缴的</w:t>
            </w:r>
          </w:p>
        </w:tc>
      </w:tr>
      <w:tr w:rsidR="00753DC4" w:rsidRPr="00F90A73" w14:paraId="7FB6CBBB" w14:textId="77777777" w:rsidTr="007D330C">
        <w:trPr>
          <w:trHeight w:val="1180"/>
          <w:jc w:val="center"/>
        </w:trPr>
        <w:tc>
          <w:tcPr>
            <w:tcW w:w="417" w:type="pct"/>
            <w:vMerge/>
            <w:tcBorders>
              <w:top w:val="single" w:sz="4" w:space="0" w:color="auto"/>
              <w:left w:val="single" w:sz="4" w:space="0" w:color="000000"/>
              <w:bottom w:val="single" w:sz="4" w:space="0" w:color="000000"/>
              <w:right w:val="single" w:sz="4" w:space="0" w:color="000000"/>
            </w:tcBorders>
            <w:vAlign w:val="center"/>
          </w:tcPr>
          <w:p w14:paraId="5007EF4A" w14:textId="77777777" w:rsidR="00753DC4" w:rsidRPr="00F90A73" w:rsidRDefault="00753DC4" w:rsidP="007D330C">
            <w:pPr>
              <w:rPr>
                <w:rFonts w:ascii="Times New Roman" w:hAnsi="Times New Roman"/>
                <w:sz w:val="20"/>
                <w:szCs w:val="20"/>
              </w:rPr>
            </w:pPr>
          </w:p>
        </w:tc>
        <w:tc>
          <w:tcPr>
            <w:tcW w:w="582" w:type="pct"/>
            <w:vMerge w:val="restart"/>
            <w:tcBorders>
              <w:top w:val="single" w:sz="4" w:space="0" w:color="auto"/>
              <w:left w:val="single" w:sz="4" w:space="0" w:color="000000"/>
              <w:bottom w:val="single" w:sz="4" w:space="0" w:color="000000"/>
              <w:right w:val="single" w:sz="4" w:space="0" w:color="000000"/>
            </w:tcBorders>
            <w:vAlign w:val="center"/>
          </w:tcPr>
          <w:p w14:paraId="5B73D88D" w14:textId="77777777" w:rsidR="00753DC4" w:rsidRPr="002D08EF" w:rsidRDefault="00753DC4" w:rsidP="007D330C">
            <w:pPr>
              <w:widowControl/>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color w:val="000000"/>
                <w:kern w:val="0"/>
                <w:sz w:val="24"/>
                <w:szCs w:val="24"/>
              </w:rPr>
              <w:t>场地使用管理</w:t>
            </w:r>
          </w:p>
        </w:tc>
        <w:tc>
          <w:tcPr>
            <w:tcW w:w="4001" w:type="pct"/>
            <w:tcBorders>
              <w:top w:val="single" w:sz="4" w:space="0" w:color="auto"/>
              <w:left w:val="single" w:sz="4" w:space="0" w:color="000000"/>
              <w:bottom w:val="single" w:sz="4" w:space="0" w:color="auto"/>
              <w:right w:val="single" w:sz="4" w:space="0" w:color="000000"/>
            </w:tcBorders>
            <w:vAlign w:val="center"/>
          </w:tcPr>
          <w:p w14:paraId="06477DEE" w14:textId="77777777" w:rsidR="00753DC4" w:rsidRPr="002D08EF" w:rsidRDefault="00753DC4" w:rsidP="007D330C">
            <w:pPr>
              <w:widowControl/>
              <w:jc w:val="left"/>
              <w:rPr>
                <w:rFonts w:ascii="仿宋_GB2312" w:eastAsia="仿宋_GB2312" w:hAnsi="仿宋_GB2312" w:cs="仿宋_GB2312" w:hint="eastAsia"/>
                <w:color w:val="000000"/>
                <w:kern w:val="0"/>
                <w:sz w:val="22"/>
              </w:rPr>
            </w:pPr>
            <w:r>
              <w:rPr>
                <w:rFonts w:ascii="仿宋_GB2312" w:eastAsia="仿宋_GB2312" w:hAnsi="仿宋_GB2312" w:cs="仿宋_GB2312"/>
                <w:color w:val="000000"/>
                <w:kern w:val="0"/>
                <w:sz w:val="22"/>
              </w:rPr>
              <w:t>发生一般及以上安全/质量事故，或火灾、爆炸、危化品泄漏、中毒、重伤等涉险安全事件（未造成人员死亡），或与安全生产相关的意外事件（造成人员死亡），或其他具有较大社会影响的安全生产、自然灾害防范不力等事件</w:t>
            </w:r>
          </w:p>
        </w:tc>
      </w:tr>
      <w:tr w:rsidR="00753DC4" w:rsidRPr="00F90A73" w14:paraId="4959F408" w14:textId="77777777" w:rsidTr="007D330C">
        <w:trPr>
          <w:trHeight w:val="229"/>
          <w:jc w:val="center"/>
        </w:trPr>
        <w:tc>
          <w:tcPr>
            <w:tcW w:w="417" w:type="pct"/>
            <w:vMerge/>
            <w:tcBorders>
              <w:top w:val="single" w:sz="4" w:space="0" w:color="auto"/>
              <w:left w:val="single" w:sz="4" w:space="0" w:color="000000"/>
              <w:bottom w:val="single" w:sz="4" w:space="0" w:color="000000"/>
              <w:right w:val="single" w:sz="4" w:space="0" w:color="000000"/>
            </w:tcBorders>
            <w:vAlign w:val="center"/>
          </w:tcPr>
          <w:p w14:paraId="22B2AE96" w14:textId="77777777" w:rsidR="00753DC4" w:rsidRPr="00F90A73" w:rsidRDefault="00753DC4" w:rsidP="007D330C">
            <w:pPr>
              <w:rPr>
                <w:rFonts w:ascii="Times New Roman" w:hAnsi="Times New Roman"/>
                <w:sz w:val="20"/>
                <w:szCs w:val="20"/>
              </w:rPr>
            </w:pPr>
          </w:p>
        </w:tc>
        <w:tc>
          <w:tcPr>
            <w:tcW w:w="582" w:type="pct"/>
            <w:vMerge/>
            <w:tcBorders>
              <w:top w:val="single" w:sz="4" w:space="0" w:color="auto"/>
              <w:left w:val="single" w:sz="4" w:space="0" w:color="000000"/>
              <w:bottom w:val="single" w:sz="4" w:space="0" w:color="000000"/>
              <w:right w:val="single" w:sz="4" w:space="0" w:color="000000"/>
            </w:tcBorders>
            <w:vAlign w:val="center"/>
          </w:tcPr>
          <w:p w14:paraId="3BE06877" w14:textId="77777777" w:rsidR="00753DC4" w:rsidRPr="002D08EF" w:rsidRDefault="00753DC4" w:rsidP="007D330C">
            <w:pPr>
              <w:widowControl/>
              <w:jc w:val="left"/>
              <w:rPr>
                <w:rFonts w:ascii="仿宋_GB2312" w:eastAsia="仿宋_GB2312" w:hAnsi="仿宋_GB2312" w:cs="仿宋_GB2312" w:hint="eastAsia"/>
                <w:color w:val="000000"/>
                <w:kern w:val="0"/>
                <w:sz w:val="24"/>
                <w:szCs w:val="24"/>
              </w:rPr>
            </w:pPr>
          </w:p>
        </w:tc>
        <w:tc>
          <w:tcPr>
            <w:tcW w:w="4001" w:type="pct"/>
            <w:tcBorders>
              <w:top w:val="single" w:sz="4" w:space="0" w:color="auto"/>
              <w:left w:val="single" w:sz="4" w:space="0" w:color="000000"/>
              <w:bottom w:val="single" w:sz="4" w:space="0" w:color="auto"/>
              <w:right w:val="single" w:sz="4" w:space="0" w:color="000000"/>
            </w:tcBorders>
            <w:vAlign w:val="center"/>
          </w:tcPr>
          <w:p w14:paraId="2B146B02" w14:textId="77777777" w:rsidR="00753DC4" w:rsidRPr="002D08EF" w:rsidRDefault="00753DC4" w:rsidP="007D330C">
            <w:pPr>
              <w:widowControl/>
              <w:adjustRightInd w:val="0"/>
              <w:jc w:val="left"/>
              <w:rPr>
                <w:rFonts w:ascii="仿宋_GB2312" w:eastAsia="仿宋_GB2312" w:hAnsi="仿宋_GB2312" w:cs="仿宋_GB2312" w:hint="eastAsia"/>
                <w:color w:val="000000"/>
                <w:kern w:val="0"/>
                <w:sz w:val="22"/>
              </w:rPr>
            </w:pPr>
            <w:r>
              <w:rPr>
                <w:rFonts w:ascii="仿宋_GB2312" w:eastAsia="仿宋_GB2312" w:hAnsi="仿宋_GB2312" w:cs="仿宋_GB2312"/>
                <w:color w:val="000000"/>
                <w:kern w:val="0"/>
                <w:sz w:val="22"/>
              </w:rPr>
              <w:t xml:space="preserve">未经甲方同意，擅自占用租赁房屋外区域的、擅自将场地转租给第三方使用的 </w:t>
            </w:r>
          </w:p>
        </w:tc>
      </w:tr>
      <w:tr w:rsidR="00753DC4" w:rsidRPr="00F90A73" w14:paraId="3EAB54BB" w14:textId="77777777" w:rsidTr="007D330C">
        <w:trPr>
          <w:trHeight w:val="326"/>
          <w:jc w:val="center"/>
        </w:trPr>
        <w:tc>
          <w:tcPr>
            <w:tcW w:w="417" w:type="pct"/>
            <w:vMerge/>
            <w:tcBorders>
              <w:top w:val="single" w:sz="4" w:space="0" w:color="auto"/>
              <w:left w:val="single" w:sz="4" w:space="0" w:color="000000"/>
              <w:bottom w:val="single" w:sz="4" w:space="0" w:color="000000"/>
              <w:right w:val="single" w:sz="4" w:space="0" w:color="000000"/>
            </w:tcBorders>
            <w:vAlign w:val="center"/>
          </w:tcPr>
          <w:p w14:paraId="1AF3BB9D" w14:textId="77777777" w:rsidR="00753DC4" w:rsidRPr="00F90A73" w:rsidRDefault="00753DC4" w:rsidP="007D330C">
            <w:pPr>
              <w:rPr>
                <w:rFonts w:ascii="Times New Roman" w:hAnsi="Times New Roman"/>
                <w:sz w:val="20"/>
                <w:szCs w:val="20"/>
              </w:rPr>
            </w:pPr>
          </w:p>
        </w:tc>
        <w:tc>
          <w:tcPr>
            <w:tcW w:w="582" w:type="pct"/>
            <w:vMerge/>
            <w:tcBorders>
              <w:top w:val="single" w:sz="4" w:space="0" w:color="auto"/>
              <w:left w:val="single" w:sz="4" w:space="0" w:color="000000"/>
              <w:bottom w:val="single" w:sz="4" w:space="0" w:color="000000"/>
              <w:right w:val="single" w:sz="4" w:space="0" w:color="000000"/>
            </w:tcBorders>
            <w:vAlign w:val="center"/>
          </w:tcPr>
          <w:p w14:paraId="13712E4F" w14:textId="77777777" w:rsidR="00753DC4" w:rsidRPr="002D08EF" w:rsidRDefault="00753DC4" w:rsidP="007D330C">
            <w:pPr>
              <w:widowControl/>
              <w:jc w:val="left"/>
              <w:rPr>
                <w:rFonts w:ascii="仿宋_GB2312" w:eastAsia="仿宋_GB2312" w:hAnsi="仿宋_GB2312" w:cs="仿宋_GB2312" w:hint="eastAsia"/>
                <w:color w:val="000000"/>
                <w:kern w:val="0"/>
                <w:sz w:val="24"/>
                <w:szCs w:val="24"/>
              </w:rPr>
            </w:pPr>
          </w:p>
        </w:tc>
        <w:tc>
          <w:tcPr>
            <w:tcW w:w="4001" w:type="pct"/>
            <w:tcBorders>
              <w:top w:val="single" w:sz="4" w:space="0" w:color="auto"/>
              <w:left w:val="single" w:sz="4" w:space="0" w:color="000000"/>
              <w:bottom w:val="single" w:sz="4" w:space="0" w:color="000000"/>
              <w:right w:val="single" w:sz="4" w:space="0" w:color="000000"/>
            </w:tcBorders>
            <w:vAlign w:val="center"/>
          </w:tcPr>
          <w:p w14:paraId="780A4FFB" w14:textId="77777777" w:rsidR="00753DC4" w:rsidRPr="002D08EF" w:rsidRDefault="00753DC4" w:rsidP="007D330C">
            <w:pPr>
              <w:widowControl/>
              <w:adjustRightInd w:val="0"/>
              <w:jc w:val="left"/>
              <w:rPr>
                <w:rFonts w:ascii="仿宋_GB2312" w:eastAsia="仿宋_GB2312" w:hAnsi="仿宋_GB2312" w:cs="仿宋_GB2312" w:hint="eastAsia"/>
                <w:color w:val="000000"/>
                <w:kern w:val="0"/>
                <w:sz w:val="22"/>
              </w:rPr>
            </w:pPr>
            <w:r>
              <w:rPr>
                <w:rFonts w:ascii="仿宋_GB2312" w:eastAsia="仿宋_GB2312" w:hAnsi="仿宋_GB2312" w:cs="仿宋_GB2312"/>
                <w:color w:val="000000"/>
                <w:kern w:val="0"/>
                <w:sz w:val="22"/>
              </w:rPr>
              <w:t>利用租赁房屋从事非法活动，或因乙方原因导致租赁房屋被司法、行政机关查封的</w:t>
            </w:r>
          </w:p>
        </w:tc>
      </w:tr>
      <w:tr w:rsidR="00753DC4" w:rsidRPr="00F90A73" w14:paraId="4125E020" w14:textId="77777777" w:rsidTr="007D330C">
        <w:trPr>
          <w:trHeight w:val="326"/>
          <w:jc w:val="center"/>
        </w:trPr>
        <w:tc>
          <w:tcPr>
            <w:tcW w:w="417" w:type="pct"/>
            <w:vMerge/>
            <w:tcBorders>
              <w:top w:val="single" w:sz="4" w:space="0" w:color="auto"/>
              <w:left w:val="single" w:sz="4" w:space="0" w:color="000000"/>
              <w:bottom w:val="single" w:sz="4" w:space="0" w:color="000000"/>
              <w:right w:val="single" w:sz="4" w:space="0" w:color="000000"/>
            </w:tcBorders>
            <w:vAlign w:val="center"/>
          </w:tcPr>
          <w:p w14:paraId="4DDE7036" w14:textId="77777777" w:rsidR="00753DC4" w:rsidRPr="00F90A73" w:rsidRDefault="00753DC4" w:rsidP="007D330C">
            <w:pPr>
              <w:rPr>
                <w:rFonts w:ascii="Times New Roman" w:hAnsi="Times New Roman"/>
                <w:sz w:val="20"/>
                <w:szCs w:val="20"/>
              </w:rPr>
            </w:pPr>
          </w:p>
        </w:tc>
        <w:tc>
          <w:tcPr>
            <w:tcW w:w="582" w:type="pct"/>
            <w:vMerge/>
            <w:tcBorders>
              <w:top w:val="single" w:sz="4" w:space="0" w:color="auto"/>
              <w:left w:val="single" w:sz="4" w:space="0" w:color="000000"/>
              <w:bottom w:val="single" w:sz="4" w:space="0" w:color="000000"/>
              <w:right w:val="single" w:sz="4" w:space="0" w:color="000000"/>
            </w:tcBorders>
            <w:vAlign w:val="center"/>
          </w:tcPr>
          <w:p w14:paraId="69839F22" w14:textId="77777777" w:rsidR="00753DC4" w:rsidRPr="002D08EF" w:rsidRDefault="00753DC4" w:rsidP="007D330C">
            <w:pPr>
              <w:widowControl/>
              <w:jc w:val="left"/>
              <w:rPr>
                <w:rFonts w:ascii="仿宋_GB2312" w:eastAsia="仿宋_GB2312" w:hAnsi="仿宋_GB2312" w:cs="仿宋_GB2312" w:hint="eastAsia"/>
                <w:color w:val="000000"/>
                <w:kern w:val="0"/>
                <w:sz w:val="24"/>
                <w:szCs w:val="24"/>
              </w:rPr>
            </w:pPr>
          </w:p>
        </w:tc>
        <w:tc>
          <w:tcPr>
            <w:tcW w:w="4001" w:type="pct"/>
            <w:tcBorders>
              <w:top w:val="single" w:sz="4" w:space="0" w:color="auto"/>
              <w:left w:val="single" w:sz="4" w:space="0" w:color="000000"/>
              <w:bottom w:val="single" w:sz="4" w:space="0" w:color="000000"/>
              <w:right w:val="single" w:sz="4" w:space="0" w:color="000000"/>
            </w:tcBorders>
            <w:vAlign w:val="center"/>
          </w:tcPr>
          <w:p w14:paraId="797CBB2F" w14:textId="77777777" w:rsidR="00753DC4" w:rsidRPr="002D08EF" w:rsidRDefault="00753DC4" w:rsidP="007D330C">
            <w:pPr>
              <w:widowControl/>
              <w:adjustRightInd w:val="0"/>
              <w:jc w:val="left"/>
              <w:rPr>
                <w:rFonts w:ascii="仿宋_GB2312" w:eastAsia="仿宋_GB2312" w:hAnsi="仿宋_GB2312" w:cs="仿宋_GB2312" w:hint="eastAsia"/>
                <w:color w:val="000000"/>
                <w:kern w:val="0"/>
                <w:sz w:val="22"/>
              </w:rPr>
            </w:pPr>
            <w:r>
              <w:rPr>
                <w:rFonts w:ascii="仿宋_GB2312" w:eastAsia="仿宋_GB2312" w:hAnsi="仿宋_GB2312" w:cs="仿宋_GB2312"/>
                <w:color w:val="000000"/>
                <w:kern w:val="0"/>
                <w:sz w:val="22"/>
              </w:rPr>
              <w:t xml:space="preserve">乙方擅自改变租赁房屋结构或用途或经营品牌或商标或业态，或以非签约主体的其他主体名义对外经营，且乙方拒不按期整改的 </w:t>
            </w:r>
          </w:p>
        </w:tc>
      </w:tr>
      <w:tr w:rsidR="00753DC4" w:rsidRPr="00F90A73" w14:paraId="29BB384A" w14:textId="77777777" w:rsidTr="007D330C">
        <w:trPr>
          <w:trHeight w:val="229"/>
          <w:jc w:val="center"/>
        </w:trPr>
        <w:tc>
          <w:tcPr>
            <w:tcW w:w="417" w:type="pct"/>
            <w:vMerge/>
            <w:tcBorders>
              <w:top w:val="single" w:sz="4" w:space="0" w:color="auto"/>
              <w:left w:val="single" w:sz="4" w:space="0" w:color="000000"/>
              <w:bottom w:val="single" w:sz="4" w:space="0" w:color="000000"/>
              <w:right w:val="single" w:sz="4" w:space="0" w:color="000000"/>
            </w:tcBorders>
            <w:vAlign w:val="center"/>
          </w:tcPr>
          <w:p w14:paraId="651414BF" w14:textId="77777777" w:rsidR="00753DC4" w:rsidRPr="00F90A73" w:rsidRDefault="00753DC4" w:rsidP="007D330C">
            <w:pPr>
              <w:rPr>
                <w:rFonts w:ascii="Times New Roman" w:hAnsi="Times New Roman"/>
                <w:sz w:val="20"/>
                <w:szCs w:val="20"/>
              </w:rPr>
            </w:pPr>
          </w:p>
        </w:tc>
        <w:tc>
          <w:tcPr>
            <w:tcW w:w="582" w:type="pct"/>
            <w:tcBorders>
              <w:top w:val="single" w:sz="4" w:space="0" w:color="auto"/>
              <w:left w:val="single" w:sz="4" w:space="0" w:color="000000"/>
              <w:bottom w:val="single" w:sz="4" w:space="0" w:color="auto"/>
              <w:right w:val="single" w:sz="4" w:space="0" w:color="000000"/>
            </w:tcBorders>
            <w:vAlign w:val="center"/>
          </w:tcPr>
          <w:p w14:paraId="4E6CDD85" w14:textId="77777777" w:rsidR="00753DC4" w:rsidRPr="002D08EF" w:rsidRDefault="00753DC4" w:rsidP="007D330C">
            <w:pPr>
              <w:widowControl/>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color w:val="000000"/>
                <w:kern w:val="0"/>
                <w:sz w:val="24"/>
                <w:szCs w:val="24"/>
              </w:rPr>
              <w:t>廉洁</w:t>
            </w:r>
          </w:p>
        </w:tc>
        <w:tc>
          <w:tcPr>
            <w:tcW w:w="4001" w:type="pct"/>
            <w:tcBorders>
              <w:top w:val="single" w:sz="4" w:space="0" w:color="auto"/>
              <w:left w:val="single" w:sz="4" w:space="0" w:color="000000"/>
              <w:bottom w:val="single" w:sz="4" w:space="0" w:color="auto"/>
              <w:right w:val="single" w:sz="4" w:space="0" w:color="000000"/>
            </w:tcBorders>
            <w:vAlign w:val="center"/>
          </w:tcPr>
          <w:p w14:paraId="417B1401" w14:textId="77777777" w:rsidR="00753DC4" w:rsidRPr="002D08EF" w:rsidRDefault="00753DC4" w:rsidP="007D330C">
            <w:pPr>
              <w:widowControl/>
              <w:jc w:val="left"/>
              <w:rPr>
                <w:rFonts w:ascii="仿宋_GB2312" w:eastAsia="仿宋_GB2312" w:hAnsi="仿宋_GB2312" w:cs="仿宋_GB2312" w:hint="eastAsia"/>
                <w:color w:val="000000"/>
                <w:kern w:val="0"/>
                <w:sz w:val="22"/>
              </w:rPr>
            </w:pPr>
            <w:r>
              <w:rPr>
                <w:rFonts w:ascii="仿宋_GB2312" w:eastAsia="仿宋_GB2312" w:hAnsi="仿宋_GB2312" w:cs="仿宋_GB2312"/>
                <w:color w:val="000000"/>
                <w:kern w:val="0"/>
                <w:sz w:val="22"/>
              </w:rPr>
              <w:t>严重违反廉洁规则的</w:t>
            </w:r>
          </w:p>
        </w:tc>
      </w:tr>
      <w:tr w:rsidR="00753DC4" w:rsidRPr="00F90A73" w14:paraId="1DA4BB06" w14:textId="77777777" w:rsidTr="007D330C">
        <w:trPr>
          <w:trHeight w:val="90"/>
          <w:jc w:val="center"/>
        </w:trPr>
        <w:tc>
          <w:tcPr>
            <w:tcW w:w="417" w:type="pct"/>
            <w:vMerge/>
            <w:tcBorders>
              <w:top w:val="single" w:sz="4" w:space="0" w:color="auto"/>
              <w:left w:val="single" w:sz="4" w:space="0" w:color="000000"/>
              <w:bottom w:val="single" w:sz="4" w:space="0" w:color="000000"/>
              <w:right w:val="single" w:sz="4" w:space="0" w:color="000000"/>
            </w:tcBorders>
            <w:vAlign w:val="center"/>
          </w:tcPr>
          <w:p w14:paraId="0E6B4521" w14:textId="77777777" w:rsidR="00753DC4" w:rsidRPr="00F90A73" w:rsidRDefault="00753DC4" w:rsidP="007D330C">
            <w:pPr>
              <w:rPr>
                <w:rFonts w:ascii="Times New Roman" w:hAnsi="Times New Roman"/>
                <w:sz w:val="20"/>
                <w:szCs w:val="20"/>
              </w:rPr>
            </w:pPr>
          </w:p>
        </w:tc>
        <w:tc>
          <w:tcPr>
            <w:tcW w:w="582" w:type="pct"/>
            <w:vMerge w:val="restart"/>
            <w:tcBorders>
              <w:top w:val="single" w:sz="4" w:space="0" w:color="auto"/>
              <w:left w:val="single" w:sz="4" w:space="0" w:color="000000"/>
              <w:bottom w:val="single" w:sz="4" w:space="0" w:color="000000"/>
              <w:right w:val="single" w:sz="4" w:space="0" w:color="000000"/>
            </w:tcBorders>
            <w:vAlign w:val="center"/>
          </w:tcPr>
          <w:p w14:paraId="4447B916" w14:textId="77777777" w:rsidR="00753DC4" w:rsidRPr="002D08EF" w:rsidRDefault="00753DC4" w:rsidP="007D330C">
            <w:pPr>
              <w:widowControl/>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color w:val="000000"/>
                <w:kern w:val="0"/>
                <w:sz w:val="24"/>
                <w:szCs w:val="24"/>
              </w:rPr>
              <w:t>经营</w:t>
            </w:r>
          </w:p>
          <w:p w14:paraId="0E946061" w14:textId="77777777" w:rsidR="00753DC4" w:rsidRPr="002D08EF" w:rsidRDefault="00753DC4" w:rsidP="007D330C">
            <w:pPr>
              <w:widowControl/>
              <w:jc w:val="left"/>
              <w:rPr>
                <w:rFonts w:ascii="仿宋_GB2312" w:eastAsia="仿宋_GB2312" w:hAnsi="仿宋_GB2312" w:cs="仿宋_GB2312" w:hint="eastAsia"/>
                <w:color w:val="000000"/>
                <w:kern w:val="0"/>
                <w:sz w:val="24"/>
                <w:szCs w:val="24"/>
              </w:rPr>
            </w:pPr>
            <w:r>
              <w:rPr>
                <w:rFonts w:ascii="仿宋_GB2312" w:eastAsia="仿宋_GB2312" w:hAnsi="仿宋_GB2312" w:cs="仿宋_GB2312"/>
                <w:color w:val="000000"/>
                <w:kern w:val="0"/>
                <w:sz w:val="24"/>
                <w:szCs w:val="24"/>
              </w:rPr>
              <w:t>管理</w:t>
            </w:r>
          </w:p>
        </w:tc>
        <w:tc>
          <w:tcPr>
            <w:tcW w:w="4001" w:type="pct"/>
            <w:tcBorders>
              <w:top w:val="single" w:sz="4" w:space="0" w:color="auto"/>
              <w:left w:val="single" w:sz="4" w:space="0" w:color="000000"/>
              <w:bottom w:val="single" w:sz="4" w:space="0" w:color="auto"/>
              <w:right w:val="single" w:sz="4" w:space="0" w:color="000000"/>
            </w:tcBorders>
            <w:vAlign w:val="center"/>
          </w:tcPr>
          <w:p w14:paraId="6D42257A" w14:textId="77777777" w:rsidR="00753DC4" w:rsidRPr="002D08EF" w:rsidRDefault="00753DC4" w:rsidP="007D330C">
            <w:pPr>
              <w:widowControl/>
              <w:jc w:val="left"/>
              <w:rPr>
                <w:rFonts w:ascii="仿宋_GB2312" w:eastAsia="仿宋_GB2312" w:hAnsi="仿宋_GB2312" w:cs="仿宋_GB2312" w:hint="eastAsia"/>
                <w:color w:val="000000"/>
                <w:kern w:val="0"/>
                <w:sz w:val="22"/>
              </w:rPr>
            </w:pPr>
            <w:r>
              <w:rPr>
                <w:rFonts w:ascii="仿宋_GB2312" w:eastAsia="仿宋_GB2312" w:hAnsi="仿宋_GB2312" w:cs="仿宋_GB2312"/>
                <w:color w:val="000000"/>
                <w:kern w:val="0"/>
                <w:sz w:val="22"/>
              </w:rPr>
              <w:t xml:space="preserve">乙方无正当理由对甲方进行信访的，或因乙方行为不当被信访导致甲方名誉受损或承担责任的 </w:t>
            </w:r>
          </w:p>
        </w:tc>
      </w:tr>
      <w:tr w:rsidR="00753DC4" w:rsidRPr="00F90A73" w14:paraId="2611D2AE" w14:textId="77777777" w:rsidTr="007D330C">
        <w:trPr>
          <w:trHeight w:val="285"/>
          <w:jc w:val="center"/>
        </w:trPr>
        <w:tc>
          <w:tcPr>
            <w:tcW w:w="417" w:type="pct"/>
            <w:vMerge/>
            <w:tcBorders>
              <w:top w:val="single" w:sz="4" w:space="0" w:color="auto"/>
              <w:left w:val="single" w:sz="4" w:space="0" w:color="000000"/>
              <w:bottom w:val="single" w:sz="4" w:space="0" w:color="000000"/>
              <w:right w:val="single" w:sz="4" w:space="0" w:color="000000"/>
            </w:tcBorders>
            <w:vAlign w:val="center"/>
          </w:tcPr>
          <w:p w14:paraId="53A798D7" w14:textId="77777777" w:rsidR="00753DC4" w:rsidRPr="00F90A73" w:rsidRDefault="00753DC4" w:rsidP="007D330C">
            <w:pPr>
              <w:rPr>
                <w:rFonts w:ascii="Times New Roman" w:hAnsi="Times New Roman"/>
                <w:sz w:val="20"/>
                <w:szCs w:val="20"/>
              </w:rPr>
            </w:pPr>
          </w:p>
        </w:tc>
        <w:tc>
          <w:tcPr>
            <w:tcW w:w="582" w:type="pct"/>
            <w:vMerge/>
            <w:tcBorders>
              <w:top w:val="single" w:sz="4" w:space="0" w:color="auto"/>
              <w:left w:val="single" w:sz="4" w:space="0" w:color="000000"/>
              <w:bottom w:val="single" w:sz="4" w:space="0" w:color="000000"/>
              <w:right w:val="single" w:sz="4" w:space="0" w:color="000000"/>
            </w:tcBorders>
            <w:vAlign w:val="center"/>
          </w:tcPr>
          <w:p w14:paraId="5F9F4AC4" w14:textId="77777777" w:rsidR="00753DC4" w:rsidRPr="002D08EF" w:rsidRDefault="00753DC4" w:rsidP="007D330C">
            <w:pPr>
              <w:widowControl/>
              <w:jc w:val="left"/>
              <w:rPr>
                <w:rFonts w:ascii="仿宋_GB2312" w:eastAsia="仿宋_GB2312" w:hAnsi="仿宋_GB2312" w:cs="仿宋_GB2312" w:hint="eastAsia"/>
                <w:color w:val="000000"/>
                <w:kern w:val="0"/>
                <w:sz w:val="24"/>
                <w:szCs w:val="24"/>
              </w:rPr>
            </w:pPr>
          </w:p>
        </w:tc>
        <w:tc>
          <w:tcPr>
            <w:tcW w:w="4001" w:type="pct"/>
            <w:tcBorders>
              <w:top w:val="single" w:sz="4" w:space="0" w:color="auto"/>
              <w:left w:val="single" w:sz="4" w:space="0" w:color="000000"/>
              <w:bottom w:val="single" w:sz="4" w:space="0" w:color="auto"/>
              <w:right w:val="single" w:sz="4" w:space="0" w:color="000000"/>
            </w:tcBorders>
            <w:vAlign w:val="center"/>
          </w:tcPr>
          <w:p w14:paraId="7D043929" w14:textId="77777777" w:rsidR="00753DC4" w:rsidRPr="002D08EF" w:rsidRDefault="00753DC4" w:rsidP="007D330C">
            <w:pPr>
              <w:widowControl/>
              <w:adjustRightInd w:val="0"/>
              <w:jc w:val="left"/>
              <w:rPr>
                <w:rFonts w:ascii="仿宋_GB2312" w:eastAsia="仿宋_GB2312" w:hAnsi="仿宋_GB2312" w:cs="仿宋_GB2312" w:hint="eastAsia"/>
                <w:color w:val="000000"/>
                <w:kern w:val="0"/>
                <w:sz w:val="22"/>
              </w:rPr>
            </w:pPr>
            <w:r>
              <w:rPr>
                <w:rFonts w:ascii="仿宋_GB2312" w:eastAsia="仿宋_GB2312" w:hAnsi="仿宋_GB2312" w:cs="仿宋_GB2312"/>
                <w:color w:val="000000"/>
                <w:kern w:val="0"/>
                <w:sz w:val="22"/>
              </w:rPr>
              <w:t xml:space="preserve">因乙方原因导致甲方被牵连诉讼导致重大诉讼后果的 </w:t>
            </w:r>
          </w:p>
        </w:tc>
      </w:tr>
      <w:tr w:rsidR="00753DC4" w:rsidRPr="00F90A73" w14:paraId="7B1422A6" w14:textId="77777777" w:rsidTr="007D330C">
        <w:trPr>
          <w:trHeight w:val="72"/>
          <w:jc w:val="center"/>
        </w:trPr>
        <w:tc>
          <w:tcPr>
            <w:tcW w:w="417" w:type="pct"/>
            <w:vMerge/>
            <w:tcBorders>
              <w:top w:val="single" w:sz="4" w:space="0" w:color="auto"/>
              <w:left w:val="single" w:sz="4" w:space="0" w:color="000000"/>
              <w:bottom w:val="single" w:sz="4" w:space="0" w:color="000000"/>
              <w:right w:val="single" w:sz="4" w:space="0" w:color="000000"/>
            </w:tcBorders>
            <w:vAlign w:val="center"/>
          </w:tcPr>
          <w:p w14:paraId="14CC2F8F" w14:textId="77777777" w:rsidR="00753DC4" w:rsidRPr="00F90A73" w:rsidRDefault="00753DC4" w:rsidP="007D330C">
            <w:pPr>
              <w:rPr>
                <w:rFonts w:ascii="Times New Roman" w:hAnsi="Times New Roman"/>
                <w:sz w:val="20"/>
                <w:szCs w:val="20"/>
              </w:rPr>
            </w:pPr>
          </w:p>
        </w:tc>
        <w:tc>
          <w:tcPr>
            <w:tcW w:w="582" w:type="pct"/>
            <w:vMerge/>
            <w:tcBorders>
              <w:top w:val="single" w:sz="4" w:space="0" w:color="auto"/>
              <w:left w:val="single" w:sz="4" w:space="0" w:color="000000"/>
              <w:bottom w:val="single" w:sz="4" w:space="0" w:color="000000"/>
              <w:right w:val="single" w:sz="4" w:space="0" w:color="000000"/>
            </w:tcBorders>
            <w:vAlign w:val="center"/>
          </w:tcPr>
          <w:p w14:paraId="78494C53" w14:textId="77777777" w:rsidR="00753DC4" w:rsidRPr="002D08EF" w:rsidRDefault="00753DC4" w:rsidP="007D330C">
            <w:pPr>
              <w:widowControl/>
              <w:jc w:val="left"/>
              <w:rPr>
                <w:rFonts w:ascii="仿宋_GB2312" w:eastAsia="仿宋_GB2312" w:hAnsi="仿宋_GB2312" w:cs="仿宋_GB2312" w:hint="eastAsia"/>
                <w:color w:val="000000"/>
                <w:kern w:val="0"/>
                <w:sz w:val="24"/>
                <w:szCs w:val="24"/>
              </w:rPr>
            </w:pPr>
          </w:p>
        </w:tc>
        <w:tc>
          <w:tcPr>
            <w:tcW w:w="4001" w:type="pct"/>
            <w:tcBorders>
              <w:top w:val="single" w:sz="4" w:space="0" w:color="auto"/>
              <w:left w:val="single" w:sz="4" w:space="0" w:color="000000"/>
              <w:bottom w:val="single" w:sz="4" w:space="0" w:color="auto"/>
              <w:right w:val="single" w:sz="4" w:space="0" w:color="000000"/>
            </w:tcBorders>
            <w:vAlign w:val="center"/>
          </w:tcPr>
          <w:p w14:paraId="2F020204" w14:textId="77777777" w:rsidR="00753DC4" w:rsidRPr="002D08EF" w:rsidRDefault="00753DC4" w:rsidP="007D330C">
            <w:pPr>
              <w:widowControl/>
              <w:adjustRightInd w:val="0"/>
              <w:jc w:val="left"/>
              <w:rPr>
                <w:rFonts w:ascii="仿宋_GB2312" w:eastAsia="仿宋_GB2312" w:hAnsi="仿宋_GB2312" w:cs="仿宋_GB2312" w:hint="eastAsia"/>
                <w:color w:val="000000"/>
                <w:kern w:val="0"/>
                <w:sz w:val="22"/>
              </w:rPr>
            </w:pPr>
            <w:r>
              <w:rPr>
                <w:rFonts w:ascii="仿宋_GB2312" w:eastAsia="仿宋_GB2312" w:hAnsi="仿宋_GB2312" w:cs="仿宋_GB2312"/>
                <w:color w:val="000000"/>
                <w:kern w:val="0"/>
                <w:sz w:val="22"/>
              </w:rPr>
              <w:t xml:space="preserve">因乙方原因造成甲方重大经济损失的 </w:t>
            </w:r>
          </w:p>
        </w:tc>
      </w:tr>
      <w:tr w:rsidR="00753DC4" w:rsidRPr="00F90A73" w14:paraId="63AEFFAE" w14:textId="77777777" w:rsidTr="007D330C">
        <w:trPr>
          <w:trHeight w:val="72"/>
          <w:jc w:val="center"/>
        </w:trPr>
        <w:tc>
          <w:tcPr>
            <w:tcW w:w="417" w:type="pct"/>
            <w:vMerge/>
            <w:tcBorders>
              <w:top w:val="single" w:sz="4" w:space="0" w:color="auto"/>
              <w:left w:val="single" w:sz="4" w:space="0" w:color="000000"/>
              <w:bottom w:val="single" w:sz="4" w:space="0" w:color="000000"/>
              <w:right w:val="single" w:sz="4" w:space="0" w:color="000000"/>
            </w:tcBorders>
            <w:vAlign w:val="center"/>
          </w:tcPr>
          <w:p w14:paraId="4E823A48" w14:textId="77777777" w:rsidR="00753DC4" w:rsidRPr="00F90A73" w:rsidRDefault="00753DC4" w:rsidP="007D330C">
            <w:pPr>
              <w:rPr>
                <w:rFonts w:ascii="Times New Roman" w:hAnsi="Times New Roman"/>
                <w:sz w:val="20"/>
                <w:szCs w:val="20"/>
              </w:rPr>
            </w:pPr>
          </w:p>
        </w:tc>
        <w:tc>
          <w:tcPr>
            <w:tcW w:w="582" w:type="pct"/>
            <w:vMerge/>
            <w:tcBorders>
              <w:top w:val="single" w:sz="4" w:space="0" w:color="auto"/>
              <w:left w:val="single" w:sz="4" w:space="0" w:color="000000"/>
              <w:bottom w:val="single" w:sz="4" w:space="0" w:color="000000"/>
              <w:right w:val="single" w:sz="4" w:space="0" w:color="000000"/>
            </w:tcBorders>
            <w:vAlign w:val="center"/>
          </w:tcPr>
          <w:p w14:paraId="7502BF49" w14:textId="77777777" w:rsidR="00753DC4" w:rsidRPr="002D08EF" w:rsidRDefault="00753DC4" w:rsidP="007D330C">
            <w:pPr>
              <w:widowControl/>
              <w:jc w:val="left"/>
              <w:rPr>
                <w:rFonts w:ascii="仿宋_GB2312" w:eastAsia="仿宋_GB2312" w:hAnsi="仿宋_GB2312" w:cs="仿宋_GB2312" w:hint="eastAsia"/>
                <w:color w:val="000000"/>
                <w:kern w:val="0"/>
                <w:sz w:val="24"/>
                <w:szCs w:val="24"/>
              </w:rPr>
            </w:pPr>
          </w:p>
        </w:tc>
        <w:tc>
          <w:tcPr>
            <w:tcW w:w="4001" w:type="pct"/>
            <w:tcBorders>
              <w:top w:val="single" w:sz="4" w:space="0" w:color="auto"/>
              <w:left w:val="single" w:sz="4" w:space="0" w:color="000000"/>
              <w:bottom w:val="single" w:sz="4" w:space="0" w:color="auto"/>
              <w:right w:val="single" w:sz="4" w:space="0" w:color="000000"/>
            </w:tcBorders>
            <w:vAlign w:val="center"/>
          </w:tcPr>
          <w:p w14:paraId="05713947" w14:textId="77777777" w:rsidR="00753DC4" w:rsidRPr="002D08EF" w:rsidRDefault="00753DC4" w:rsidP="007D330C">
            <w:pPr>
              <w:widowControl/>
              <w:adjustRightInd w:val="0"/>
              <w:jc w:val="left"/>
              <w:rPr>
                <w:rFonts w:ascii="仿宋_GB2312" w:eastAsia="仿宋_GB2312" w:hAnsi="仿宋_GB2312" w:cs="仿宋_GB2312" w:hint="eastAsia"/>
                <w:color w:val="000000"/>
                <w:kern w:val="0"/>
                <w:sz w:val="22"/>
              </w:rPr>
            </w:pPr>
            <w:r>
              <w:rPr>
                <w:rFonts w:ascii="仿宋_GB2312" w:eastAsia="仿宋_GB2312" w:hAnsi="仿宋_GB2312" w:cs="仿宋_GB2312"/>
                <w:color w:val="000000"/>
                <w:kern w:val="0"/>
                <w:sz w:val="22"/>
              </w:rPr>
              <w:t xml:space="preserve">因乙方原因租赁房屋被行政主管部门查封或被认定在租赁房屋内发生过重大违规行为的 </w:t>
            </w:r>
          </w:p>
        </w:tc>
      </w:tr>
      <w:tr w:rsidR="00753DC4" w:rsidRPr="00F90A73" w14:paraId="39BFC00A" w14:textId="77777777" w:rsidTr="007D330C">
        <w:trPr>
          <w:trHeight w:val="72"/>
          <w:jc w:val="center"/>
        </w:trPr>
        <w:tc>
          <w:tcPr>
            <w:tcW w:w="417" w:type="pct"/>
            <w:vMerge/>
            <w:tcBorders>
              <w:top w:val="single" w:sz="4" w:space="0" w:color="auto"/>
              <w:left w:val="single" w:sz="4" w:space="0" w:color="000000"/>
              <w:bottom w:val="single" w:sz="4" w:space="0" w:color="000000"/>
              <w:right w:val="single" w:sz="4" w:space="0" w:color="000000"/>
            </w:tcBorders>
            <w:vAlign w:val="center"/>
          </w:tcPr>
          <w:p w14:paraId="4B939A77" w14:textId="77777777" w:rsidR="00753DC4" w:rsidRPr="00F90A73" w:rsidRDefault="00753DC4" w:rsidP="007D330C">
            <w:pPr>
              <w:rPr>
                <w:rFonts w:ascii="Times New Roman" w:hAnsi="Times New Roman"/>
                <w:sz w:val="20"/>
                <w:szCs w:val="20"/>
              </w:rPr>
            </w:pPr>
          </w:p>
        </w:tc>
        <w:tc>
          <w:tcPr>
            <w:tcW w:w="582" w:type="pct"/>
            <w:vMerge/>
            <w:tcBorders>
              <w:top w:val="single" w:sz="4" w:space="0" w:color="auto"/>
              <w:left w:val="single" w:sz="4" w:space="0" w:color="000000"/>
              <w:bottom w:val="single" w:sz="4" w:space="0" w:color="000000"/>
              <w:right w:val="single" w:sz="4" w:space="0" w:color="000000"/>
            </w:tcBorders>
            <w:vAlign w:val="center"/>
          </w:tcPr>
          <w:p w14:paraId="7899A26A" w14:textId="77777777" w:rsidR="00753DC4" w:rsidRPr="002D08EF" w:rsidRDefault="00753DC4" w:rsidP="007D330C">
            <w:pPr>
              <w:widowControl/>
              <w:jc w:val="left"/>
              <w:rPr>
                <w:rFonts w:ascii="仿宋_GB2312" w:eastAsia="仿宋_GB2312" w:hAnsi="仿宋_GB2312" w:cs="仿宋_GB2312" w:hint="eastAsia"/>
                <w:color w:val="000000"/>
                <w:kern w:val="0"/>
                <w:sz w:val="24"/>
                <w:szCs w:val="24"/>
              </w:rPr>
            </w:pPr>
          </w:p>
        </w:tc>
        <w:tc>
          <w:tcPr>
            <w:tcW w:w="4001" w:type="pct"/>
            <w:tcBorders>
              <w:top w:val="single" w:sz="4" w:space="0" w:color="auto"/>
              <w:left w:val="single" w:sz="4" w:space="0" w:color="000000"/>
              <w:bottom w:val="single" w:sz="4" w:space="0" w:color="auto"/>
              <w:right w:val="single" w:sz="4" w:space="0" w:color="000000"/>
            </w:tcBorders>
            <w:vAlign w:val="center"/>
          </w:tcPr>
          <w:p w14:paraId="38F8BEE2" w14:textId="77777777" w:rsidR="00753DC4" w:rsidRPr="002D08EF" w:rsidRDefault="00753DC4" w:rsidP="007D330C">
            <w:pPr>
              <w:widowControl/>
              <w:adjustRightInd w:val="0"/>
              <w:jc w:val="left"/>
              <w:rPr>
                <w:rFonts w:ascii="仿宋_GB2312" w:eastAsia="仿宋_GB2312" w:hAnsi="仿宋_GB2312" w:cs="仿宋_GB2312" w:hint="eastAsia"/>
                <w:color w:val="000000"/>
                <w:kern w:val="0"/>
                <w:sz w:val="22"/>
              </w:rPr>
            </w:pPr>
            <w:r>
              <w:rPr>
                <w:rFonts w:ascii="仿宋_GB2312" w:eastAsia="仿宋_GB2312" w:hAnsi="仿宋_GB2312" w:cs="仿宋_GB2312"/>
                <w:color w:val="000000"/>
                <w:kern w:val="0"/>
                <w:sz w:val="22"/>
              </w:rPr>
              <w:t xml:space="preserve">乙方存在反国家或党的意识形态问题，包括但不限于发布不当政治言论、在租赁房屋内开展违法宗教活动或反国家、党的活动等 </w:t>
            </w:r>
          </w:p>
        </w:tc>
      </w:tr>
    </w:tbl>
    <w:p w14:paraId="0C37149B" w14:textId="77777777" w:rsidR="00753DC4" w:rsidRDefault="00753DC4" w:rsidP="00753DC4">
      <w:pPr>
        <w:rPr>
          <w:rFonts w:ascii="Times New Roman" w:hAnsi="Times New Roman"/>
          <w:sz w:val="28"/>
          <w:szCs w:val="28"/>
        </w:rPr>
      </w:pPr>
    </w:p>
    <w:p w14:paraId="381E3109" w14:textId="77777777" w:rsidR="00753DC4" w:rsidRDefault="00753DC4" w:rsidP="00753DC4">
      <w:pPr>
        <w:rPr>
          <w:rFonts w:ascii="Times New Roman" w:hAnsi="Times New Roman"/>
          <w:sz w:val="28"/>
          <w:szCs w:val="28"/>
        </w:rPr>
      </w:pPr>
    </w:p>
    <w:p w14:paraId="037BA5BD" w14:textId="77777777" w:rsidR="009A2C19" w:rsidRDefault="009A2C19"/>
    <w:p w14:paraId="1B6D07D6" w14:textId="77777777" w:rsidR="00753DC4" w:rsidRDefault="00753DC4"/>
    <w:p w14:paraId="6216C696" w14:textId="77777777" w:rsidR="00753DC4" w:rsidRDefault="00753DC4"/>
    <w:p w14:paraId="527BEE8C" w14:textId="77777777" w:rsidR="00753DC4" w:rsidRDefault="00753DC4"/>
    <w:p w14:paraId="079630FB" w14:textId="77777777" w:rsidR="00753DC4" w:rsidRDefault="00753DC4"/>
    <w:p w14:paraId="78C27CBC" w14:textId="77777777" w:rsidR="00753DC4" w:rsidRDefault="00753DC4"/>
    <w:p w14:paraId="7C3D4FA7" w14:textId="77777777" w:rsidR="00753DC4" w:rsidRDefault="00753DC4"/>
    <w:p w14:paraId="04A53E51" w14:textId="77777777" w:rsidR="00753DC4" w:rsidRDefault="00753DC4"/>
    <w:p w14:paraId="38D4D648" w14:textId="77777777" w:rsidR="00753DC4" w:rsidRDefault="00753DC4"/>
    <w:p w14:paraId="7185918B" w14:textId="77777777" w:rsidR="00753DC4" w:rsidRDefault="00753DC4"/>
    <w:p w14:paraId="45C3B2B4" w14:textId="77777777" w:rsidR="00753DC4" w:rsidRDefault="00753DC4"/>
    <w:p w14:paraId="59578E74" w14:textId="77777777" w:rsidR="00753DC4" w:rsidRDefault="00753DC4"/>
    <w:p w14:paraId="57925615" w14:textId="77777777" w:rsidR="00753DC4" w:rsidRDefault="00753DC4"/>
    <w:p w14:paraId="2D3B3B54" w14:textId="77777777" w:rsidR="00753DC4" w:rsidRDefault="00753DC4"/>
    <w:p w14:paraId="6D4DA74E" w14:textId="77777777" w:rsidR="00753DC4" w:rsidRDefault="00753DC4"/>
    <w:p w14:paraId="3EB6C3E0" w14:textId="77777777" w:rsidR="00753DC4" w:rsidRDefault="00753DC4"/>
    <w:p w14:paraId="2589C93B" w14:textId="77777777" w:rsidR="00753DC4" w:rsidRDefault="00753DC4"/>
    <w:p w14:paraId="60A58D98" w14:textId="77777777" w:rsidR="00753DC4" w:rsidRPr="00753DC4" w:rsidRDefault="00753DC4"/>
    <w:p w14:paraId="3991EF6B" w14:textId="77777777" w:rsidR="009A2C19" w:rsidRDefault="00000000">
      <w:pPr>
        <w:pStyle w:val="aff3"/>
        <w:ind w:firstLineChars="0" w:firstLine="0"/>
        <w:jc w:val="center"/>
        <w:outlineLvl w:val="0"/>
        <w:rPr>
          <w:rFonts w:ascii="宋体" w:hAnsi="宋体" w:hint="eastAsia"/>
          <w:bCs/>
          <w:sz w:val="52"/>
          <w:szCs w:val="52"/>
        </w:rPr>
      </w:pPr>
      <w:bookmarkStart w:id="219" w:name="_Toc169269442"/>
      <w:r>
        <w:rPr>
          <w:rFonts w:ascii="宋体" w:hAnsi="宋体" w:hint="eastAsia"/>
          <w:bCs/>
          <w:sz w:val="52"/>
          <w:szCs w:val="52"/>
        </w:rPr>
        <w:lastRenderedPageBreak/>
        <w:t>第六章资格审查文件及竞标现场用表</w:t>
      </w:r>
      <w:bookmarkEnd w:id="219"/>
    </w:p>
    <w:p w14:paraId="2E9AB8B5" w14:textId="77777777" w:rsidR="009A2C19" w:rsidRDefault="00000000">
      <w:pPr>
        <w:outlineLvl w:val="1"/>
        <w:rPr>
          <w:rFonts w:ascii="宋体" w:hAnsi="宋体" w:cs="宋体" w:hint="eastAsia"/>
          <w:kern w:val="0"/>
          <w:sz w:val="30"/>
          <w:szCs w:val="30"/>
        </w:rPr>
      </w:pPr>
      <w:r>
        <w:rPr>
          <w:rFonts w:ascii="宋体" w:hAnsi="宋体" w:cs="宋体"/>
          <w:kern w:val="0"/>
          <w:szCs w:val="21"/>
        </w:rPr>
        <w:br w:type="page"/>
      </w:r>
      <w:bookmarkStart w:id="220" w:name="_Toc94192163"/>
      <w:bookmarkStart w:id="221" w:name="_Toc169269443"/>
      <w:r>
        <w:rPr>
          <w:rFonts w:ascii="宋体" w:hAnsi="宋体" w:cs="宋体" w:hint="eastAsia"/>
          <w:kern w:val="0"/>
          <w:sz w:val="30"/>
          <w:szCs w:val="30"/>
        </w:rPr>
        <w:lastRenderedPageBreak/>
        <w:t>第一部分 资格审查阶段提供材料（资格审查时提交）</w:t>
      </w:r>
      <w:bookmarkEnd w:id="220"/>
      <w:bookmarkEnd w:id="221"/>
    </w:p>
    <w:p w14:paraId="00ACD39F" w14:textId="77777777" w:rsidR="009A2C19" w:rsidRDefault="009A2C19">
      <w:pPr>
        <w:jc w:val="center"/>
        <w:rPr>
          <w:rFonts w:ascii="宋体" w:hAnsi="宋体" w:cs="宋体" w:hint="eastAsia"/>
          <w:b/>
          <w:kern w:val="0"/>
          <w:sz w:val="52"/>
          <w:szCs w:val="52"/>
        </w:rPr>
      </w:pPr>
    </w:p>
    <w:p w14:paraId="013F2267" w14:textId="77777777" w:rsidR="009A2C19" w:rsidRDefault="00000000">
      <w:pPr>
        <w:jc w:val="center"/>
        <w:rPr>
          <w:rFonts w:ascii="宋体" w:hAnsi="宋体" w:cs="宋体" w:hint="eastAsia"/>
          <w:b/>
          <w:kern w:val="0"/>
          <w:sz w:val="72"/>
          <w:szCs w:val="72"/>
        </w:rPr>
      </w:pPr>
      <w:r>
        <w:rPr>
          <w:rFonts w:ascii="宋体" w:hAnsi="宋体" w:cs="宋体" w:hint="eastAsia"/>
          <w:b/>
          <w:kern w:val="0"/>
          <w:sz w:val="72"/>
          <w:szCs w:val="72"/>
        </w:rPr>
        <w:t>公开竞标</w:t>
      </w:r>
    </w:p>
    <w:p w14:paraId="6E178044" w14:textId="77777777" w:rsidR="009A2C19" w:rsidRDefault="00000000">
      <w:pPr>
        <w:jc w:val="center"/>
        <w:rPr>
          <w:rFonts w:ascii="宋体" w:hAnsi="宋体" w:cs="宋体" w:hint="eastAsia"/>
          <w:b/>
          <w:kern w:val="0"/>
          <w:sz w:val="84"/>
          <w:szCs w:val="84"/>
        </w:rPr>
      </w:pPr>
      <w:r>
        <w:rPr>
          <w:rFonts w:ascii="宋体" w:hAnsi="宋体" w:cs="宋体" w:hint="eastAsia"/>
          <w:b/>
          <w:kern w:val="0"/>
          <w:sz w:val="72"/>
          <w:szCs w:val="72"/>
        </w:rPr>
        <w:t>资格审查文件</w:t>
      </w:r>
    </w:p>
    <w:p w14:paraId="16A0948C" w14:textId="77777777" w:rsidR="009A2C19" w:rsidRDefault="009A2C19">
      <w:pPr>
        <w:jc w:val="center"/>
        <w:rPr>
          <w:rFonts w:ascii="宋体" w:hAnsi="宋体" w:hint="eastAsia"/>
        </w:rPr>
      </w:pPr>
    </w:p>
    <w:p w14:paraId="296F6FF0" w14:textId="77777777" w:rsidR="009A2C19" w:rsidRDefault="009A2C19">
      <w:pPr>
        <w:ind w:leftChars="405" w:left="850"/>
        <w:jc w:val="left"/>
        <w:rPr>
          <w:rFonts w:ascii="宋体" w:hAnsi="宋体" w:hint="eastAsia"/>
          <w:sz w:val="32"/>
          <w:szCs w:val="32"/>
        </w:rPr>
      </w:pPr>
    </w:p>
    <w:p w14:paraId="3326230E" w14:textId="77777777" w:rsidR="009A2C19" w:rsidRDefault="009A2C19">
      <w:pPr>
        <w:ind w:leftChars="405" w:left="850"/>
        <w:jc w:val="left"/>
        <w:rPr>
          <w:rFonts w:ascii="宋体" w:hAnsi="宋体" w:hint="eastAsia"/>
          <w:sz w:val="32"/>
          <w:szCs w:val="32"/>
        </w:rPr>
      </w:pPr>
    </w:p>
    <w:p w14:paraId="591B93E5" w14:textId="77777777" w:rsidR="009A2C19" w:rsidRDefault="009A2C19">
      <w:pPr>
        <w:ind w:leftChars="405" w:left="850"/>
        <w:jc w:val="left"/>
        <w:rPr>
          <w:rFonts w:ascii="宋体" w:hAnsi="宋体" w:hint="eastAsia"/>
          <w:sz w:val="32"/>
          <w:szCs w:val="32"/>
        </w:rPr>
      </w:pPr>
    </w:p>
    <w:p w14:paraId="1205A0CB" w14:textId="77777777" w:rsidR="009A2C19" w:rsidRDefault="009A2C19">
      <w:pPr>
        <w:ind w:leftChars="405" w:left="850"/>
        <w:jc w:val="left"/>
        <w:rPr>
          <w:rFonts w:ascii="宋体" w:hAnsi="宋体" w:hint="eastAsia"/>
          <w:sz w:val="32"/>
          <w:szCs w:val="32"/>
        </w:rPr>
      </w:pPr>
    </w:p>
    <w:p w14:paraId="7CF65519" w14:textId="026A4D11" w:rsidR="009A2C19" w:rsidRDefault="00000000">
      <w:pPr>
        <w:spacing w:line="720" w:lineRule="auto"/>
        <w:ind w:leftChars="405" w:left="2450" w:hangingChars="500" w:hanging="1600"/>
        <w:jc w:val="left"/>
        <w:rPr>
          <w:rFonts w:ascii="宋体" w:hAnsi="宋体" w:hint="eastAsia"/>
          <w:sz w:val="32"/>
          <w:szCs w:val="32"/>
        </w:rPr>
      </w:pPr>
      <w:r>
        <w:rPr>
          <w:rFonts w:ascii="宋体" w:hAnsi="宋体" w:hint="eastAsia"/>
          <w:sz w:val="32"/>
          <w:szCs w:val="32"/>
        </w:rPr>
        <w:t>项目名称：</w:t>
      </w:r>
      <w:r>
        <w:rPr>
          <w:rFonts w:ascii="宋体" w:hAnsi="宋体" w:hint="eastAsia"/>
          <w:sz w:val="32"/>
          <w:szCs w:val="32"/>
          <w:u w:val="single"/>
        </w:rPr>
        <w:t>深圳深港科技创新合作区发展有限公司河套科创中心项目</w:t>
      </w:r>
      <w:r w:rsidR="0077199F">
        <w:rPr>
          <w:rFonts w:ascii="宋体" w:hAnsi="宋体" w:hint="eastAsia"/>
          <w:sz w:val="32"/>
          <w:szCs w:val="32"/>
          <w:u w:val="single"/>
        </w:rPr>
        <w:t>14-02</w:t>
      </w:r>
      <w:r>
        <w:rPr>
          <w:rFonts w:ascii="宋体" w:hAnsi="宋体" w:hint="eastAsia"/>
          <w:sz w:val="32"/>
          <w:szCs w:val="32"/>
          <w:u w:val="single"/>
        </w:rPr>
        <w:t>号商铺公开招租</w:t>
      </w:r>
    </w:p>
    <w:p w14:paraId="112B999E" w14:textId="77777777" w:rsidR="009A2C19" w:rsidRDefault="00000000">
      <w:pPr>
        <w:spacing w:line="720" w:lineRule="auto"/>
        <w:ind w:leftChars="405" w:left="850"/>
        <w:jc w:val="left"/>
        <w:rPr>
          <w:rFonts w:ascii="宋体" w:hAnsi="宋体" w:hint="eastAsia"/>
          <w:sz w:val="32"/>
          <w:szCs w:val="32"/>
          <w:u w:val="single"/>
        </w:rPr>
      </w:pPr>
      <w:r>
        <w:rPr>
          <w:rFonts w:ascii="宋体" w:hAnsi="宋体" w:hint="eastAsia"/>
          <w:sz w:val="32"/>
          <w:szCs w:val="32"/>
        </w:rPr>
        <w:t xml:space="preserve">竞标人：  </w:t>
      </w:r>
      <w:r>
        <w:rPr>
          <w:rFonts w:ascii="宋体" w:hAnsi="宋体" w:hint="eastAsia"/>
          <w:sz w:val="32"/>
          <w:szCs w:val="32"/>
          <w:u w:val="single"/>
        </w:rPr>
        <w:t xml:space="preserve">                                     </w:t>
      </w:r>
    </w:p>
    <w:p w14:paraId="50B10DDA" w14:textId="77777777" w:rsidR="009A2C19" w:rsidRDefault="009A2C19">
      <w:pPr>
        <w:spacing w:line="720" w:lineRule="auto"/>
        <w:ind w:leftChars="405" w:left="850"/>
        <w:jc w:val="left"/>
        <w:rPr>
          <w:rFonts w:ascii="宋体" w:hAnsi="宋体" w:hint="eastAsia"/>
          <w:sz w:val="32"/>
          <w:szCs w:val="32"/>
          <w:u w:val="single"/>
        </w:rPr>
      </w:pPr>
    </w:p>
    <w:p w14:paraId="336D3AAA" w14:textId="77777777" w:rsidR="009A2C19" w:rsidRDefault="009A2C19">
      <w:pPr>
        <w:spacing w:line="720" w:lineRule="auto"/>
        <w:ind w:leftChars="405" w:left="850"/>
        <w:jc w:val="left"/>
        <w:rPr>
          <w:rFonts w:ascii="宋体" w:hAnsi="宋体" w:hint="eastAsia"/>
          <w:sz w:val="32"/>
          <w:szCs w:val="32"/>
          <w:u w:val="single"/>
        </w:rPr>
      </w:pPr>
    </w:p>
    <w:p w14:paraId="007056C4" w14:textId="77777777" w:rsidR="009A2C19" w:rsidRDefault="009A2C19">
      <w:pPr>
        <w:spacing w:line="720" w:lineRule="auto"/>
        <w:ind w:leftChars="405" w:left="850"/>
        <w:jc w:val="left"/>
        <w:rPr>
          <w:rFonts w:ascii="宋体" w:hAnsi="宋体" w:hint="eastAsia"/>
          <w:sz w:val="32"/>
          <w:szCs w:val="32"/>
          <w:u w:val="single"/>
        </w:rPr>
      </w:pPr>
    </w:p>
    <w:p w14:paraId="70BD49DC" w14:textId="0ACC5008" w:rsidR="009A2C19" w:rsidRDefault="00000000">
      <w:pPr>
        <w:spacing w:line="720" w:lineRule="auto"/>
        <w:jc w:val="center"/>
        <w:rPr>
          <w:rFonts w:ascii="宋体" w:hAnsi="宋体" w:hint="eastAsia"/>
          <w:sz w:val="32"/>
          <w:szCs w:val="32"/>
        </w:rPr>
      </w:pPr>
      <w:r>
        <w:rPr>
          <w:rFonts w:ascii="宋体" w:hAnsi="宋体" w:hint="eastAsia"/>
          <w:sz w:val="32"/>
          <w:szCs w:val="32"/>
        </w:rPr>
        <w:t>二〇二六年 月 日</w:t>
      </w:r>
      <w:r>
        <w:rPr>
          <w:rFonts w:ascii="宋体" w:hAnsi="宋体"/>
          <w:sz w:val="32"/>
          <w:szCs w:val="32"/>
        </w:rPr>
        <w:br w:type="page"/>
      </w:r>
    </w:p>
    <w:p w14:paraId="28C760A8" w14:textId="77777777" w:rsidR="009A2C19" w:rsidRDefault="00000000">
      <w:pPr>
        <w:pStyle w:val="TOC10"/>
        <w:spacing w:before="0" w:line="240" w:lineRule="auto"/>
        <w:jc w:val="center"/>
        <w:rPr>
          <w:rFonts w:ascii="宋体" w:hAnsi="宋体" w:hint="eastAsia"/>
          <w:color w:val="auto"/>
          <w:sz w:val="32"/>
          <w:szCs w:val="32"/>
        </w:rPr>
      </w:pPr>
      <w:r>
        <w:rPr>
          <w:rFonts w:ascii="宋体" w:hAnsi="宋体"/>
          <w:color w:val="auto"/>
          <w:sz w:val="32"/>
          <w:szCs w:val="32"/>
          <w:lang w:val="zh-CN"/>
        </w:rPr>
        <w:lastRenderedPageBreak/>
        <w:t>目录</w:t>
      </w:r>
    </w:p>
    <w:p w14:paraId="03D3C30F" w14:textId="77777777" w:rsidR="009A2C19" w:rsidRDefault="00000000">
      <w:pPr>
        <w:widowControl/>
        <w:jc w:val="left"/>
        <w:rPr>
          <w:rFonts w:ascii="宋体" w:hAnsi="宋体" w:hint="eastAsia"/>
        </w:rPr>
      </w:pPr>
      <w:r>
        <w:rPr>
          <w:rFonts w:ascii="宋体" w:hAnsi="宋体"/>
        </w:rPr>
        <w:br w:type="page"/>
      </w:r>
    </w:p>
    <w:p w14:paraId="6DEEC880" w14:textId="77777777" w:rsidR="009A2C19" w:rsidRDefault="00000000">
      <w:pPr>
        <w:spacing w:line="720" w:lineRule="auto"/>
        <w:jc w:val="center"/>
        <w:outlineLvl w:val="2"/>
        <w:rPr>
          <w:rFonts w:ascii="宋体" w:hAnsi="宋体" w:cs="宋体" w:hint="eastAsia"/>
          <w:kern w:val="0"/>
          <w:sz w:val="32"/>
        </w:rPr>
      </w:pPr>
      <w:bookmarkStart w:id="222" w:name="_Toc384989344"/>
      <w:bookmarkStart w:id="223" w:name="_Toc94192164"/>
      <w:bookmarkStart w:id="224" w:name="_Toc169269444"/>
      <w:r>
        <w:rPr>
          <w:rFonts w:ascii="宋体" w:hAnsi="宋体" w:cs="宋体" w:hint="eastAsia"/>
          <w:kern w:val="0"/>
          <w:sz w:val="32"/>
        </w:rPr>
        <w:lastRenderedPageBreak/>
        <w:t>附件一</w:t>
      </w:r>
      <w:bookmarkEnd w:id="222"/>
      <w:bookmarkEnd w:id="223"/>
      <w:r>
        <w:rPr>
          <w:rFonts w:ascii="宋体" w:hAnsi="宋体" w:cs="宋体" w:hint="eastAsia"/>
          <w:kern w:val="0"/>
          <w:sz w:val="32"/>
        </w:rPr>
        <w:t>资格审查文件</w:t>
      </w:r>
      <w:bookmarkEnd w:id="224"/>
    </w:p>
    <w:p w14:paraId="7C8EBD39" w14:textId="77777777" w:rsidR="009A2C19" w:rsidRDefault="00000000">
      <w:pPr>
        <w:widowControl/>
        <w:spacing w:line="600" w:lineRule="exact"/>
        <w:rPr>
          <w:rFonts w:ascii="宋体" w:hAnsi="宋体" w:hint="eastAsia"/>
          <w:bCs/>
          <w:spacing w:val="6"/>
          <w:kern w:val="11"/>
          <w:sz w:val="24"/>
          <w:szCs w:val="24"/>
        </w:rPr>
      </w:pPr>
      <w:r>
        <w:rPr>
          <w:rFonts w:ascii="宋体" w:hAnsi="宋体" w:hint="eastAsia"/>
          <w:bCs/>
          <w:spacing w:val="6"/>
          <w:kern w:val="11"/>
          <w:sz w:val="24"/>
          <w:szCs w:val="24"/>
        </w:rPr>
        <w:t>致招租人</w:t>
      </w:r>
      <w:r>
        <w:rPr>
          <w:rFonts w:ascii="宋体" w:hAnsi="宋体"/>
          <w:bCs/>
          <w:spacing w:val="6"/>
          <w:kern w:val="11"/>
          <w:sz w:val="24"/>
          <w:szCs w:val="24"/>
        </w:rPr>
        <w:t>:</w:t>
      </w:r>
      <w:r>
        <w:rPr>
          <w:rFonts w:ascii="宋体" w:hAnsi="宋体" w:hint="eastAsia"/>
          <w:bCs/>
          <w:sz w:val="24"/>
          <w:szCs w:val="24"/>
          <w:u w:val="single"/>
        </w:rPr>
        <w:t>深圳深港科技创新合作区发展有限公司</w:t>
      </w:r>
    </w:p>
    <w:p w14:paraId="0AFE351D" w14:textId="50003EF7" w:rsidR="009A2C19" w:rsidRDefault="00000000">
      <w:pPr>
        <w:widowControl/>
        <w:snapToGrid w:val="0"/>
        <w:spacing w:line="600" w:lineRule="exact"/>
        <w:ind w:firstLineChars="200" w:firstLine="504"/>
        <w:rPr>
          <w:rFonts w:ascii="宋体" w:hAnsi="宋体" w:hint="eastAsia"/>
          <w:spacing w:val="6"/>
          <w:kern w:val="11"/>
          <w:sz w:val="24"/>
          <w:szCs w:val="24"/>
        </w:rPr>
      </w:pPr>
      <w:r>
        <w:rPr>
          <w:rFonts w:ascii="宋体" w:hAnsi="宋体" w:hint="eastAsia"/>
          <w:spacing w:val="6"/>
          <w:kern w:val="11"/>
          <w:sz w:val="24"/>
          <w:szCs w:val="24"/>
        </w:rPr>
        <w:t>我方决定参加贵方组织的</w:t>
      </w:r>
      <w:r>
        <w:rPr>
          <w:rFonts w:ascii="宋体" w:hAnsi="宋体" w:hint="eastAsia"/>
          <w:spacing w:val="6"/>
          <w:kern w:val="11"/>
          <w:sz w:val="24"/>
          <w:szCs w:val="24"/>
          <w:u w:val="single"/>
        </w:rPr>
        <w:t>深圳深港科技创新合作区发展有限公司河套科创中心项目</w:t>
      </w:r>
      <w:r w:rsidR="00D81F19">
        <w:rPr>
          <w:rFonts w:ascii="宋体" w:hAnsi="宋体" w:hint="eastAsia"/>
          <w:spacing w:val="6"/>
          <w:kern w:val="11"/>
          <w:sz w:val="24"/>
          <w:szCs w:val="24"/>
          <w:u w:val="single"/>
        </w:rPr>
        <w:t>14-02</w:t>
      </w:r>
      <w:r>
        <w:rPr>
          <w:rFonts w:ascii="宋体" w:hAnsi="宋体" w:hint="eastAsia"/>
          <w:spacing w:val="6"/>
          <w:kern w:val="11"/>
          <w:sz w:val="24"/>
          <w:szCs w:val="24"/>
          <w:u w:val="single"/>
        </w:rPr>
        <w:t>号商铺公开招租</w:t>
      </w:r>
      <w:r>
        <w:rPr>
          <w:rFonts w:ascii="宋体" w:hAnsi="宋体" w:hint="eastAsia"/>
          <w:spacing w:val="6"/>
          <w:kern w:val="11"/>
          <w:sz w:val="24"/>
          <w:szCs w:val="24"/>
        </w:rPr>
        <w:t>项目的竞标，并提交公开竞标资格审查文件，请贵方予以资格审查。应至少包括以下文件：</w:t>
      </w:r>
    </w:p>
    <w:p w14:paraId="55484152" w14:textId="77777777" w:rsidR="009A2C19" w:rsidRDefault="00000000">
      <w:pPr>
        <w:widowControl/>
        <w:spacing w:line="600" w:lineRule="exact"/>
        <w:ind w:firstLineChars="200" w:firstLine="506"/>
        <w:rPr>
          <w:rFonts w:ascii="宋体" w:hAnsi="宋体" w:hint="eastAsia"/>
          <w:b/>
          <w:bCs/>
          <w:spacing w:val="6"/>
          <w:kern w:val="11"/>
          <w:sz w:val="24"/>
          <w:szCs w:val="24"/>
        </w:rPr>
      </w:pPr>
      <w:r>
        <w:rPr>
          <w:rFonts w:ascii="宋体" w:hAnsi="宋体" w:hint="eastAsia"/>
          <w:b/>
          <w:bCs/>
          <w:spacing w:val="6"/>
          <w:kern w:val="11"/>
          <w:sz w:val="24"/>
          <w:szCs w:val="24"/>
        </w:rPr>
        <w:t>（一）企业意向承租申请人需提交以下资料：</w:t>
      </w:r>
    </w:p>
    <w:p w14:paraId="4FFED1F0" w14:textId="77777777" w:rsidR="009A2C19" w:rsidRDefault="00000000">
      <w:pPr>
        <w:widowControl/>
        <w:spacing w:line="600" w:lineRule="exact"/>
        <w:ind w:firstLineChars="200" w:firstLine="504"/>
        <w:rPr>
          <w:rFonts w:ascii="宋体" w:hAnsi="宋体" w:hint="eastAsia"/>
          <w:spacing w:val="6"/>
          <w:kern w:val="11"/>
          <w:sz w:val="24"/>
          <w:szCs w:val="24"/>
        </w:rPr>
      </w:pPr>
      <w:r>
        <w:rPr>
          <w:rFonts w:ascii="宋体" w:hAnsi="宋体" w:hint="eastAsia"/>
          <w:spacing w:val="6"/>
          <w:kern w:val="11"/>
          <w:sz w:val="24"/>
          <w:szCs w:val="24"/>
        </w:rPr>
        <w:t>1.营业执照副本复印件。</w:t>
      </w:r>
    </w:p>
    <w:p w14:paraId="7DC8B448" w14:textId="77777777" w:rsidR="009A2C19" w:rsidRDefault="00000000">
      <w:pPr>
        <w:widowControl/>
        <w:spacing w:line="600" w:lineRule="exact"/>
        <w:ind w:firstLineChars="200" w:firstLine="504"/>
        <w:rPr>
          <w:rFonts w:ascii="宋体" w:hAnsi="宋体" w:hint="eastAsia"/>
          <w:spacing w:val="6"/>
          <w:kern w:val="11"/>
          <w:sz w:val="24"/>
          <w:szCs w:val="24"/>
        </w:rPr>
      </w:pPr>
      <w:r>
        <w:rPr>
          <w:rFonts w:ascii="宋体" w:hAnsi="宋体" w:hint="eastAsia"/>
          <w:spacing w:val="6"/>
          <w:kern w:val="11"/>
          <w:sz w:val="24"/>
          <w:szCs w:val="24"/>
        </w:rPr>
        <w:t>2.工商信息查询单（参考网址：http://www.gsxt.gov.cn/index.html）。</w:t>
      </w:r>
    </w:p>
    <w:p w14:paraId="17B93508" w14:textId="77777777" w:rsidR="009A2C19" w:rsidRDefault="00000000">
      <w:pPr>
        <w:widowControl/>
        <w:spacing w:line="600" w:lineRule="exact"/>
        <w:ind w:firstLineChars="200" w:firstLine="504"/>
        <w:rPr>
          <w:rFonts w:ascii="宋体" w:hAnsi="宋体" w:hint="eastAsia"/>
          <w:spacing w:val="6"/>
          <w:kern w:val="11"/>
          <w:sz w:val="24"/>
          <w:szCs w:val="24"/>
        </w:rPr>
      </w:pPr>
      <w:r>
        <w:rPr>
          <w:rFonts w:ascii="宋体" w:hAnsi="宋体" w:hint="eastAsia"/>
          <w:spacing w:val="6"/>
          <w:kern w:val="11"/>
          <w:sz w:val="24"/>
          <w:szCs w:val="24"/>
        </w:rPr>
        <w:t>3.失信被执行人名单查询结果（查询网站：中国执行信息公开网，网址http://zxgk.court.gov.cn/）</w:t>
      </w:r>
    </w:p>
    <w:p w14:paraId="37342596" w14:textId="77777777" w:rsidR="009A2C19" w:rsidRDefault="00000000">
      <w:pPr>
        <w:widowControl/>
        <w:spacing w:line="600" w:lineRule="exact"/>
        <w:ind w:firstLineChars="200" w:firstLine="504"/>
        <w:rPr>
          <w:rFonts w:ascii="宋体" w:hAnsi="宋体" w:hint="eastAsia"/>
          <w:spacing w:val="6"/>
          <w:kern w:val="11"/>
          <w:sz w:val="24"/>
          <w:szCs w:val="24"/>
        </w:rPr>
      </w:pPr>
      <w:r>
        <w:rPr>
          <w:rFonts w:ascii="宋体" w:hAnsi="宋体" w:hint="eastAsia"/>
          <w:spacing w:val="6"/>
          <w:kern w:val="11"/>
          <w:sz w:val="24"/>
          <w:szCs w:val="24"/>
        </w:rPr>
        <w:t>4.法定代表人证明书、法定代表人第二代居民身份证复印件。</w:t>
      </w:r>
    </w:p>
    <w:p w14:paraId="6692AF60" w14:textId="77777777" w:rsidR="009A2C19" w:rsidRDefault="00000000">
      <w:pPr>
        <w:widowControl/>
        <w:spacing w:line="600" w:lineRule="exact"/>
        <w:ind w:firstLineChars="200" w:firstLine="504"/>
        <w:rPr>
          <w:rFonts w:ascii="宋体" w:hAnsi="宋体" w:hint="eastAsia"/>
          <w:spacing w:val="6"/>
          <w:kern w:val="11"/>
          <w:sz w:val="24"/>
          <w:szCs w:val="24"/>
        </w:rPr>
      </w:pPr>
      <w:r>
        <w:rPr>
          <w:rFonts w:ascii="宋体" w:hAnsi="宋体" w:hint="eastAsia"/>
          <w:spacing w:val="6"/>
          <w:kern w:val="11"/>
          <w:sz w:val="24"/>
          <w:szCs w:val="24"/>
        </w:rPr>
        <w:t>5.授权委托书、被授权人第二代居民身份证复印件（如竞标人为法人，则不需要本项资料）。</w:t>
      </w:r>
    </w:p>
    <w:p w14:paraId="245EE572" w14:textId="77777777" w:rsidR="009A2C19" w:rsidRDefault="00000000">
      <w:pPr>
        <w:widowControl/>
        <w:spacing w:line="600" w:lineRule="exact"/>
        <w:ind w:firstLineChars="200" w:firstLine="504"/>
        <w:rPr>
          <w:rFonts w:ascii="宋体" w:hAnsi="宋体" w:hint="eastAsia"/>
          <w:spacing w:val="6"/>
          <w:kern w:val="11"/>
          <w:sz w:val="24"/>
          <w:szCs w:val="24"/>
        </w:rPr>
      </w:pPr>
      <w:r>
        <w:rPr>
          <w:rFonts w:ascii="宋体" w:hAnsi="宋体" w:hint="eastAsia"/>
          <w:spacing w:val="6"/>
          <w:kern w:val="11"/>
          <w:sz w:val="24"/>
          <w:szCs w:val="24"/>
        </w:rPr>
        <w:t>6.</w:t>
      </w:r>
      <w:bookmarkStart w:id="225" w:name="_Hlk208854321"/>
      <w:r>
        <w:rPr>
          <w:rFonts w:ascii="宋体" w:hAnsi="宋体" w:hint="eastAsia"/>
          <w:spacing w:val="6"/>
          <w:kern w:val="11"/>
          <w:sz w:val="24"/>
          <w:szCs w:val="24"/>
        </w:rPr>
        <w:t>提供招租要求竞标人应具备的资格条件2、3条证明材料，包括但不限于连锁店清单(需列明连锁店品牌名称、经营地址、</w:t>
      </w:r>
      <w:bookmarkStart w:id="226" w:name="_Hlk208931529"/>
      <w:r>
        <w:rPr>
          <w:rFonts w:ascii="宋体" w:hAnsi="宋体" w:hint="eastAsia"/>
          <w:spacing w:val="6"/>
          <w:kern w:val="11"/>
          <w:sz w:val="24"/>
          <w:szCs w:val="24"/>
        </w:rPr>
        <w:t>经营面积</w:t>
      </w:r>
      <w:bookmarkEnd w:id="226"/>
      <w:r>
        <w:rPr>
          <w:rFonts w:ascii="宋体" w:hAnsi="宋体" w:hint="eastAsia"/>
          <w:spacing w:val="6"/>
          <w:kern w:val="11"/>
          <w:sz w:val="24"/>
          <w:szCs w:val="24"/>
        </w:rPr>
        <w:t>等信息，格式自拟)、品牌商标注册证或品牌授权书等。</w:t>
      </w:r>
      <w:bookmarkEnd w:id="225"/>
    </w:p>
    <w:p w14:paraId="67950BA5" w14:textId="77777777" w:rsidR="009A2C19" w:rsidRDefault="00000000">
      <w:pPr>
        <w:widowControl/>
        <w:spacing w:line="600" w:lineRule="exact"/>
        <w:ind w:firstLineChars="200" w:firstLine="504"/>
        <w:rPr>
          <w:rFonts w:ascii="宋体" w:hAnsi="宋体" w:hint="eastAsia"/>
          <w:spacing w:val="6"/>
          <w:kern w:val="11"/>
          <w:sz w:val="24"/>
          <w:szCs w:val="24"/>
        </w:rPr>
      </w:pPr>
      <w:r>
        <w:rPr>
          <w:rFonts w:ascii="宋体" w:hAnsi="宋体" w:hint="eastAsia"/>
          <w:spacing w:val="6"/>
          <w:kern w:val="11"/>
          <w:sz w:val="24"/>
          <w:szCs w:val="24"/>
        </w:rPr>
        <w:t>7.意向承租商业物业用途说明（限营业执照或工商信息许可范围内，不得擅自改变承租用途）。</w:t>
      </w:r>
    </w:p>
    <w:p w14:paraId="5BECB2D9" w14:textId="77777777" w:rsidR="009A2C19" w:rsidRDefault="00000000">
      <w:pPr>
        <w:widowControl/>
        <w:spacing w:line="600" w:lineRule="exact"/>
        <w:ind w:firstLineChars="200" w:firstLine="504"/>
        <w:rPr>
          <w:rFonts w:ascii="宋体" w:hAnsi="宋体" w:hint="eastAsia"/>
          <w:spacing w:val="6"/>
          <w:kern w:val="11"/>
          <w:sz w:val="24"/>
          <w:szCs w:val="24"/>
        </w:rPr>
      </w:pPr>
      <w:r>
        <w:rPr>
          <w:rFonts w:ascii="宋体" w:hAnsi="宋体" w:hint="eastAsia"/>
          <w:spacing w:val="6"/>
          <w:kern w:val="11"/>
          <w:sz w:val="24"/>
          <w:szCs w:val="24"/>
        </w:rPr>
        <w:t>8.不具备独立法人资格的，或没有营业执照的其他组织，如上述第1、4项无法提供，需提供国家单位或机构颁发的符合法律规定的其他同类证明材料。</w:t>
      </w:r>
    </w:p>
    <w:p w14:paraId="22961CFB" w14:textId="77777777" w:rsidR="009A2C19" w:rsidRDefault="00000000">
      <w:pPr>
        <w:widowControl/>
        <w:spacing w:line="600" w:lineRule="exact"/>
        <w:ind w:firstLineChars="200" w:firstLine="504"/>
        <w:rPr>
          <w:rFonts w:ascii="宋体" w:hAnsi="宋体" w:hint="eastAsia"/>
          <w:spacing w:val="6"/>
          <w:kern w:val="11"/>
          <w:sz w:val="24"/>
          <w:szCs w:val="24"/>
        </w:rPr>
      </w:pPr>
      <w:r>
        <w:rPr>
          <w:rFonts w:ascii="宋体" w:hAnsi="宋体" w:hint="eastAsia"/>
          <w:spacing w:val="6"/>
          <w:kern w:val="11"/>
          <w:sz w:val="24"/>
          <w:szCs w:val="24"/>
        </w:rPr>
        <w:t>9.提供符合资格条件第8条的店铺规划方案。</w:t>
      </w:r>
    </w:p>
    <w:p w14:paraId="73E27D1B" w14:textId="77777777" w:rsidR="009A2C19" w:rsidRDefault="00000000">
      <w:pPr>
        <w:widowControl/>
        <w:spacing w:line="600" w:lineRule="exact"/>
        <w:ind w:firstLineChars="200" w:firstLine="504"/>
        <w:rPr>
          <w:rFonts w:ascii="宋体" w:hAnsi="宋体" w:hint="eastAsia"/>
          <w:spacing w:val="6"/>
          <w:kern w:val="11"/>
          <w:sz w:val="24"/>
          <w:szCs w:val="24"/>
        </w:rPr>
      </w:pPr>
      <w:r>
        <w:rPr>
          <w:rFonts w:ascii="宋体" w:hAnsi="宋体" w:hint="eastAsia"/>
          <w:spacing w:val="6"/>
          <w:kern w:val="11"/>
          <w:sz w:val="24"/>
          <w:szCs w:val="24"/>
        </w:rPr>
        <w:t>以上资料均需加盖公章。</w:t>
      </w:r>
    </w:p>
    <w:p w14:paraId="52E6704A" w14:textId="77777777" w:rsidR="009A2C19" w:rsidRDefault="00000000">
      <w:pPr>
        <w:widowControl/>
        <w:spacing w:line="600" w:lineRule="exact"/>
        <w:ind w:firstLineChars="200" w:firstLine="506"/>
        <w:rPr>
          <w:rFonts w:ascii="宋体" w:hAnsi="宋体" w:hint="eastAsia"/>
          <w:b/>
          <w:bCs/>
          <w:spacing w:val="6"/>
          <w:kern w:val="11"/>
          <w:sz w:val="24"/>
          <w:szCs w:val="24"/>
        </w:rPr>
      </w:pPr>
      <w:r>
        <w:rPr>
          <w:rFonts w:ascii="宋体" w:hAnsi="宋体" w:hint="eastAsia"/>
          <w:b/>
          <w:bCs/>
          <w:spacing w:val="6"/>
          <w:kern w:val="11"/>
          <w:sz w:val="24"/>
          <w:szCs w:val="24"/>
        </w:rPr>
        <w:t>（二）个体工商户或自然人需提交以下资料：</w:t>
      </w:r>
    </w:p>
    <w:p w14:paraId="6D6EADE8" w14:textId="77777777" w:rsidR="009A2C19" w:rsidRDefault="00000000">
      <w:pPr>
        <w:widowControl/>
        <w:spacing w:line="600" w:lineRule="exact"/>
        <w:ind w:firstLineChars="200" w:firstLine="504"/>
        <w:rPr>
          <w:rFonts w:ascii="宋体" w:hAnsi="宋体" w:hint="eastAsia"/>
          <w:spacing w:val="6"/>
          <w:kern w:val="11"/>
          <w:sz w:val="24"/>
          <w:szCs w:val="24"/>
        </w:rPr>
      </w:pPr>
      <w:r>
        <w:rPr>
          <w:rFonts w:ascii="宋体" w:hAnsi="宋体" w:hint="eastAsia"/>
          <w:spacing w:val="6"/>
          <w:kern w:val="11"/>
          <w:sz w:val="24"/>
          <w:szCs w:val="24"/>
        </w:rPr>
        <w:lastRenderedPageBreak/>
        <w:t>1.第二代居民身份证或居住证复印件，如授权他人，需提供经公证处公证的授权委托书原件，授权人、被授权人第二代居民身份证复印件。</w:t>
      </w:r>
    </w:p>
    <w:p w14:paraId="4A12941E" w14:textId="77777777" w:rsidR="009A2C19" w:rsidRDefault="00000000">
      <w:pPr>
        <w:widowControl/>
        <w:spacing w:line="600" w:lineRule="exact"/>
        <w:ind w:firstLineChars="200" w:firstLine="504"/>
        <w:rPr>
          <w:rFonts w:ascii="宋体" w:hAnsi="宋体" w:hint="eastAsia"/>
          <w:spacing w:val="6"/>
          <w:kern w:val="11"/>
          <w:sz w:val="24"/>
          <w:szCs w:val="24"/>
        </w:rPr>
      </w:pPr>
      <w:r>
        <w:rPr>
          <w:rFonts w:ascii="宋体" w:hAnsi="宋体" w:hint="eastAsia"/>
          <w:spacing w:val="6"/>
          <w:kern w:val="11"/>
          <w:sz w:val="24"/>
          <w:szCs w:val="24"/>
        </w:rPr>
        <w:t>2.失信被执行人名单查询结果（查询网站：中国执行信息公开网，网址http://zxgk.court.gov.cn/）</w:t>
      </w:r>
    </w:p>
    <w:p w14:paraId="45C92009" w14:textId="77777777" w:rsidR="009A2C19" w:rsidRDefault="00000000">
      <w:pPr>
        <w:widowControl/>
        <w:spacing w:line="600" w:lineRule="exact"/>
        <w:ind w:firstLineChars="200" w:firstLine="504"/>
        <w:rPr>
          <w:rFonts w:ascii="宋体" w:hAnsi="宋体" w:hint="eastAsia"/>
          <w:spacing w:val="6"/>
          <w:kern w:val="11"/>
          <w:sz w:val="24"/>
          <w:szCs w:val="24"/>
        </w:rPr>
      </w:pPr>
      <w:r>
        <w:rPr>
          <w:rFonts w:ascii="宋体" w:hAnsi="宋体" w:hint="eastAsia"/>
          <w:spacing w:val="6"/>
          <w:kern w:val="11"/>
          <w:sz w:val="24"/>
          <w:szCs w:val="24"/>
        </w:rPr>
        <w:t>3. 提供招租要求竞标人应具备的资格条件2、3条证明材料，包括但不限于连锁店清单(需列明连锁店品牌名称、经营地址、经营面积等信息，格式自拟)、品牌商标注册证或品牌授权书等。</w:t>
      </w:r>
    </w:p>
    <w:p w14:paraId="4FDECAA4" w14:textId="77777777" w:rsidR="009A2C19" w:rsidRDefault="00000000">
      <w:pPr>
        <w:widowControl/>
        <w:spacing w:line="600" w:lineRule="exact"/>
        <w:ind w:firstLineChars="200" w:firstLine="504"/>
        <w:rPr>
          <w:rFonts w:ascii="宋体" w:hAnsi="宋体" w:hint="eastAsia"/>
          <w:spacing w:val="6"/>
          <w:kern w:val="11"/>
          <w:sz w:val="24"/>
          <w:szCs w:val="24"/>
        </w:rPr>
      </w:pPr>
      <w:r>
        <w:rPr>
          <w:rFonts w:ascii="宋体" w:hAnsi="宋体" w:hint="eastAsia"/>
          <w:spacing w:val="6"/>
          <w:kern w:val="11"/>
          <w:sz w:val="24"/>
          <w:szCs w:val="24"/>
        </w:rPr>
        <w:t>4.意向承租商业物业用途说明（限营业执照或工商信息许可范围内，不得擅自改变承租用途）。</w:t>
      </w:r>
    </w:p>
    <w:p w14:paraId="3110D975" w14:textId="77777777" w:rsidR="009A2C19" w:rsidRDefault="00000000">
      <w:pPr>
        <w:widowControl/>
        <w:spacing w:line="600" w:lineRule="exact"/>
        <w:ind w:firstLineChars="200" w:firstLine="504"/>
        <w:rPr>
          <w:rFonts w:ascii="宋体" w:hAnsi="宋体" w:hint="eastAsia"/>
          <w:spacing w:val="6"/>
          <w:kern w:val="11"/>
          <w:sz w:val="24"/>
          <w:szCs w:val="24"/>
        </w:rPr>
      </w:pPr>
      <w:r>
        <w:rPr>
          <w:rFonts w:ascii="宋体" w:hAnsi="宋体" w:hint="eastAsia"/>
          <w:spacing w:val="6"/>
          <w:kern w:val="11"/>
          <w:sz w:val="24"/>
          <w:szCs w:val="24"/>
        </w:rPr>
        <w:t>5.提供符合资格条件第8条的店铺规划方案。</w:t>
      </w:r>
    </w:p>
    <w:p w14:paraId="6E733C36" w14:textId="77777777" w:rsidR="009A2C19" w:rsidRDefault="00000000">
      <w:pPr>
        <w:widowControl/>
        <w:spacing w:line="600" w:lineRule="exact"/>
        <w:ind w:firstLineChars="200" w:firstLine="506"/>
        <w:rPr>
          <w:rFonts w:ascii="宋体" w:hAnsi="宋体" w:hint="eastAsia"/>
          <w:b/>
          <w:bCs/>
          <w:spacing w:val="6"/>
          <w:kern w:val="11"/>
          <w:sz w:val="24"/>
          <w:szCs w:val="24"/>
        </w:rPr>
      </w:pPr>
      <w:r>
        <w:rPr>
          <w:rFonts w:ascii="宋体" w:hAnsi="宋体" w:hint="eastAsia"/>
          <w:b/>
          <w:bCs/>
          <w:spacing w:val="6"/>
          <w:kern w:val="11"/>
          <w:sz w:val="24"/>
          <w:szCs w:val="24"/>
        </w:rPr>
        <w:t>我方确保提交的上述材料真实、完整、有效，并作出如下承诺：</w:t>
      </w:r>
    </w:p>
    <w:p w14:paraId="55D9D43C" w14:textId="77777777" w:rsidR="009A2C19" w:rsidRDefault="00000000">
      <w:pPr>
        <w:widowControl/>
        <w:spacing w:line="600" w:lineRule="exact"/>
        <w:ind w:firstLineChars="200" w:firstLine="504"/>
        <w:rPr>
          <w:rFonts w:ascii="宋体" w:hAnsi="宋体" w:hint="eastAsia"/>
          <w:spacing w:val="6"/>
          <w:kern w:val="11"/>
          <w:sz w:val="24"/>
          <w:szCs w:val="24"/>
        </w:rPr>
      </w:pPr>
      <w:r>
        <w:rPr>
          <w:rFonts w:ascii="宋体" w:hAnsi="宋体" w:hint="eastAsia"/>
          <w:spacing w:val="6"/>
          <w:kern w:val="11"/>
          <w:sz w:val="24"/>
          <w:szCs w:val="24"/>
        </w:rPr>
        <w:t>1.我方承诺完全接受贵方关于招租公告、招租人需求、租赁合同条款的所有内容；</w:t>
      </w:r>
    </w:p>
    <w:p w14:paraId="20AFDBF0" w14:textId="77777777" w:rsidR="009A2C19" w:rsidRDefault="00000000">
      <w:pPr>
        <w:widowControl/>
        <w:spacing w:line="600" w:lineRule="exact"/>
        <w:ind w:firstLineChars="200" w:firstLine="504"/>
        <w:rPr>
          <w:rFonts w:ascii="宋体" w:hAnsi="宋体" w:hint="eastAsia"/>
          <w:spacing w:val="6"/>
          <w:kern w:val="11"/>
          <w:sz w:val="24"/>
          <w:szCs w:val="24"/>
        </w:rPr>
      </w:pPr>
      <w:r>
        <w:rPr>
          <w:rFonts w:ascii="宋体" w:hAnsi="宋体" w:hint="eastAsia"/>
          <w:spacing w:val="6"/>
          <w:kern w:val="11"/>
          <w:sz w:val="24"/>
          <w:szCs w:val="24"/>
        </w:rPr>
        <w:t>2.我方承诺完全接受竞标人须知的所有内容，并按公开竞标报名申请文件中的要求提交报名材料；</w:t>
      </w:r>
    </w:p>
    <w:p w14:paraId="15954D5F" w14:textId="77777777" w:rsidR="009A2C19" w:rsidRDefault="00000000">
      <w:pPr>
        <w:widowControl/>
        <w:spacing w:line="600" w:lineRule="exact"/>
        <w:ind w:firstLineChars="200" w:firstLine="504"/>
        <w:rPr>
          <w:rFonts w:ascii="宋体" w:hAnsi="宋体" w:hint="eastAsia"/>
          <w:spacing w:val="6"/>
          <w:kern w:val="11"/>
          <w:sz w:val="24"/>
          <w:szCs w:val="24"/>
        </w:rPr>
      </w:pPr>
      <w:r>
        <w:rPr>
          <w:rFonts w:ascii="宋体" w:hAnsi="宋体" w:hint="eastAsia"/>
          <w:spacing w:val="6"/>
          <w:kern w:val="11"/>
          <w:sz w:val="24"/>
          <w:szCs w:val="24"/>
        </w:rPr>
        <w:t>3.我们承诺绝不围标、串标、串通报价；</w:t>
      </w:r>
    </w:p>
    <w:p w14:paraId="1BC5FE6B" w14:textId="77777777" w:rsidR="009A2C19" w:rsidRDefault="00000000">
      <w:pPr>
        <w:widowControl/>
        <w:spacing w:line="600" w:lineRule="exact"/>
        <w:ind w:firstLineChars="200" w:firstLine="504"/>
        <w:rPr>
          <w:rFonts w:ascii="宋体" w:hAnsi="宋体" w:hint="eastAsia"/>
          <w:spacing w:val="6"/>
          <w:kern w:val="11"/>
          <w:sz w:val="24"/>
          <w:szCs w:val="24"/>
        </w:rPr>
      </w:pPr>
      <w:r>
        <w:rPr>
          <w:rFonts w:ascii="宋体" w:hAnsi="宋体" w:hint="eastAsia"/>
          <w:spacing w:val="6"/>
          <w:kern w:val="11"/>
          <w:sz w:val="24"/>
          <w:szCs w:val="24"/>
        </w:rPr>
        <w:t>4.我方承诺提供的资料文件和补充文件均是真实有效的；</w:t>
      </w:r>
    </w:p>
    <w:p w14:paraId="15BE1E99" w14:textId="74EA50D2" w:rsidR="009A2C19" w:rsidRDefault="00000000">
      <w:pPr>
        <w:widowControl/>
        <w:spacing w:line="600" w:lineRule="exact"/>
        <w:ind w:firstLineChars="200" w:firstLine="504"/>
        <w:rPr>
          <w:rFonts w:ascii="宋体" w:hAnsi="宋体" w:hint="eastAsia"/>
          <w:spacing w:val="6"/>
          <w:kern w:val="11"/>
          <w:sz w:val="24"/>
          <w:szCs w:val="24"/>
        </w:rPr>
      </w:pPr>
      <w:r>
        <w:rPr>
          <w:rFonts w:ascii="宋体" w:hAnsi="宋体" w:hint="eastAsia"/>
          <w:spacing w:val="6"/>
          <w:kern w:val="11"/>
          <w:sz w:val="24"/>
          <w:szCs w:val="24"/>
        </w:rPr>
        <w:t>5.我方已了解本次招租底价为</w:t>
      </w:r>
      <w:r>
        <w:rPr>
          <w:rFonts w:ascii="宋体" w:hAnsi="宋体" w:hint="eastAsia"/>
          <w:spacing w:val="6"/>
          <w:kern w:val="11"/>
          <w:sz w:val="24"/>
          <w:szCs w:val="24"/>
          <w:u w:val="single"/>
        </w:rPr>
        <w:t>人民币</w:t>
      </w:r>
      <w:r>
        <w:rPr>
          <w:rFonts w:ascii="宋体" w:hAnsi="宋体"/>
          <w:spacing w:val="6"/>
          <w:kern w:val="11"/>
          <w:sz w:val="24"/>
          <w:szCs w:val="24"/>
          <w:u w:val="single"/>
        </w:rPr>
        <w:t>162</w:t>
      </w:r>
      <w:r>
        <w:rPr>
          <w:rFonts w:ascii="宋体" w:hAnsi="宋体" w:hint="eastAsia"/>
          <w:spacing w:val="6"/>
          <w:kern w:val="11"/>
          <w:sz w:val="24"/>
          <w:szCs w:val="24"/>
          <w:u w:val="single"/>
        </w:rPr>
        <w:t>元/㎡/月</w:t>
      </w:r>
      <w:r>
        <w:rPr>
          <w:rFonts w:ascii="宋体" w:hAnsi="宋体" w:hint="eastAsia"/>
          <w:spacing w:val="6"/>
          <w:kern w:val="11"/>
          <w:sz w:val="24"/>
          <w:szCs w:val="24"/>
        </w:rPr>
        <w:t>，并承诺以不低于招租底价的价格参与竞标，根据相关规定如本项目采取协议租赁的方式，我方确认上述报价为初始报价；</w:t>
      </w:r>
    </w:p>
    <w:p w14:paraId="39A89140" w14:textId="77777777" w:rsidR="009A2C19" w:rsidRDefault="00000000">
      <w:pPr>
        <w:widowControl/>
        <w:spacing w:line="600" w:lineRule="exact"/>
        <w:ind w:firstLineChars="200" w:firstLine="504"/>
        <w:rPr>
          <w:rFonts w:ascii="宋体" w:hAnsi="宋体" w:hint="eastAsia"/>
          <w:spacing w:val="6"/>
          <w:kern w:val="11"/>
          <w:sz w:val="24"/>
          <w:szCs w:val="24"/>
        </w:rPr>
      </w:pPr>
      <w:r>
        <w:rPr>
          <w:rFonts w:ascii="宋体" w:hAnsi="宋体" w:hint="eastAsia"/>
          <w:spacing w:val="6"/>
          <w:kern w:val="11"/>
          <w:sz w:val="24"/>
          <w:szCs w:val="24"/>
        </w:rPr>
        <w:t>6.我方已了解本项目为现状出租，在竞标前已全面了解本项目物业现状（包括但不限于物业产权信息、目前租赁情况、面积及装修情况）；</w:t>
      </w:r>
    </w:p>
    <w:p w14:paraId="12D90A89" w14:textId="77777777" w:rsidR="009A2C19" w:rsidRDefault="00000000">
      <w:pPr>
        <w:widowControl/>
        <w:spacing w:line="600" w:lineRule="exact"/>
        <w:ind w:firstLineChars="200" w:firstLine="504"/>
        <w:rPr>
          <w:rFonts w:ascii="宋体" w:hAnsi="宋体" w:hint="eastAsia"/>
          <w:spacing w:val="6"/>
          <w:kern w:val="11"/>
          <w:sz w:val="24"/>
          <w:szCs w:val="24"/>
        </w:rPr>
      </w:pPr>
      <w:r>
        <w:rPr>
          <w:rFonts w:ascii="宋体" w:hAnsi="宋体" w:hint="eastAsia"/>
          <w:spacing w:val="6"/>
          <w:kern w:val="11"/>
          <w:sz w:val="24"/>
          <w:szCs w:val="24"/>
        </w:rPr>
        <w:lastRenderedPageBreak/>
        <w:t>7.我方承诺按照竞标文件规定的时间，缴纳竞标保证金，并在规定时间内到达指定账户；</w:t>
      </w:r>
    </w:p>
    <w:p w14:paraId="2B75EBC8" w14:textId="77777777" w:rsidR="009A2C19" w:rsidRDefault="00000000">
      <w:pPr>
        <w:widowControl/>
        <w:spacing w:line="600" w:lineRule="exact"/>
        <w:ind w:firstLineChars="200" w:firstLine="504"/>
        <w:rPr>
          <w:rFonts w:ascii="宋体" w:hAnsi="宋体" w:hint="eastAsia"/>
          <w:spacing w:val="6"/>
          <w:kern w:val="11"/>
          <w:sz w:val="24"/>
          <w:szCs w:val="24"/>
        </w:rPr>
      </w:pPr>
      <w:r>
        <w:rPr>
          <w:rFonts w:ascii="宋体" w:hAnsi="宋体" w:hint="eastAsia"/>
          <w:spacing w:val="6"/>
          <w:kern w:val="11"/>
          <w:sz w:val="24"/>
          <w:szCs w:val="24"/>
        </w:rPr>
        <w:t>8.本招租有效期为自竞标开始之日起</w:t>
      </w:r>
      <w:r>
        <w:rPr>
          <w:rFonts w:ascii="宋体" w:hAnsi="宋体" w:hint="eastAsia"/>
          <w:spacing w:val="6"/>
          <w:kern w:val="11"/>
          <w:sz w:val="24"/>
          <w:szCs w:val="24"/>
          <w:u w:val="single"/>
        </w:rPr>
        <w:t xml:space="preserve"> </w:t>
      </w:r>
      <w:r>
        <w:rPr>
          <w:rFonts w:ascii="宋体" w:hAnsi="宋体"/>
          <w:spacing w:val="6"/>
          <w:kern w:val="11"/>
          <w:sz w:val="24"/>
          <w:szCs w:val="24"/>
          <w:u w:val="single"/>
        </w:rPr>
        <w:t>120</w:t>
      </w:r>
      <w:r>
        <w:rPr>
          <w:rFonts w:ascii="宋体" w:hAnsi="宋体" w:hint="eastAsia"/>
          <w:spacing w:val="6"/>
          <w:kern w:val="11"/>
          <w:sz w:val="24"/>
          <w:szCs w:val="24"/>
          <w:u w:val="single"/>
        </w:rPr>
        <w:t xml:space="preserve"> </w:t>
      </w:r>
      <w:r>
        <w:rPr>
          <w:rFonts w:ascii="宋体" w:hAnsi="宋体" w:hint="eastAsia"/>
          <w:spacing w:val="6"/>
          <w:kern w:val="11"/>
          <w:sz w:val="24"/>
          <w:szCs w:val="24"/>
        </w:rPr>
        <w:t>个日历日，我方承诺在有效期内不会撤销本次竞标；</w:t>
      </w:r>
    </w:p>
    <w:p w14:paraId="65E33278" w14:textId="77777777" w:rsidR="009A2C19" w:rsidRDefault="00000000">
      <w:pPr>
        <w:widowControl/>
        <w:spacing w:line="600" w:lineRule="exact"/>
        <w:ind w:firstLineChars="200" w:firstLine="504"/>
        <w:rPr>
          <w:rFonts w:ascii="宋体" w:hAnsi="宋体" w:hint="eastAsia"/>
          <w:spacing w:val="6"/>
          <w:kern w:val="11"/>
          <w:sz w:val="24"/>
          <w:szCs w:val="24"/>
        </w:rPr>
      </w:pPr>
      <w:r>
        <w:rPr>
          <w:rFonts w:ascii="宋体" w:hAnsi="宋体" w:hint="eastAsia"/>
          <w:spacing w:val="6"/>
          <w:kern w:val="11"/>
          <w:sz w:val="24"/>
          <w:szCs w:val="24"/>
        </w:rPr>
        <w:t>9.我方保证在贵方发出成交通知书</w:t>
      </w:r>
      <w:r>
        <w:rPr>
          <w:rFonts w:ascii="宋体" w:hAnsi="宋体" w:hint="eastAsia"/>
          <w:spacing w:val="6"/>
          <w:kern w:val="11"/>
          <w:sz w:val="24"/>
          <w:szCs w:val="24"/>
          <w:u w:val="single"/>
        </w:rPr>
        <w:t xml:space="preserve"> 30</w:t>
      </w:r>
      <w:r>
        <w:rPr>
          <w:rFonts w:ascii="宋体" w:hAnsi="宋体"/>
          <w:spacing w:val="6"/>
          <w:kern w:val="11"/>
          <w:sz w:val="24"/>
          <w:szCs w:val="24"/>
          <w:u w:val="single"/>
        </w:rPr>
        <w:t xml:space="preserve"> </w:t>
      </w:r>
      <w:r>
        <w:rPr>
          <w:rFonts w:ascii="宋体" w:hAnsi="宋体" w:hint="eastAsia"/>
          <w:spacing w:val="6"/>
          <w:kern w:val="11"/>
          <w:sz w:val="24"/>
          <w:szCs w:val="24"/>
        </w:rPr>
        <w:t>个工作日内与贵方签订合同；</w:t>
      </w:r>
    </w:p>
    <w:p w14:paraId="58140520" w14:textId="77777777" w:rsidR="009A2C19" w:rsidRDefault="00000000">
      <w:pPr>
        <w:widowControl/>
        <w:spacing w:line="600" w:lineRule="exact"/>
        <w:ind w:firstLineChars="200" w:firstLine="504"/>
        <w:rPr>
          <w:rFonts w:ascii="宋体" w:hAnsi="宋体" w:hint="eastAsia"/>
          <w:spacing w:val="6"/>
          <w:kern w:val="11"/>
          <w:sz w:val="24"/>
          <w:szCs w:val="24"/>
        </w:rPr>
      </w:pPr>
      <w:r>
        <w:rPr>
          <w:rFonts w:ascii="宋体" w:hAnsi="宋体" w:hint="eastAsia"/>
          <w:spacing w:val="6"/>
          <w:kern w:val="11"/>
          <w:sz w:val="24"/>
          <w:szCs w:val="24"/>
        </w:rPr>
        <w:t>10.按贵方要求递交租赁保证金；</w:t>
      </w:r>
    </w:p>
    <w:p w14:paraId="13158D2C" w14:textId="77777777" w:rsidR="009A2C19" w:rsidRDefault="00000000">
      <w:pPr>
        <w:widowControl/>
        <w:spacing w:line="600" w:lineRule="exact"/>
        <w:ind w:firstLineChars="200" w:firstLine="504"/>
        <w:rPr>
          <w:rFonts w:ascii="宋体" w:hAnsi="宋体" w:hint="eastAsia"/>
          <w:sz w:val="24"/>
          <w:szCs w:val="24"/>
        </w:rPr>
      </w:pPr>
      <w:r>
        <w:rPr>
          <w:rFonts w:ascii="宋体" w:hAnsi="宋体" w:hint="eastAsia"/>
          <w:spacing w:val="6"/>
          <w:kern w:val="11"/>
          <w:sz w:val="24"/>
          <w:szCs w:val="24"/>
        </w:rPr>
        <w:t>11.我方人同意提供按照贵方可能要求的与此次竞标有关的一切数据和资料</w:t>
      </w:r>
      <w:r>
        <w:rPr>
          <w:rFonts w:ascii="宋体" w:hAnsi="宋体" w:hint="eastAsia"/>
          <w:sz w:val="24"/>
          <w:szCs w:val="24"/>
        </w:rPr>
        <w:t>；</w:t>
      </w:r>
    </w:p>
    <w:p w14:paraId="3CD57DB8" w14:textId="77777777" w:rsidR="009A2C19" w:rsidRDefault="00000000">
      <w:pPr>
        <w:widowControl/>
        <w:spacing w:line="600" w:lineRule="exact"/>
        <w:ind w:firstLineChars="200" w:firstLine="504"/>
        <w:rPr>
          <w:rFonts w:ascii="宋体" w:hAnsi="宋体" w:hint="eastAsia"/>
          <w:spacing w:val="6"/>
          <w:kern w:val="11"/>
          <w:sz w:val="24"/>
          <w:szCs w:val="24"/>
        </w:rPr>
      </w:pPr>
      <w:r>
        <w:rPr>
          <w:rFonts w:ascii="宋体" w:hAnsi="宋体" w:hint="eastAsia"/>
          <w:spacing w:val="6"/>
          <w:kern w:val="11"/>
          <w:sz w:val="24"/>
          <w:szCs w:val="24"/>
        </w:rPr>
        <w:t>12.我方承诺，在签署及执行正式合同之前，本《报名申请书》连同你们发出的《招租人需求》及《成交通知书》等有关文件将作为我们双方之间有约束力的法律文件。</w:t>
      </w:r>
    </w:p>
    <w:p w14:paraId="6544C02D" w14:textId="77777777" w:rsidR="009A2C19" w:rsidRDefault="00000000">
      <w:pPr>
        <w:widowControl/>
        <w:spacing w:line="600" w:lineRule="exact"/>
        <w:ind w:firstLineChars="200" w:firstLine="504"/>
        <w:rPr>
          <w:rFonts w:ascii="宋体" w:hAnsi="宋体" w:hint="eastAsia"/>
          <w:spacing w:val="6"/>
          <w:kern w:val="11"/>
          <w:sz w:val="24"/>
          <w:szCs w:val="24"/>
        </w:rPr>
      </w:pPr>
      <w:r>
        <w:rPr>
          <w:rFonts w:ascii="宋体" w:hAnsi="宋体" w:hint="eastAsia"/>
          <w:spacing w:val="6"/>
          <w:kern w:val="11"/>
          <w:sz w:val="24"/>
          <w:szCs w:val="24"/>
        </w:rPr>
        <w:t>13.我方承诺，如能在本项目中选，按照竞标文件中的要求按时缴纳交易服务费。</w:t>
      </w:r>
    </w:p>
    <w:p w14:paraId="198D715E" w14:textId="77777777" w:rsidR="009A2C19" w:rsidRDefault="00000000">
      <w:pPr>
        <w:widowControl/>
        <w:spacing w:line="600" w:lineRule="exact"/>
        <w:ind w:firstLineChars="200" w:firstLine="504"/>
        <w:rPr>
          <w:rFonts w:ascii="宋体" w:hAnsi="宋体" w:hint="eastAsia"/>
          <w:spacing w:val="6"/>
          <w:kern w:val="11"/>
          <w:sz w:val="24"/>
          <w:szCs w:val="24"/>
        </w:rPr>
      </w:pPr>
      <w:r>
        <w:rPr>
          <w:rFonts w:ascii="宋体" w:hAnsi="宋体" w:hint="eastAsia"/>
          <w:spacing w:val="6"/>
          <w:kern w:val="11"/>
          <w:sz w:val="24"/>
          <w:szCs w:val="24"/>
        </w:rPr>
        <w:t>14.我方若违反上述承诺之一的，愿承担一切责任并接受竞标人须知中相关处罚。</w:t>
      </w:r>
    </w:p>
    <w:p w14:paraId="6242CFA7" w14:textId="77777777" w:rsidR="009A2C19" w:rsidRDefault="009A2C19">
      <w:pPr>
        <w:widowControl/>
        <w:spacing w:line="600" w:lineRule="exact"/>
        <w:ind w:firstLineChars="200" w:firstLine="480"/>
        <w:rPr>
          <w:rFonts w:ascii="宋体" w:hAnsi="宋体" w:hint="eastAsia"/>
          <w:sz w:val="24"/>
          <w:szCs w:val="24"/>
        </w:rPr>
      </w:pPr>
    </w:p>
    <w:p w14:paraId="382535D3" w14:textId="77777777" w:rsidR="009A2C19" w:rsidRDefault="00000000">
      <w:pPr>
        <w:widowControl/>
        <w:spacing w:line="600" w:lineRule="exact"/>
        <w:rPr>
          <w:rFonts w:ascii="宋体" w:hAnsi="宋体" w:hint="eastAsia"/>
          <w:spacing w:val="6"/>
          <w:kern w:val="11"/>
          <w:sz w:val="24"/>
          <w:szCs w:val="24"/>
        </w:rPr>
      </w:pPr>
      <w:r>
        <w:rPr>
          <w:rFonts w:ascii="宋体" w:hAnsi="宋体" w:hint="eastAsia"/>
          <w:spacing w:val="6"/>
          <w:kern w:val="11"/>
          <w:sz w:val="24"/>
          <w:szCs w:val="24"/>
        </w:rPr>
        <w:t>承诺人的法定代表人或授权委托人</w:t>
      </w:r>
      <w:r>
        <w:rPr>
          <w:rFonts w:ascii="宋体" w:hAnsi="宋体"/>
          <w:spacing w:val="6"/>
          <w:kern w:val="11"/>
          <w:sz w:val="24"/>
          <w:szCs w:val="24"/>
        </w:rPr>
        <w:t>(</w:t>
      </w:r>
      <w:r>
        <w:rPr>
          <w:rFonts w:ascii="宋体" w:hAnsi="宋体" w:hint="eastAsia"/>
          <w:spacing w:val="6"/>
          <w:kern w:val="11"/>
          <w:sz w:val="24"/>
          <w:szCs w:val="24"/>
        </w:rPr>
        <w:t>签字或签章</w:t>
      </w:r>
      <w:r>
        <w:rPr>
          <w:rFonts w:ascii="宋体" w:hAnsi="宋体"/>
          <w:spacing w:val="6"/>
          <w:kern w:val="11"/>
          <w:sz w:val="24"/>
          <w:szCs w:val="24"/>
        </w:rPr>
        <w:t>):</w:t>
      </w:r>
      <w:r>
        <w:rPr>
          <w:rFonts w:ascii="宋体" w:hAnsi="宋体" w:hint="eastAsia"/>
          <w:spacing w:val="6"/>
          <w:kern w:val="11"/>
          <w:sz w:val="24"/>
          <w:szCs w:val="24"/>
        </w:rPr>
        <w:t xml:space="preserve">        承诺人</w:t>
      </w:r>
      <w:r>
        <w:rPr>
          <w:rFonts w:ascii="宋体" w:hAnsi="宋体"/>
          <w:spacing w:val="6"/>
          <w:kern w:val="11"/>
          <w:sz w:val="24"/>
          <w:szCs w:val="24"/>
        </w:rPr>
        <w:t>(</w:t>
      </w:r>
      <w:r>
        <w:rPr>
          <w:rFonts w:ascii="宋体" w:hAnsi="宋体" w:hint="eastAsia"/>
          <w:spacing w:val="6"/>
          <w:kern w:val="11"/>
          <w:sz w:val="24"/>
          <w:szCs w:val="24"/>
        </w:rPr>
        <w:t>盖章</w:t>
      </w:r>
      <w:r>
        <w:rPr>
          <w:rFonts w:ascii="宋体" w:hAnsi="宋体"/>
          <w:spacing w:val="6"/>
          <w:kern w:val="11"/>
          <w:sz w:val="24"/>
          <w:szCs w:val="24"/>
        </w:rPr>
        <w:t>):</w:t>
      </w:r>
    </w:p>
    <w:p w14:paraId="068EB8AC" w14:textId="77777777" w:rsidR="009A2C19" w:rsidRDefault="00000000">
      <w:pPr>
        <w:spacing w:line="720" w:lineRule="auto"/>
        <w:ind w:right="756"/>
        <w:jc w:val="right"/>
        <w:rPr>
          <w:rFonts w:ascii="宋体" w:hAnsi="宋体" w:hint="eastAsia"/>
          <w:sz w:val="24"/>
          <w:szCs w:val="24"/>
        </w:rPr>
      </w:pPr>
      <w:r>
        <w:rPr>
          <w:rFonts w:ascii="宋体" w:hAnsi="宋体" w:hint="eastAsia"/>
          <w:spacing w:val="6"/>
          <w:kern w:val="11"/>
          <w:sz w:val="24"/>
          <w:szCs w:val="24"/>
        </w:rPr>
        <w:t>年   月  日</w:t>
      </w:r>
    </w:p>
    <w:p w14:paraId="2C4F49DF" w14:textId="77777777" w:rsidR="009A2C19" w:rsidRDefault="009A2C19">
      <w:pPr>
        <w:spacing w:line="720" w:lineRule="auto"/>
        <w:ind w:right="252"/>
        <w:jc w:val="left"/>
        <w:rPr>
          <w:rFonts w:ascii="宋体" w:hAnsi="宋体" w:hint="eastAsia"/>
          <w:spacing w:val="6"/>
          <w:kern w:val="11"/>
          <w:sz w:val="24"/>
        </w:rPr>
        <w:sectPr w:rsidR="009A2C19">
          <w:footerReference w:type="default" r:id="rId18"/>
          <w:pgSz w:w="11906" w:h="16838"/>
          <w:pgMar w:top="1440" w:right="1416" w:bottom="1134" w:left="1800" w:header="851" w:footer="807" w:gutter="0"/>
          <w:cols w:space="720"/>
          <w:docGrid w:type="lines" w:linePitch="312"/>
        </w:sectPr>
      </w:pPr>
    </w:p>
    <w:p w14:paraId="78D1AA01" w14:textId="77777777" w:rsidR="009A2C19" w:rsidRDefault="00000000">
      <w:pPr>
        <w:spacing w:line="720" w:lineRule="auto"/>
        <w:jc w:val="center"/>
        <w:outlineLvl w:val="2"/>
        <w:rPr>
          <w:rFonts w:ascii="宋体" w:hAnsi="宋体" w:cs="宋体" w:hint="eastAsia"/>
          <w:kern w:val="0"/>
          <w:sz w:val="32"/>
        </w:rPr>
      </w:pPr>
      <w:bookmarkStart w:id="227" w:name="_Toc384989345"/>
      <w:bookmarkStart w:id="228" w:name="_Toc169269445"/>
      <w:bookmarkStart w:id="229" w:name="_Toc94192165"/>
      <w:r>
        <w:rPr>
          <w:rFonts w:ascii="宋体" w:hAnsi="宋体" w:cs="宋体" w:hint="eastAsia"/>
          <w:kern w:val="0"/>
          <w:sz w:val="32"/>
        </w:rPr>
        <w:lastRenderedPageBreak/>
        <w:t>附件二 法定代表人资格证明书</w:t>
      </w:r>
      <w:bookmarkEnd w:id="227"/>
      <w:bookmarkEnd w:id="228"/>
      <w:bookmarkEnd w:id="229"/>
    </w:p>
    <w:p w14:paraId="1E73D8D5" w14:textId="77777777" w:rsidR="009A2C19" w:rsidRDefault="00000000">
      <w:pPr>
        <w:pStyle w:val="aa"/>
        <w:spacing w:afterLines="50" w:after="156" w:line="360" w:lineRule="auto"/>
        <w:ind w:firstLineChars="1500" w:firstLine="3600"/>
        <w:rPr>
          <w:rFonts w:hAnsi="宋体" w:hint="eastAsia"/>
          <w:sz w:val="24"/>
          <w:szCs w:val="24"/>
        </w:rPr>
      </w:pPr>
      <w:r>
        <w:rPr>
          <w:rFonts w:hAnsi="宋体" w:hint="eastAsia"/>
          <w:sz w:val="24"/>
          <w:szCs w:val="24"/>
        </w:rPr>
        <w:t>法定代表人资格证明书</w:t>
      </w:r>
    </w:p>
    <w:p w14:paraId="5D522F94" w14:textId="77777777" w:rsidR="009A2C19" w:rsidRDefault="00000000">
      <w:pPr>
        <w:pStyle w:val="aa"/>
        <w:spacing w:line="480" w:lineRule="auto"/>
        <w:ind w:leftChars="133" w:left="279"/>
        <w:rPr>
          <w:rFonts w:hAnsi="宋体" w:hint="eastAsia"/>
          <w:sz w:val="24"/>
          <w:szCs w:val="24"/>
          <w:u w:val="single"/>
        </w:rPr>
      </w:pPr>
      <w:r>
        <w:rPr>
          <w:rFonts w:hAnsi="宋体" w:hint="eastAsia"/>
          <w:sz w:val="24"/>
          <w:szCs w:val="24"/>
        </w:rPr>
        <w:t>单位名称：</w:t>
      </w:r>
      <w:r>
        <w:rPr>
          <w:rFonts w:hAnsi="宋体" w:hint="eastAsia"/>
          <w:sz w:val="24"/>
          <w:szCs w:val="24"/>
          <w:u w:val="single"/>
        </w:rPr>
        <w:t xml:space="preserve">                                                      </w:t>
      </w:r>
    </w:p>
    <w:p w14:paraId="34F8368E" w14:textId="77777777" w:rsidR="009A2C19" w:rsidRDefault="00000000">
      <w:pPr>
        <w:pStyle w:val="aa"/>
        <w:spacing w:line="480" w:lineRule="auto"/>
        <w:ind w:leftChars="133" w:left="279"/>
        <w:rPr>
          <w:rFonts w:hAnsi="宋体" w:hint="eastAsia"/>
          <w:sz w:val="24"/>
          <w:szCs w:val="24"/>
          <w:u w:val="single"/>
        </w:rPr>
      </w:pPr>
      <w:r>
        <w:rPr>
          <w:rFonts w:hAnsi="宋体" w:hint="eastAsia"/>
          <w:sz w:val="24"/>
          <w:szCs w:val="24"/>
        </w:rPr>
        <w:t>地    址：</w:t>
      </w:r>
      <w:r>
        <w:rPr>
          <w:rFonts w:hAnsi="宋体" w:hint="eastAsia"/>
          <w:sz w:val="24"/>
          <w:szCs w:val="24"/>
          <w:u w:val="single"/>
        </w:rPr>
        <w:t xml:space="preserve">                                                      </w:t>
      </w:r>
    </w:p>
    <w:p w14:paraId="3151ADBE" w14:textId="77777777" w:rsidR="009A2C19" w:rsidRDefault="00000000">
      <w:pPr>
        <w:pStyle w:val="aa"/>
        <w:spacing w:line="480" w:lineRule="auto"/>
        <w:ind w:leftChars="133" w:left="279"/>
        <w:rPr>
          <w:rFonts w:hAnsi="宋体" w:hint="eastAsia"/>
          <w:sz w:val="24"/>
          <w:szCs w:val="24"/>
          <w:u w:val="single"/>
        </w:rPr>
      </w:pPr>
      <w:r>
        <w:rPr>
          <w:rFonts w:hAnsi="宋体" w:hint="eastAsia"/>
          <w:sz w:val="24"/>
          <w:szCs w:val="24"/>
        </w:rPr>
        <w:t>姓名：</w:t>
      </w:r>
      <w:r>
        <w:rPr>
          <w:rFonts w:hAnsi="宋体" w:hint="eastAsia"/>
          <w:sz w:val="24"/>
          <w:szCs w:val="24"/>
          <w:u w:val="single"/>
        </w:rPr>
        <w:t xml:space="preserve">            </w:t>
      </w:r>
      <w:r>
        <w:rPr>
          <w:rFonts w:hAnsi="宋体" w:hint="eastAsia"/>
          <w:sz w:val="24"/>
          <w:szCs w:val="24"/>
        </w:rPr>
        <w:t xml:space="preserve"> 性别：</w:t>
      </w:r>
      <w:r>
        <w:rPr>
          <w:rFonts w:hAnsi="宋体" w:hint="eastAsia"/>
          <w:sz w:val="24"/>
          <w:szCs w:val="24"/>
          <w:u w:val="single"/>
        </w:rPr>
        <w:t xml:space="preserve">    </w:t>
      </w:r>
      <w:r>
        <w:rPr>
          <w:rFonts w:hAnsi="宋体" w:hint="eastAsia"/>
          <w:sz w:val="24"/>
          <w:szCs w:val="24"/>
        </w:rPr>
        <w:t xml:space="preserve"> 年龄：</w:t>
      </w:r>
      <w:r>
        <w:rPr>
          <w:rFonts w:hAnsi="宋体" w:hint="eastAsia"/>
          <w:sz w:val="24"/>
          <w:szCs w:val="24"/>
          <w:u w:val="single"/>
        </w:rPr>
        <w:t xml:space="preserve">      </w:t>
      </w:r>
      <w:r>
        <w:rPr>
          <w:rFonts w:hAnsi="宋体" w:hint="eastAsia"/>
          <w:sz w:val="24"/>
          <w:szCs w:val="24"/>
        </w:rPr>
        <w:t xml:space="preserve"> 职务：</w:t>
      </w:r>
      <w:r>
        <w:rPr>
          <w:rFonts w:hAnsi="宋体" w:hint="eastAsia"/>
          <w:sz w:val="24"/>
          <w:szCs w:val="24"/>
          <w:u w:val="single"/>
        </w:rPr>
        <w:t xml:space="preserve">               </w:t>
      </w:r>
    </w:p>
    <w:p w14:paraId="258328CB" w14:textId="77777777" w:rsidR="009A2C19" w:rsidRDefault="00000000">
      <w:pPr>
        <w:spacing w:line="440" w:lineRule="exact"/>
        <w:ind w:leftChars="-170" w:left="-357" w:firstLineChars="300" w:firstLine="720"/>
        <w:rPr>
          <w:rFonts w:ascii="宋体" w:hAnsi="宋体" w:hint="eastAsia"/>
          <w:sz w:val="24"/>
          <w:szCs w:val="24"/>
          <w:u w:val="single"/>
        </w:rPr>
      </w:pPr>
      <w:r>
        <w:rPr>
          <w:rFonts w:ascii="宋体" w:hAnsi="宋体" w:hint="eastAsia"/>
          <w:sz w:val="24"/>
          <w:szCs w:val="24"/>
        </w:rPr>
        <w:t>系</w:t>
      </w:r>
      <w:r>
        <w:rPr>
          <w:rFonts w:ascii="宋体" w:hAnsi="宋体" w:hint="eastAsia"/>
          <w:sz w:val="24"/>
          <w:szCs w:val="24"/>
          <w:u w:val="single"/>
        </w:rPr>
        <w:t xml:space="preserve">                                               </w:t>
      </w:r>
      <w:r>
        <w:rPr>
          <w:rFonts w:ascii="宋体" w:hAnsi="宋体" w:hint="eastAsia"/>
          <w:sz w:val="24"/>
          <w:szCs w:val="24"/>
        </w:rPr>
        <w:t>的法定代表人。</w:t>
      </w:r>
    </w:p>
    <w:p w14:paraId="33C0B443" w14:textId="77777777" w:rsidR="009A2C19" w:rsidRDefault="009A2C19">
      <w:pPr>
        <w:pStyle w:val="aa"/>
        <w:spacing w:line="480" w:lineRule="auto"/>
        <w:ind w:firstLineChars="600" w:firstLine="1440"/>
        <w:rPr>
          <w:rFonts w:hAnsi="宋体" w:hint="eastAsia"/>
          <w:sz w:val="24"/>
          <w:szCs w:val="24"/>
        </w:rPr>
      </w:pPr>
    </w:p>
    <w:p w14:paraId="02D030E1" w14:textId="77777777" w:rsidR="009A2C19" w:rsidRDefault="00000000">
      <w:pPr>
        <w:pStyle w:val="aa"/>
        <w:spacing w:line="480" w:lineRule="auto"/>
        <w:ind w:firstLineChars="600" w:firstLine="1440"/>
        <w:rPr>
          <w:rFonts w:hAnsi="宋体" w:hint="eastAsia"/>
          <w:sz w:val="24"/>
          <w:szCs w:val="24"/>
          <w:u w:val="single"/>
        </w:rPr>
      </w:pPr>
      <w:r>
        <w:rPr>
          <w:rFonts w:hAnsi="宋体" w:hint="eastAsia"/>
          <w:sz w:val="24"/>
          <w:szCs w:val="24"/>
        </w:rPr>
        <w:t>竞标人(盖章)：</w:t>
      </w:r>
      <w:r>
        <w:rPr>
          <w:rFonts w:hAnsi="宋体" w:hint="eastAsia"/>
          <w:sz w:val="24"/>
          <w:szCs w:val="24"/>
          <w:u w:val="single"/>
        </w:rPr>
        <w:t xml:space="preserve">                                 </w:t>
      </w:r>
    </w:p>
    <w:p w14:paraId="07EFE69B" w14:textId="77777777" w:rsidR="009A2C19" w:rsidRDefault="009A2C19">
      <w:pPr>
        <w:pStyle w:val="aa"/>
        <w:spacing w:line="480" w:lineRule="auto"/>
        <w:ind w:left="133" w:firstLineChars="525" w:firstLine="1260"/>
        <w:rPr>
          <w:rFonts w:hAnsi="宋体" w:hint="eastAsia"/>
          <w:sz w:val="24"/>
          <w:szCs w:val="24"/>
          <w:u w:val="single"/>
        </w:rPr>
      </w:pPr>
    </w:p>
    <w:p w14:paraId="196E8B00" w14:textId="77777777" w:rsidR="009A2C19" w:rsidRDefault="00000000">
      <w:pPr>
        <w:pStyle w:val="aa"/>
        <w:spacing w:line="480" w:lineRule="auto"/>
        <w:ind w:left="133" w:firstLineChars="525" w:firstLine="1260"/>
        <w:rPr>
          <w:rFonts w:hAnsi="宋体" w:hint="eastAsia"/>
          <w:sz w:val="24"/>
          <w:szCs w:val="24"/>
        </w:rPr>
      </w:pPr>
      <w:r>
        <w:rPr>
          <w:rFonts w:hAnsi="宋体" w:hint="eastAsia"/>
          <w:sz w:val="24"/>
          <w:szCs w:val="24"/>
        </w:rPr>
        <w:t>日         期：</w:t>
      </w:r>
      <w:r>
        <w:rPr>
          <w:rFonts w:hAnsi="宋体" w:hint="eastAsia"/>
          <w:sz w:val="24"/>
          <w:szCs w:val="24"/>
          <w:u w:val="single"/>
        </w:rPr>
        <w:t xml:space="preserve">           </w:t>
      </w:r>
      <w:r>
        <w:rPr>
          <w:rFonts w:hAnsi="宋体" w:hint="eastAsia"/>
          <w:sz w:val="24"/>
          <w:szCs w:val="24"/>
        </w:rPr>
        <w:t>年</w:t>
      </w:r>
      <w:r>
        <w:rPr>
          <w:rFonts w:hAnsi="宋体" w:hint="eastAsia"/>
          <w:sz w:val="24"/>
          <w:szCs w:val="24"/>
          <w:u w:val="single"/>
        </w:rPr>
        <w:t xml:space="preserve">        </w:t>
      </w:r>
      <w:r>
        <w:rPr>
          <w:rFonts w:hAnsi="宋体" w:hint="eastAsia"/>
          <w:sz w:val="24"/>
          <w:szCs w:val="24"/>
        </w:rPr>
        <w:t>月</w:t>
      </w:r>
      <w:r>
        <w:rPr>
          <w:rFonts w:hAnsi="宋体" w:hint="eastAsia"/>
          <w:sz w:val="24"/>
          <w:szCs w:val="24"/>
          <w:u w:val="single"/>
        </w:rPr>
        <w:t xml:space="preserve">        </w:t>
      </w:r>
      <w:r>
        <w:rPr>
          <w:rFonts w:hAnsi="宋体" w:hint="eastAsia"/>
          <w:sz w:val="24"/>
          <w:szCs w:val="24"/>
        </w:rPr>
        <w:t>日</w:t>
      </w:r>
    </w:p>
    <w:p w14:paraId="40D73C6F" w14:textId="77777777" w:rsidR="009A2C19" w:rsidRDefault="009A2C19">
      <w:pPr>
        <w:spacing w:line="720" w:lineRule="auto"/>
        <w:jc w:val="left"/>
        <w:rPr>
          <w:rFonts w:ascii="宋体" w:hAnsi="宋体" w:hint="eastAsia"/>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22"/>
      </w:tblGrid>
      <w:tr w:rsidR="009A2C19" w14:paraId="66E1D2D4" w14:textId="77777777">
        <w:trPr>
          <w:trHeight w:val="3973"/>
        </w:trPr>
        <w:tc>
          <w:tcPr>
            <w:tcW w:w="8522" w:type="dxa"/>
            <w:vAlign w:val="center"/>
          </w:tcPr>
          <w:p w14:paraId="1C3636D2" w14:textId="77777777" w:rsidR="009A2C19" w:rsidRDefault="00000000">
            <w:pPr>
              <w:spacing w:line="720" w:lineRule="auto"/>
              <w:jc w:val="center"/>
              <w:rPr>
                <w:rFonts w:ascii="宋体" w:hAnsi="宋体" w:hint="eastAsia"/>
                <w:spacing w:val="6"/>
                <w:kern w:val="11"/>
                <w:sz w:val="24"/>
                <w:szCs w:val="24"/>
              </w:rPr>
            </w:pPr>
            <w:r>
              <w:rPr>
                <w:rFonts w:ascii="宋体" w:hAnsi="宋体" w:hint="eastAsia"/>
                <w:sz w:val="24"/>
                <w:szCs w:val="24"/>
              </w:rPr>
              <w:t>（法人代表人身份证复印件）</w:t>
            </w:r>
          </w:p>
        </w:tc>
      </w:tr>
    </w:tbl>
    <w:p w14:paraId="0062063B" w14:textId="77777777" w:rsidR="009A2C19" w:rsidRDefault="009A2C19">
      <w:pPr>
        <w:spacing w:line="720" w:lineRule="auto"/>
        <w:jc w:val="left"/>
        <w:rPr>
          <w:rFonts w:ascii="宋体" w:hAnsi="宋体" w:hint="eastAsia"/>
          <w:spacing w:val="6"/>
          <w:kern w:val="11"/>
          <w:szCs w:val="21"/>
        </w:rPr>
      </w:pPr>
    </w:p>
    <w:p w14:paraId="4B95B889" w14:textId="77777777" w:rsidR="009A2C19" w:rsidRDefault="009A2C19">
      <w:pPr>
        <w:spacing w:line="720" w:lineRule="auto"/>
        <w:jc w:val="left"/>
        <w:rPr>
          <w:rFonts w:ascii="宋体" w:hAnsi="宋体" w:hint="eastAsia"/>
          <w:spacing w:val="6"/>
          <w:kern w:val="11"/>
          <w:sz w:val="24"/>
        </w:rPr>
        <w:sectPr w:rsidR="009A2C19">
          <w:pgSz w:w="11906" w:h="16838"/>
          <w:pgMar w:top="1440" w:right="1800" w:bottom="1440" w:left="1800" w:header="851" w:footer="992" w:gutter="0"/>
          <w:cols w:space="720"/>
          <w:docGrid w:type="lines" w:linePitch="312"/>
        </w:sectPr>
      </w:pPr>
    </w:p>
    <w:p w14:paraId="49D534F7" w14:textId="77777777" w:rsidR="009A2C19" w:rsidRDefault="00000000">
      <w:pPr>
        <w:spacing w:line="720" w:lineRule="auto"/>
        <w:jc w:val="center"/>
        <w:outlineLvl w:val="2"/>
        <w:rPr>
          <w:rFonts w:ascii="宋体" w:hAnsi="宋体" w:cs="宋体" w:hint="eastAsia"/>
          <w:kern w:val="0"/>
          <w:sz w:val="32"/>
        </w:rPr>
      </w:pPr>
      <w:bookmarkStart w:id="230" w:name="_Toc384989346"/>
      <w:bookmarkStart w:id="231" w:name="_Toc169269446"/>
      <w:bookmarkStart w:id="232" w:name="_Toc94192166"/>
      <w:r>
        <w:rPr>
          <w:rFonts w:ascii="宋体" w:hAnsi="宋体" w:cs="宋体" w:hint="eastAsia"/>
          <w:kern w:val="0"/>
          <w:sz w:val="32"/>
        </w:rPr>
        <w:lastRenderedPageBreak/>
        <w:t>附件三  法定代表人授权委托证明书</w:t>
      </w:r>
      <w:bookmarkEnd w:id="230"/>
      <w:bookmarkEnd w:id="231"/>
      <w:bookmarkEnd w:id="232"/>
    </w:p>
    <w:p w14:paraId="135DBDC0" w14:textId="77777777" w:rsidR="009A2C19" w:rsidRDefault="00000000">
      <w:pPr>
        <w:pStyle w:val="aa"/>
        <w:spacing w:afterLines="50" w:after="156" w:line="440" w:lineRule="exact"/>
        <w:jc w:val="center"/>
        <w:rPr>
          <w:rFonts w:hAnsi="宋体" w:hint="eastAsia"/>
          <w:sz w:val="24"/>
          <w:szCs w:val="24"/>
        </w:rPr>
      </w:pPr>
      <w:r>
        <w:rPr>
          <w:rFonts w:hAnsi="宋体" w:hint="eastAsia"/>
          <w:sz w:val="24"/>
          <w:szCs w:val="24"/>
        </w:rPr>
        <w:t>授权委托书</w:t>
      </w:r>
    </w:p>
    <w:p w14:paraId="0E45364F" w14:textId="77777777" w:rsidR="009A2C19" w:rsidRDefault="009A2C19">
      <w:pPr>
        <w:pStyle w:val="aa"/>
        <w:spacing w:afterLines="50" w:after="156" w:line="440" w:lineRule="exact"/>
        <w:jc w:val="center"/>
        <w:rPr>
          <w:rFonts w:hAnsi="宋体" w:hint="eastAsia"/>
          <w:sz w:val="24"/>
          <w:szCs w:val="24"/>
        </w:rPr>
      </w:pPr>
    </w:p>
    <w:p w14:paraId="10413A16" w14:textId="77777777" w:rsidR="009A2C19" w:rsidRDefault="00000000">
      <w:pPr>
        <w:pStyle w:val="aa"/>
        <w:spacing w:line="480" w:lineRule="auto"/>
        <w:ind w:leftChars="85" w:left="178" w:firstLineChars="200" w:firstLine="480"/>
        <w:jc w:val="left"/>
        <w:rPr>
          <w:rFonts w:hAnsi="宋体" w:hint="eastAsia"/>
          <w:sz w:val="24"/>
          <w:szCs w:val="24"/>
          <w:u w:val="single"/>
        </w:rPr>
      </w:pPr>
      <w:r>
        <w:rPr>
          <w:rFonts w:hAnsi="宋体" w:hint="eastAsia"/>
          <w:sz w:val="24"/>
          <w:szCs w:val="24"/>
        </w:rPr>
        <w:t>本授权委托书声明：我</w:t>
      </w:r>
      <w:r>
        <w:rPr>
          <w:rFonts w:hAnsi="宋体" w:hint="eastAsia"/>
          <w:sz w:val="24"/>
          <w:szCs w:val="24"/>
          <w:u w:val="single"/>
        </w:rPr>
        <w:t xml:space="preserve">            </w:t>
      </w:r>
      <w:r>
        <w:rPr>
          <w:rFonts w:hAnsi="宋体" w:hint="eastAsia"/>
          <w:sz w:val="24"/>
          <w:szCs w:val="24"/>
        </w:rPr>
        <w:t>(姓名)系</w:t>
      </w:r>
      <w:r>
        <w:rPr>
          <w:rFonts w:hAnsi="宋体" w:hint="eastAsia"/>
          <w:sz w:val="24"/>
          <w:szCs w:val="24"/>
          <w:u w:val="single"/>
        </w:rPr>
        <w:t xml:space="preserve">                           </w:t>
      </w:r>
    </w:p>
    <w:p w14:paraId="315E191D" w14:textId="77777777" w:rsidR="009A2C19" w:rsidRDefault="00000000">
      <w:pPr>
        <w:pStyle w:val="aa"/>
        <w:spacing w:line="480" w:lineRule="auto"/>
        <w:ind w:leftChars="86" w:left="181"/>
        <w:jc w:val="left"/>
        <w:rPr>
          <w:rFonts w:hAnsi="宋体" w:hint="eastAsia"/>
          <w:sz w:val="24"/>
          <w:szCs w:val="24"/>
          <w:u w:val="single"/>
        </w:rPr>
      </w:pPr>
      <w:r>
        <w:rPr>
          <w:rFonts w:hAnsi="宋体" w:hint="eastAsia"/>
          <w:sz w:val="24"/>
          <w:szCs w:val="24"/>
          <w:u w:val="single"/>
        </w:rPr>
        <w:t xml:space="preserve">                          </w:t>
      </w:r>
      <w:r>
        <w:rPr>
          <w:rFonts w:hAnsi="宋体" w:hint="eastAsia"/>
          <w:sz w:val="24"/>
          <w:szCs w:val="24"/>
        </w:rPr>
        <w:t>(竞标人名称)的法定代表人，现授权委托</w:t>
      </w:r>
      <w:r>
        <w:rPr>
          <w:rFonts w:hAnsi="宋体" w:hint="eastAsia"/>
          <w:sz w:val="24"/>
          <w:szCs w:val="24"/>
          <w:u w:val="single"/>
        </w:rPr>
        <w:t xml:space="preserve">      </w:t>
      </w:r>
    </w:p>
    <w:p w14:paraId="01F62D14" w14:textId="46EC68A2" w:rsidR="009A2C19" w:rsidRDefault="00000000">
      <w:pPr>
        <w:pStyle w:val="aa"/>
        <w:spacing w:line="480" w:lineRule="auto"/>
        <w:ind w:leftChars="86" w:left="181"/>
        <w:jc w:val="left"/>
        <w:rPr>
          <w:rFonts w:hAnsi="宋体" w:hint="eastAsia"/>
          <w:sz w:val="24"/>
          <w:szCs w:val="24"/>
          <w:u w:val="single"/>
        </w:rPr>
      </w:pPr>
      <w:r>
        <w:rPr>
          <w:rFonts w:hAnsi="宋体" w:hint="eastAsia"/>
          <w:sz w:val="24"/>
          <w:szCs w:val="24"/>
          <w:u w:val="single"/>
        </w:rPr>
        <w:t xml:space="preserve">                                      </w:t>
      </w:r>
      <w:r>
        <w:rPr>
          <w:rFonts w:hAnsi="宋体" w:hint="eastAsia"/>
          <w:sz w:val="24"/>
          <w:szCs w:val="24"/>
        </w:rPr>
        <w:t>(单位名称)的</w:t>
      </w:r>
      <w:r>
        <w:rPr>
          <w:rFonts w:hAnsi="宋体" w:hint="eastAsia"/>
          <w:sz w:val="24"/>
          <w:szCs w:val="24"/>
          <w:u w:val="single"/>
        </w:rPr>
        <w:t xml:space="preserve">             </w:t>
      </w:r>
      <w:r>
        <w:rPr>
          <w:rFonts w:hAnsi="宋体" w:hint="eastAsia"/>
          <w:sz w:val="24"/>
          <w:szCs w:val="24"/>
        </w:rPr>
        <w:t>(姓名)为我公司签署</w:t>
      </w:r>
      <w:r>
        <w:rPr>
          <w:rFonts w:hAnsi="宋体" w:hint="eastAsia"/>
          <w:sz w:val="24"/>
          <w:szCs w:val="24"/>
          <w:u w:val="single"/>
        </w:rPr>
        <w:t xml:space="preserve">深圳深港科技创新合作区发展有限公司河套科创中心项目13号铺公开招租    </w:t>
      </w:r>
      <w:r>
        <w:rPr>
          <w:rFonts w:hAnsi="宋体" w:hint="eastAsia"/>
          <w:sz w:val="24"/>
          <w:szCs w:val="24"/>
        </w:rPr>
        <w:t>招租项目的法定代表人的授权委托代理人，我承认代理人全权代表我所签署的与本招租项目有关的所有文件。</w:t>
      </w:r>
    </w:p>
    <w:p w14:paraId="5C2C0CF0" w14:textId="77777777" w:rsidR="009A2C19" w:rsidRDefault="00000000">
      <w:pPr>
        <w:pStyle w:val="aa"/>
        <w:spacing w:line="480" w:lineRule="auto"/>
        <w:ind w:leftChars="85" w:left="178" w:firstLineChars="200" w:firstLine="480"/>
        <w:rPr>
          <w:rFonts w:hAnsi="宋体" w:hint="eastAsia"/>
          <w:sz w:val="24"/>
          <w:szCs w:val="24"/>
        </w:rPr>
      </w:pPr>
      <w:r>
        <w:rPr>
          <w:rFonts w:hAnsi="宋体" w:hint="eastAsia"/>
          <w:sz w:val="24"/>
          <w:szCs w:val="24"/>
        </w:rPr>
        <w:t>代理人无转委托权，特此委托。</w:t>
      </w:r>
    </w:p>
    <w:p w14:paraId="20F947A1" w14:textId="77777777" w:rsidR="009A2C19" w:rsidRDefault="00000000">
      <w:pPr>
        <w:pStyle w:val="aa"/>
        <w:spacing w:line="480" w:lineRule="auto"/>
        <w:ind w:leftChars="40" w:left="84" w:firstLineChars="200" w:firstLine="480"/>
        <w:rPr>
          <w:rFonts w:hAnsi="宋体" w:hint="eastAsia"/>
          <w:sz w:val="24"/>
          <w:szCs w:val="24"/>
          <w:u w:val="single"/>
        </w:rPr>
      </w:pPr>
      <w:r>
        <w:rPr>
          <w:rFonts w:hAnsi="宋体" w:hint="eastAsia"/>
          <w:sz w:val="24"/>
          <w:szCs w:val="24"/>
        </w:rPr>
        <w:t>代理人：</w:t>
      </w:r>
      <w:r>
        <w:rPr>
          <w:rFonts w:hAnsi="宋体" w:hint="eastAsia"/>
          <w:sz w:val="24"/>
          <w:szCs w:val="24"/>
          <w:u w:val="single"/>
        </w:rPr>
        <w:t xml:space="preserve">                </w:t>
      </w:r>
      <w:r>
        <w:rPr>
          <w:rFonts w:hAnsi="宋体" w:hint="eastAsia"/>
          <w:sz w:val="24"/>
          <w:szCs w:val="24"/>
        </w:rPr>
        <w:t xml:space="preserve">  性别：</w:t>
      </w:r>
      <w:r>
        <w:rPr>
          <w:rFonts w:hAnsi="宋体" w:hint="eastAsia"/>
          <w:sz w:val="24"/>
          <w:szCs w:val="24"/>
          <w:u w:val="single"/>
        </w:rPr>
        <w:t xml:space="preserve">          </w:t>
      </w:r>
      <w:r>
        <w:rPr>
          <w:rFonts w:hAnsi="宋体" w:hint="eastAsia"/>
          <w:sz w:val="24"/>
          <w:szCs w:val="24"/>
        </w:rPr>
        <w:t xml:space="preserve">  年龄：</w:t>
      </w:r>
      <w:r>
        <w:rPr>
          <w:rFonts w:hAnsi="宋体" w:hint="eastAsia"/>
          <w:sz w:val="24"/>
          <w:szCs w:val="24"/>
          <w:u w:val="single"/>
        </w:rPr>
        <w:t xml:space="preserve">             </w:t>
      </w:r>
    </w:p>
    <w:p w14:paraId="163DC04F" w14:textId="77777777" w:rsidR="009A2C19" w:rsidRDefault="00000000">
      <w:pPr>
        <w:pStyle w:val="aa"/>
        <w:spacing w:line="480" w:lineRule="auto"/>
        <w:ind w:leftChars="40" w:left="84" w:firstLineChars="200" w:firstLine="480"/>
        <w:rPr>
          <w:rFonts w:hAnsi="宋体" w:hint="eastAsia"/>
          <w:sz w:val="24"/>
          <w:szCs w:val="24"/>
          <w:u w:val="single"/>
        </w:rPr>
      </w:pPr>
      <w:r>
        <w:rPr>
          <w:rFonts w:hAnsi="宋体" w:hint="eastAsia"/>
          <w:sz w:val="24"/>
          <w:szCs w:val="24"/>
        </w:rPr>
        <w:t>身份证号码：</w:t>
      </w:r>
      <w:r>
        <w:rPr>
          <w:rFonts w:hAnsi="宋体" w:hint="eastAsia"/>
          <w:sz w:val="24"/>
          <w:szCs w:val="24"/>
          <w:u w:val="single"/>
        </w:rPr>
        <w:t xml:space="preserve">                          </w:t>
      </w:r>
      <w:r>
        <w:rPr>
          <w:rFonts w:hAnsi="宋体" w:hint="eastAsia"/>
          <w:sz w:val="24"/>
          <w:szCs w:val="24"/>
        </w:rPr>
        <w:t xml:space="preserve">  职务：</w:t>
      </w:r>
      <w:r>
        <w:rPr>
          <w:rFonts w:hAnsi="宋体" w:hint="eastAsia"/>
          <w:sz w:val="24"/>
          <w:szCs w:val="24"/>
          <w:u w:val="single"/>
        </w:rPr>
        <w:t xml:space="preserve">                 </w:t>
      </w:r>
    </w:p>
    <w:p w14:paraId="5A0761DA" w14:textId="77777777" w:rsidR="009A2C19" w:rsidRDefault="00000000">
      <w:pPr>
        <w:pStyle w:val="aa"/>
        <w:spacing w:line="480" w:lineRule="auto"/>
        <w:ind w:leftChars="40" w:left="84" w:firstLineChars="200" w:firstLine="480"/>
        <w:rPr>
          <w:rFonts w:hAnsi="宋体" w:hint="eastAsia"/>
          <w:sz w:val="24"/>
          <w:szCs w:val="24"/>
          <w:u w:val="single"/>
        </w:rPr>
      </w:pPr>
      <w:r>
        <w:rPr>
          <w:rFonts w:hAnsi="宋体" w:hint="eastAsia"/>
          <w:sz w:val="24"/>
          <w:szCs w:val="24"/>
        </w:rPr>
        <w:t>竞标人(盖章)：</w:t>
      </w:r>
      <w:r>
        <w:rPr>
          <w:rFonts w:hAnsi="宋体" w:hint="eastAsia"/>
          <w:sz w:val="24"/>
          <w:szCs w:val="24"/>
          <w:u w:val="single"/>
        </w:rPr>
        <w:t xml:space="preserve">                                                </w:t>
      </w:r>
    </w:p>
    <w:p w14:paraId="6841C926" w14:textId="77777777" w:rsidR="009A2C19" w:rsidRDefault="00000000">
      <w:pPr>
        <w:pStyle w:val="aa"/>
        <w:spacing w:line="480" w:lineRule="auto"/>
        <w:ind w:leftChars="40" w:left="84" w:firstLineChars="200" w:firstLine="480"/>
        <w:rPr>
          <w:rFonts w:hAnsi="宋体" w:hint="eastAsia"/>
          <w:sz w:val="24"/>
          <w:szCs w:val="24"/>
        </w:rPr>
      </w:pPr>
      <w:r>
        <w:rPr>
          <w:rFonts w:hAnsi="宋体" w:hint="eastAsia"/>
          <w:sz w:val="24"/>
          <w:szCs w:val="24"/>
        </w:rPr>
        <w:t>法定代表人(签字或签章)：</w:t>
      </w:r>
      <w:r>
        <w:rPr>
          <w:rFonts w:hAnsi="宋体" w:hint="eastAsia"/>
          <w:sz w:val="24"/>
          <w:szCs w:val="24"/>
          <w:u w:val="single"/>
        </w:rPr>
        <w:t xml:space="preserve">                                      </w:t>
      </w:r>
      <w:r>
        <w:rPr>
          <w:rFonts w:hAnsi="宋体" w:hint="eastAsia"/>
          <w:sz w:val="24"/>
          <w:szCs w:val="24"/>
        </w:rPr>
        <w:t xml:space="preserve">  </w:t>
      </w:r>
    </w:p>
    <w:p w14:paraId="3ECEB8A8" w14:textId="77777777" w:rsidR="009A2C19" w:rsidRDefault="00000000">
      <w:pPr>
        <w:pStyle w:val="aa"/>
        <w:spacing w:line="480" w:lineRule="auto"/>
        <w:ind w:leftChars="40" w:left="84" w:firstLineChars="200" w:firstLine="480"/>
        <w:rPr>
          <w:rFonts w:hAnsi="宋体" w:hint="eastAsia"/>
          <w:sz w:val="24"/>
          <w:szCs w:val="24"/>
        </w:rPr>
      </w:pPr>
      <w:r>
        <w:rPr>
          <w:rFonts w:hAnsi="宋体" w:hint="eastAsia"/>
          <w:sz w:val="24"/>
          <w:szCs w:val="24"/>
        </w:rPr>
        <w:t>授权委托日期：             年       月       日</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22"/>
      </w:tblGrid>
      <w:tr w:rsidR="009A2C19" w14:paraId="51C9D10A" w14:textId="77777777">
        <w:trPr>
          <w:trHeight w:val="3973"/>
        </w:trPr>
        <w:tc>
          <w:tcPr>
            <w:tcW w:w="8522" w:type="dxa"/>
            <w:vAlign w:val="center"/>
          </w:tcPr>
          <w:p w14:paraId="1B8ED68E" w14:textId="77777777" w:rsidR="009A2C19" w:rsidRDefault="00000000">
            <w:pPr>
              <w:spacing w:line="720" w:lineRule="auto"/>
              <w:jc w:val="center"/>
              <w:rPr>
                <w:rFonts w:ascii="宋体" w:hAnsi="宋体" w:hint="eastAsia"/>
                <w:spacing w:val="6"/>
                <w:kern w:val="11"/>
                <w:sz w:val="24"/>
                <w:szCs w:val="24"/>
              </w:rPr>
            </w:pPr>
            <w:r>
              <w:rPr>
                <w:rFonts w:ascii="宋体" w:hAnsi="宋体" w:hint="eastAsia"/>
                <w:sz w:val="24"/>
                <w:szCs w:val="24"/>
              </w:rPr>
              <w:t>（被授权人身份证复印件）</w:t>
            </w:r>
          </w:p>
        </w:tc>
      </w:tr>
    </w:tbl>
    <w:p w14:paraId="4665431A" w14:textId="77777777" w:rsidR="009A2C19" w:rsidRDefault="00000000">
      <w:pPr>
        <w:widowControl/>
        <w:jc w:val="center"/>
        <w:outlineLvl w:val="2"/>
        <w:rPr>
          <w:rFonts w:ascii="宋体" w:hAnsi="宋体" w:cs="宋体" w:hint="eastAsia"/>
          <w:kern w:val="0"/>
          <w:sz w:val="32"/>
        </w:rPr>
      </w:pPr>
      <w:r>
        <w:rPr>
          <w:rFonts w:ascii="宋体" w:hAnsi="宋体"/>
        </w:rPr>
        <w:br w:type="page"/>
      </w:r>
      <w:bookmarkStart w:id="233" w:name="_Toc169269447"/>
      <w:bookmarkStart w:id="234" w:name="_Toc406483529"/>
      <w:bookmarkStart w:id="235" w:name="_Toc468352900"/>
      <w:bookmarkStart w:id="236" w:name="_Toc94192167"/>
      <w:bookmarkStart w:id="237" w:name="_Toc384989347"/>
      <w:r>
        <w:rPr>
          <w:rFonts w:ascii="宋体" w:hAnsi="宋体" w:cs="宋体" w:hint="eastAsia"/>
          <w:kern w:val="0"/>
          <w:sz w:val="32"/>
        </w:rPr>
        <w:lastRenderedPageBreak/>
        <w:t>附件四承租物业用途说明</w:t>
      </w:r>
      <w:bookmarkEnd w:id="233"/>
      <w:bookmarkEnd w:id="234"/>
      <w:bookmarkEnd w:id="235"/>
      <w:bookmarkEnd w:id="236"/>
    </w:p>
    <w:p w14:paraId="35CC0773" w14:textId="77777777" w:rsidR="009A2C19" w:rsidRDefault="009A2C19">
      <w:pPr>
        <w:widowControl/>
        <w:jc w:val="left"/>
        <w:rPr>
          <w:rFonts w:ascii="宋体" w:hAnsi="宋体" w:cs="宋体" w:hint="eastAsia"/>
          <w:kern w:val="0"/>
          <w:sz w:val="28"/>
          <w:szCs w:val="28"/>
        </w:rPr>
      </w:pPr>
    </w:p>
    <w:p w14:paraId="6F4699CC" w14:textId="77777777" w:rsidR="009A2C19" w:rsidRDefault="00000000">
      <w:pPr>
        <w:widowControl/>
        <w:jc w:val="left"/>
        <w:rPr>
          <w:rFonts w:ascii="宋体" w:hAnsi="宋体" w:cs="宋体" w:hint="eastAsia"/>
          <w:kern w:val="0"/>
          <w:sz w:val="24"/>
          <w:szCs w:val="24"/>
        </w:rPr>
      </w:pPr>
      <w:r>
        <w:rPr>
          <w:rFonts w:ascii="宋体" w:hAnsi="宋体" w:cs="宋体" w:hint="eastAsia"/>
          <w:kern w:val="0"/>
          <w:sz w:val="24"/>
          <w:szCs w:val="24"/>
        </w:rPr>
        <w:t>致：</w:t>
      </w:r>
      <w:r>
        <w:rPr>
          <w:rFonts w:ascii="宋体" w:hAnsi="宋体" w:cs="宋体" w:hint="eastAsia"/>
          <w:kern w:val="0"/>
          <w:sz w:val="24"/>
          <w:szCs w:val="24"/>
          <w:u w:val="single"/>
        </w:rPr>
        <w:t>深圳深港科技创新合作区发展有限公司</w:t>
      </w:r>
      <w:r>
        <w:rPr>
          <w:rFonts w:ascii="宋体" w:hAnsi="宋体" w:cs="宋体" w:hint="eastAsia"/>
          <w:kern w:val="0"/>
          <w:sz w:val="24"/>
          <w:szCs w:val="24"/>
        </w:rPr>
        <w:t>：</w:t>
      </w:r>
    </w:p>
    <w:p w14:paraId="02870AD8" w14:textId="77777777" w:rsidR="009A2C19" w:rsidRDefault="009A2C19">
      <w:pPr>
        <w:widowControl/>
        <w:jc w:val="left"/>
        <w:rPr>
          <w:rFonts w:ascii="宋体" w:hAnsi="宋体" w:cs="宋体" w:hint="eastAsia"/>
          <w:kern w:val="0"/>
          <w:sz w:val="28"/>
          <w:szCs w:val="28"/>
        </w:rPr>
      </w:pPr>
    </w:p>
    <w:p w14:paraId="11B7AAF5" w14:textId="314C8CC1" w:rsidR="009A2C19" w:rsidRDefault="00000000">
      <w:pPr>
        <w:pStyle w:val="aa"/>
        <w:tabs>
          <w:tab w:val="left" w:pos="8306"/>
        </w:tabs>
        <w:spacing w:line="480" w:lineRule="auto"/>
        <w:ind w:leftChars="40" w:left="84" w:rightChars="-27" w:right="-57" w:firstLineChars="200" w:firstLine="480"/>
        <w:jc w:val="left"/>
        <w:rPr>
          <w:rFonts w:hAnsi="宋体" w:cs="宋体" w:hint="eastAsia"/>
          <w:sz w:val="24"/>
          <w:szCs w:val="24"/>
          <w:u w:val="single"/>
        </w:rPr>
      </w:pPr>
      <w:r>
        <w:rPr>
          <w:rFonts w:hAnsi="宋体" w:cs="宋体" w:hint="eastAsia"/>
          <w:sz w:val="24"/>
          <w:szCs w:val="24"/>
        </w:rPr>
        <w:t>关于贵司公开招租的深圳深港科技创新合作区发展有限公司河套科创中心项目</w:t>
      </w:r>
      <w:r w:rsidR="00D81F19">
        <w:rPr>
          <w:rFonts w:hAnsi="宋体" w:cs="宋体" w:hint="eastAsia"/>
          <w:sz w:val="24"/>
          <w:szCs w:val="24"/>
        </w:rPr>
        <w:t>14-02</w:t>
      </w:r>
      <w:r>
        <w:rPr>
          <w:rFonts w:hAnsi="宋体" w:cs="宋体" w:hint="eastAsia"/>
          <w:sz w:val="24"/>
          <w:szCs w:val="24"/>
        </w:rPr>
        <w:t>号商铺公开招租项目，我司承租该物业用途如下：</w:t>
      </w:r>
      <w:r>
        <w:rPr>
          <w:rFonts w:hAnsi="宋体" w:cs="宋体" w:hint="eastAsia"/>
          <w:sz w:val="24"/>
          <w:szCs w:val="24"/>
          <w:u w:val="single"/>
        </w:rPr>
        <w:t xml:space="preserve"> </w:t>
      </w:r>
      <w:r>
        <w:rPr>
          <w:rFonts w:hAnsi="宋体" w:cs="宋体"/>
          <w:sz w:val="24"/>
          <w:szCs w:val="24"/>
          <w:u w:val="single"/>
        </w:rPr>
        <w:t xml:space="preserve">                </w:t>
      </w:r>
    </w:p>
    <w:p w14:paraId="4E262C1B" w14:textId="77777777" w:rsidR="009A2C19" w:rsidRDefault="009A2C19">
      <w:pPr>
        <w:widowControl/>
        <w:ind w:firstLineChars="202" w:firstLine="485"/>
        <w:jc w:val="left"/>
        <w:rPr>
          <w:rFonts w:ascii="宋体" w:hAnsi="宋体" w:cs="宋体" w:hint="eastAsia"/>
          <w:kern w:val="0"/>
          <w:sz w:val="24"/>
          <w:szCs w:val="24"/>
        </w:rPr>
      </w:pPr>
    </w:p>
    <w:p w14:paraId="2976F402" w14:textId="77777777" w:rsidR="009A2C19" w:rsidRDefault="009A2C19">
      <w:pPr>
        <w:widowControl/>
        <w:ind w:firstLineChars="202" w:firstLine="485"/>
        <w:jc w:val="left"/>
        <w:rPr>
          <w:rFonts w:ascii="宋体" w:hAnsi="宋体" w:cs="宋体" w:hint="eastAsia"/>
          <w:kern w:val="0"/>
          <w:sz w:val="24"/>
          <w:szCs w:val="24"/>
        </w:rPr>
      </w:pPr>
    </w:p>
    <w:p w14:paraId="537BAF4A" w14:textId="77777777" w:rsidR="009A2C19" w:rsidRDefault="009A2C19">
      <w:pPr>
        <w:widowControl/>
        <w:ind w:firstLineChars="202" w:firstLine="485"/>
        <w:jc w:val="left"/>
        <w:rPr>
          <w:rFonts w:ascii="宋体" w:hAnsi="宋体" w:cs="宋体" w:hint="eastAsia"/>
          <w:kern w:val="0"/>
          <w:sz w:val="24"/>
          <w:szCs w:val="24"/>
        </w:rPr>
      </w:pPr>
    </w:p>
    <w:p w14:paraId="4B009D6C" w14:textId="77777777" w:rsidR="009A2C19" w:rsidRDefault="009A2C19">
      <w:pPr>
        <w:widowControl/>
        <w:ind w:firstLineChars="202" w:firstLine="485"/>
        <w:jc w:val="left"/>
        <w:rPr>
          <w:rFonts w:ascii="宋体" w:hAnsi="宋体" w:cs="宋体" w:hint="eastAsia"/>
          <w:kern w:val="0"/>
          <w:sz w:val="24"/>
          <w:szCs w:val="24"/>
        </w:rPr>
      </w:pPr>
    </w:p>
    <w:p w14:paraId="71A41584" w14:textId="77777777" w:rsidR="009A2C19" w:rsidRDefault="009A2C19">
      <w:pPr>
        <w:widowControl/>
        <w:ind w:firstLineChars="202" w:firstLine="485"/>
        <w:jc w:val="left"/>
        <w:rPr>
          <w:rFonts w:ascii="宋体" w:hAnsi="宋体" w:cs="宋体" w:hint="eastAsia"/>
          <w:kern w:val="0"/>
          <w:sz w:val="24"/>
          <w:szCs w:val="24"/>
        </w:rPr>
      </w:pPr>
    </w:p>
    <w:p w14:paraId="3EDA6EA0" w14:textId="77777777" w:rsidR="009A2C19" w:rsidRDefault="00000000">
      <w:pPr>
        <w:pStyle w:val="aa"/>
        <w:tabs>
          <w:tab w:val="left" w:pos="8306"/>
        </w:tabs>
        <w:spacing w:line="480" w:lineRule="auto"/>
        <w:ind w:leftChars="40" w:left="84" w:rightChars="-27" w:right="-57" w:firstLineChars="200" w:firstLine="480"/>
        <w:jc w:val="left"/>
        <w:rPr>
          <w:rFonts w:hAnsi="宋体" w:cs="宋体" w:hint="eastAsia"/>
          <w:sz w:val="24"/>
          <w:szCs w:val="24"/>
        </w:rPr>
      </w:pPr>
      <w:r>
        <w:rPr>
          <w:rFonts w:hAnsi="宋体" w:cs="宋体" w:hint="eastAsia"/>
          <w:sz w:val="24"/>
          <w:szCs w:val="24"/>
        </w:rPr>
        <w:t>我司承诺该物业不进行转租、</w:t>
      </w:r>
      <w:r>
        <w:rPr>
          <w:rFonts w:hAnsi="宋体" w:cs="宋体"/>
          <w:sz w:val="24"/>
          <w:szCs w:val="24"/>
        </w:rPr>
        <w:t>分租</w:t>
      </w:r>
      <w:r>
        <w:rPr>
          <w:rFonts w:hAnsi="宋体" w:cs="宋体" w:hint="eastAsia"/>
          <w:sz w:val="24"/>
          <w:szCs w:val="24"/>
        </w:rPr>
        <w:t>，用途符合竞标文件出租资产用途和经营业态限定要求，如违反租赁物业的用途，可按相关规定没收竞标保证金和履约保证金。</w:t>
      </w:r>
    </w:p>
    <w:p w14:paraId="5CD2CBC3" w14:textId="77777777" w:rsidR="009A2C19" w:rsidRDefault="009A2C19">
      <w:pPr>
        <w:pStyle w:val="aa"/>
        <w:tabs>
          <w:tab w:val="left" w:pos="8306"/>
        </w:tabs>
        <w:spacing w:line="480" w:lineRule="auto"/>
        <w:ind w:leftChars="40" w:left="84" w:rightChars="-27" w:right="-57" w:firstLineChars="200" w:firstLine="480"/>
        <w:jc w:val="left"/>
        <w:rPr>
          <w:rFonts w:hAnsi="宋体" w:hint="eastAsia"/>
          <w:sz w:val="24"/>
          <w:szCs w:val="24"/>
        </w:rPr>
      </w:pPr>
    </w:p>
    <w:p w14:paraId="1DDFD74D" w14:textId="77777777" w:rsidR="009A2C19" w:rsidRDefault="009A2C19">
      <w:pPr>
        <w:widowControl/>
        <w:tabs>
          <w:tab w:val="left" w:pos="6521"/>
        </w:tabs>
        <w:wordWrap w:val="0"/>
        <w:ind w:rightChars="-27" w:right="-57"/>
        <w:jc w:val="right"/>
        <w:rPr>
          <w:rFonts w:ascii="宋体" w:hAnsi="宋体" w:hint="eastAsia"/>
          <w:sz w:val="24"/>
          <w:szCs w:val="24"/>
        </w:rPr>
      </w:pPr>
    </w:p>
    <w:p w14:paraId="2F53682F" w14:textId="77777777" w:rsidR="009A2C19" w:rsidRDefault="00000000">
      <w:pPr>
        <w:widowControl/>
        <w:tabs>
          <w:tab w:val="left" w:pos="6521"/>
        </w:tabs>
        <w:wordWrap w:val="0"/>
        <w:ind w:rightChars="-27" w:right="-57"/>
        <w:jc w:val="right"/>
        <w:rPr>
          <w:rFonts w:ascii="宋体" w:hAnsi="宋体" w:hint="eastAsia"/>
          <w:sz w:val="24"/>
          <w:szCs w:val="24"/>
        </w:rPr>
      </w:pPr>
      <w:r>
        <w:rPr>
          <w:rFonts w:ascii="宋体" w:hAnsi="宋体" w:hint="eastAsia"/>
          <w:sz w:val="24"/>
          <w:szCs w:val="24"/>
        </w:rPr>
        <w:t>竞标人(盖章)：</w:t>
      </w:r>
      <w:r>
        <w:rPr>
          <w:rFonts w:ascii="宋体" w:hAnsi="宋体" w:hint="eastAsia"/>
          <w:sz w:val="24"/>
          <w:szCs w:val="24"/>
          <w:u w:val="single"/>
        </w:rPr>
        <w:t xml:space="preserve">                               </w:t>
      </w:r>
    </w:p>
    <w:p w14:paraId="2DD0AA4B" w14:textId="77777777" w:rsidR="009A2C19" w:rsidRDefault="009A2C19">
      <w:pPr>
        <w:pStyle w:val="aa"/>
        <w:spacing w:line="480" w:lineRule="auto"/>
        <w:ind w:leftChars="40" w:left="84" w:rightChars="1255" w:right="2635" w:firstLineChars="200" w:firstLine="480"/>
        <w:jc w:val="right"/>
        <w:rPr>
          <w:rFonts w:hAnsi="宋体" w:hint="eastAsia"/>
          <w:sz w:val="24"/>
          <w:szCs w:val="24"/>
          <w:u w:val="single"/>
        </w:rPr>
      </w:pPr>
    </w:p>
    <w:p w14:paraId="3921C335" w14:textId="77777777" w:rsidR="009A2C19" w:rsidRDefault="00000000">
      <w:pPr>
        <w:widowControl/>
        <w:tabs>
          <w:tab w:val="left" w:pos="6521"/>
        </w:tabs>
        <w:wordWrap w:val="0"/>
        <w:ind w:rightChars="-27" w:right="-57"/>
        <w:jc w:val="right"/>
        <w:rPr>
          <w:rFonts w:ascii="宋体" w:hAnsi="宋体" w:hint="eastAsia"/>
          <w:sz w:val="24"/>
          <w:szCs w:val="24"/>
          <w:u w:val="single"/>
        </w:rPr>
      </w:pPr>
      <w:r>
        <w:rPr>
          <w:rFonts w:ascii="宋体" w:hAnsi="宋体" w:hint="eastAsia"/>
          <w:sz w:val="24"/>
          <w:szCs w:val="24"/>
        </w:rPr>
        <w:t>法定代表人(签字或签章)：</w:t>
      </w:r>
      <w:r>
        <w:rPr>
          <w:rFonts w:ascii="宋体" w:hAnsi="宋体" w:hint="eastAsia"/>
          <w:sz w:val="24"/>
          <w:szCs w:val="24"/>
          <w:u w:val="single"/>
        </w:rPr>
        <w:t xml:space="preserve">                     </w:t>
      </w:r>
    </w:p>
    <w:p w14:paraId="5F4A986D" w14:textId="77777777" w:rsidR="009A2C19" w:rsidRDefault="009A2C19">
      <w:pPr>
        <w:widowControl/>
        <w:tabs>
          <w:tab w:val="left" w:pos="6521"/>
        </w:tabs>
        <w:ind w:rightChars="-27" w:right="-57"/>
        <w:jc w:val="right"/>
        <w:rPr>
          <w:rFonts w:ascii="宋体" w:hAnsi="宋体" w:hint="eastAsia"/>
          <w:sz w:val="24"/>
          <w:szCs w:val="24"/>
        </w:rPr>
      </w:pPr>
    </w:p>
    <w:p w14:paraId="4BC67513" w14:textId="77777777" w:rsidR="009A2C19" w:rsidRDefault="009A2C19">
      <w:pPr>
        <w:widowControl/>
        <w:tabs>
          <w:tab w:val="left" w:pos="6521"/>
        </w:tabs>
        <w:ind w:rightChars="-27" w:right="-57"/>
        <w:jc w:val="right"/>
        <w:rPr>
          <w:rFonts w:ascii="宋体" w:hAnsi="宋体" w:hint="eastAsia"/>
          <w:sz w:val="24"/>
          <w:szCs w:val="24"/>
        </w:rPr>
      </w:pPr>
    </w:p>
    <w:p w14:paraId="17862DD3" w14:textId="77777777" w:rsidR="009A2C19" w:rsidRDefault="00000000">
      <w:pPr>
        <w:widowControl/>
        <w:tabs>
          <w:tab w:val="left" w:pos="6521"/>
        </w:tabs>
        <w:wordWrap w:val="0"/>
        <w:ind w:rightChars="-27" w:right="-57"/>
        <w:jc w:val="right"/>
        <w:rPr>
          <w:rFonts w:ascii="宋体" w:hAnsi="宋体" w:cs="宋体" w:hint="eastAsia"/>
          <w:kern w:val="0"/>
          <w:szCs w:val="21"/>
        </w:rPr>
      </w:pPr>
      <w:r>
        <w:rPr>
          <w:rFonts w:ascii="宋体" w:hAnsi="宋体" w:hint="eastAsia"/>
          <w:sz w:val="24"/>
          <w:szCs w:val="24"/>
        </w:rPr>
        <w:t>日        期：</w:t>
      </w:r>
      <w:r>
        <w:rPr>
          <w:rFonts w:ascii="宋体" w:hAnsi="宋体" w:hint="eastAsia"/>
          <w:sz w:val="24"/>
          <w:szCs w:val="24"/>
          <w:u w:val="single"/>
        </w:rPr>
        <w:t xml:space="preserve">                              </w:t>
      </w:r>
    </w:p>
    <w:p w14:paraId="1198BBEA" w14:textId="77777777" w:rsidR="009A2C19" w:rsidRDefault="00000000">
      <w:pPr>
        <w:widowControl/>
        <w:spacing w:line="360" w:lineRule="auto"/>
        <w:jc w:val="left"/>
        <w:outlineLvl w:val="2"/>
        <w:rPr>
          <w:rFonts w:ascii="宋体" w:hAnsi="宋体" w:cs="宋体" w:hint="eastAsia"/>
          <w:kern w:val="0"/>
          <w:sz w:val="32"/>
        </w:rPr>
      </w:pPr>
      <w:r>
        <w:rPr>
          <w:rFonts w:ascii="宋体" w:hAnsi="宋体"/>
        </w:rPr>
        <w:br w:type="page"/>
      </w:r>
      <w:bookmarkStart w:id="238" w:name="_Toc115271982"/>
      <w:bookmarkStart w:id="239" w:name="_Toc169269448"/>
      <w:bookmarkEnd w:id="237"/>
      <w:r>
        <w:rPr>
          <w:rFonts w:ascii="宋体" w:hAnsi="宋体" w:cs="宋体" w:hint="eastAsia"/>
          <w:kern w:val="0"/>
          <w:sz w:val="32"/>
        </w:rPr>
        <w:lastRenderedPageBreak/>
        <w:t>附件五资格证明材料</w:t>
      </w:r>
      <w:bookmarkEnd w:id="238"/>
      <w:bookmarkEnd w:id="239"/>
    </w:p>
    <w:p w14:paraId="2B6DC5B1" w14:textId="77777777" w:rsidR="009A2C19" w:rsidRDefault="00000000">
      <w:pPr>
        <w:widowControl/>
        <w:spacing w:line="360" w:lineRule="auto"/>
        <w:jc w:val="left"/>
        <w:outlineLvl w:val="2"/>
        <w:rPr>
          <w:rFonts w:ascii="宋体" w:hAnsi="宋体" w:cs="宋体" w:hint="eastAsia"/>
          <w:kern w:val="0"/>
          <w:sz w:val="32"/>
        </w:rPr>
      </w:pPr>
      <w:bookmarkStart w:id="240" w:name="_Toc169269449"/>
      <w:r>
        <w:rPr>
          <w:rFonts w:ascii="宋体" w:hAnsi="宋体" w:cs="宋体" w:hint="eastAsia"/>
          <w:kern w:val="0"/>
          <w:sz w:val="32"/>
        </w:rPr>
        <w:t>资格条件：</w:t>
      </w:r>
      <w:bookmarkEnd w:id="240"/>
    </w:p>
    <w:p w14:paraId="2D45EE4B" w14:textId="77777777" w:rsidR="009A2C19" w:rsidRDefault="00000000">
      <w:pPr>
        <w:widowControl/>
        <w:spacing w:line="360" w:lineRule="auto"/>
        <w:jc w:val="left"/>
        <w:outlineLvl w:val="2"/>
        <w:rPr>
          <w:rFonts w:ascii="宋体" w:hAnsi="宋体" w:cs="宋体" w:hint="eastAsia"/>
          <w:szCs w:val="21"/>
        </w:rPr>
      </w:pPr>
      <w:bookmarkStart w:id="241" w:name="_Toc169269450"/>
      <w:r>
        <w:rPr>
          <w:rFonts w:ascii="宋体" w:hAnsi="宋体" w:cs="宋体" w:hint="eastAsia"/>
          <w:szCs w:val="21"/>
        </w:rPr>
        <w:t>1.在中华人民共和国（不含港澳台地区）境内依法注册的且具有独立法人资格的企业或具有完全民事责任的自然人或其他组织；</w:t>
      </w:r>
      <w:bookmarkEnd w:id="241"/>
    </w:p>
    <w:p w14:paraId="6ED388A9" w14:textId="504A4B49" w:rsidR="009A2C19" w:rsidRDefault="00000000">
      <w:pPr>
        <w:widowControl/>
        <w:spacing w:line="360" w:lineRule="auto"/>
        <w:jc w:val="left"/>
        <w:outlineLvl w:val="2"/>
        <w:rPr>
          <w:rFonts w:ascii="宋体" w:hAnsi="宋体" w:cs="宋体" w:hint="eastAsia"/>
          <w:szCs w:val="21"/>
        </w:rPr>
      </w:pPr>
      <w:bookmarkStart w:id="242" w:name="_Toc169269451"/>
      <w:r>
        <w:rPr>
          <w:rFonts w:ascii="宋体" w:hAnsi="宋体" w:cs="宋体" w:hint="eastAsia"/>
          <w:szCs w:val="21"/>
        </w:rPr>
        <w:t>2.从事与餐饮业态经营期限不少于1年；</w:t>
      </w:r>
      <w:bookmarkEnd w:id="242"/>
    </w:p>
    <w:p w14:paraId="442EBE4B" w14:textId="561A3BFA" w:rsidR="009A2C19" w:rsidRDefault="00000000">
      <w:pPr>
        <w:widowControl/>
        <w:spacing w:line="360" w:lineRule="auto"/>
        <w:jc w:val="left"/>
        <w:outlineLvl w:val="2"/>
        <w:rPr>
          <w:rFonts w:ascii="宋体" w:hAnsi="宋体" w:cs="宋体" w:hint="eastAsia"/>
          <w:szCs w:val="21"/>
        </w:rPr>
      </w:pPr>
      <w:bookmarkStart w:id="243" w:name="_Toc169269452"/>
      <w:r>
        <w:rPr>
          <w:rFonts w:ascii="宋体" w:hAnsi="宋体" w:cs="宋体" w:hint="eastAsia"/>
          <w:szCs w:val="21"/>
        </w:rPr>
        <w:t>3.该品牌在全国门店数不少于</w:t>
      </w:r>
      <w:r w:rsidR="002968D3">
        <w:rPr>
          <w:rFonts w:ascii="宋体" w:hAnsi="宋体" w:cs="宋体" w:hint="eastAsia"/>
          <w:szCs w:val="21"/>
        </w:rPr>
        <w:t>1</w:t>
      </w:r>
      <w:r>
        <w:rPr>
          <w:rFonts w:ascii="宋体" w:hAnsi="宋体" w:cs="宋体" w:hint="eastAsia"/>
          <w:szCs w:val="21"/>
        </w:rPr>
        <w:t>家；</w:t>
      </w:r>
      <w:bookmarkEnd w:id="243"/>
    </w:p>
    <w:p w14:paraId="504729AC" w14:textId="0DE1B9E4" w:rsidR="009A2C19" w:rsidRDefault="00000000">
      <w:pPr>
        <w:widowControl/>
        <w:spacing w:line="360" w:lineRule="auto"/>
        <w:jc w:val="left"/>
        <w:outlineLvl w:val="2"/>
        <w:rPr>
          <w:rFonts w:ascii="宋体" w:hAnsi="宋体" w:cs="宋体" w:hint="eastAsia"/>
          <w:szCs w:val="21"/>
        </w:rPr>
      </w:pPr>
      <w:bookmarkStart w:id="244" w:name="_Toc169269453"/>
      <w:r>
        <w:rPr>
          <w:rFonts w:ascii="宋体" w:hAnsi="宋体" w:cs="宋体" w:hint="eastAsia"/>
          <w:szCs w:val="21"/>
        </w:rPr>
        <w:t>4.凡持有连锁品牌授权加盟许可的，可提供从事与规划招租业态相关的项目经营期限不少于1年的证明资料。</w:t>
      </w:r>
      <w:bookmarkEnd w:id="244"/>
    </w:p>
    <w:p w14:paraId="551690F0" w14:textId="77777777" w:rsidR="009A2C19" w:rsidRDefault="00000000">
      <w:pPr>
        <w:widowControl/>
        <w:spacing w:line="360" w:lineRule="auto"/>
        <w:jc w:val="left"/>
        <w:outlineLvl w:val="2"/>
        <w:rPr>
          <w:rFonts w:ascii="宋体" w:hAnsi="宋体" w:cs="宋体" w:hint="eastAsia"/>
          <w:szCs w:val="21"/>
        </w:rPr>
      </w:pPr>
      <w:bookmarkStart w:id="245" w:name="_Toc169269454"/>
      <w:r>
        <w:rPr>
          <w:rFonts w:ascii="宋体" w:hAnsi="宋体" w:cs="宋体" w:hint="eastAsia"/>
          <w:szCs w:val="21"/>
        </w:rPr>
        <w:t>5.竞标人须承诺信誉良好，与招租人无任何违约、经济纠纷（包括但不限于承租方存在欠缴租金等情形）、法律纠纷、欠租行为及不良记录（此条审核结果最终以招租人审核意见为准），竞标人未被纳入失信被执行人名单；</w:t>
      </w:r>
      <w:bookmarkEnd w:id="245"/>
    </w:p>
    <w:p w14:paraId="5DC31EC7" w14:textId="77777777" w:rsidR="009A2C19" w:rsidRDefault="00000000">
      <w:pPr>
        <w:widowControl/>
        <w:spacing w:line="360" w:lineRule="auto"/>
        <w:jc w:val="left"/>
        <w:outlineLvl w:val="2"/>
        <w:rPr>
          <w:rFonts w:ascii="宋体" w:hAnsi="宋体" w:cs="宋体" w:hint="eastAsia"/>
          <w:szCs w:val="21"/>
        </w:rPr>
      </w:pPr>
      <w:bookmarkStart w:id="246" w:name="_Toc169269455"/>
      <w:r>
        <w:rPr>
          <w:rFonts w:ascii="宋体" w:hAnsi="宋体" w:cs="宋体" w:hint="eastAsia"/>
          <w:szCs w:val="21"/>
        </w:rPr>
        <w:t>6.竞标人承诺未受到政府相关部门责令停产、停业的行政处罚或财务被接管、冻结、破产的状态。如发现竞标人存在受到政府相关部门责令停产、停业的行政处罚或财务被接管、冻结、破产的状态，招租人有拒绝其竞标的权利；</w:t>
      </w:r>
      <w:bookmarkEnd w:id="246"/>
    </w:p>
    <w:p w14:paraId="21809F19" w14:textId="77777777" w:rsidR="009A2C19" w:rsidRDefault="00000000">
      <w:pPr>
        <w:widowControl/>
        <w:spacing w:line="360" w:lineRule="auto"/>
        <w:jc w:val="left"/>
        <w:outlineLvl w:val="2"/>
        <w:rPr>
          <w:rFonts w:ascii="宋体" w:hAnsi="宋体" w:cs="宋体" w:hint="eastAsia"/>
          <w:szCs w:val="21"/>
        </w:rPr>
      </w:pPr>
      <w:bookmarkStart w:id="247" w:name="_Toc169269456"/>
      <w:r>
        <w:rPr>
          <w:rFonts w:ascii="宋体" w:hAnsi="宋体" w:cs="宋体" w:hint="eastAsia"/>
          <w:szCs w:val="21"/>
        </w:rPr>
        <w:t>7.竞标人涉及违规经营或存在意识形态不安全的或存在竞标人之间交叉任职或竞标人相互串通报价的情况均不予考虑，此条作为否决性条款。</w:t>
      </w:r>
      <w:bookmarkEnd w:id="247"/>
    </w:p>
    <w:p w14:paraId="5E643DA6" w14:textId="77777777" w:rsidR="009A2C19" w:rsidRDefault="00000000">
      <w:pPr>
        <w:widowControl/>
        <w:spacing w:line="360" w:lineRule="auto"/>
        <w:jc w:val="left"/>
        <w:outlineLvl w:val="2"/>
        <w:rPr>
          <w:rFonts w:ascii="宋体" w:hAnsi="宋体" w:cs="宋体" w:hint="eastAsia"/>
          <w:szCs w:val="21"/>
        </w:rPr>
      </w:pPr>
      <w:bookmarkStart w:id="248" w:name="_Toc169269457"/>
      <w:r>
        <w:rPr>
          <w:rFonts w:ascii="宋体" w:hAnsi="宋体" w:cs="宋体" w:hint="eastAsia"/>
          <w:szCs w:val="21"/>
        </w:rPr>
        <w:t>8.竞标人提供公司简介、店铺规划方案、食品安全管理等内容。招租人将对竞标人提供的方案进行实质性审查，招租人有权拒绝不符合招租需求的竞标人参加本项目的竞标。</w:t>
      </w:r>
      <w:bookmarkEnd w:id="248"/>
    </w:p>
    <w:p w14:paraId="469DF2A7" w14:textId="77777777" w:rsidR="009A2C19" w:rsidRDefault="00000000">
      <w:pPr>
        <w:widowControl/>
        <w:spacing w:line="360" w:lineRule="auto"/>
        <w:jc w:val="left"/>
        <w:outlineLvl w:val="2"/>
        <w:rPr>
          <w:rFonts w:ascii="宋体" w:hAnsi="宋体" w:cs="宋体" w:hint="eastAsia"/>
          <w:kern w:val="0"/>
          <w:sz w:val="32"/>
        </w:rPr>
      </w:pPr>
      <w:bookmarkStart w:id="249" w:name="_Toc169269458"/>
      <w:r>
        <w:rPr>
          <w:rFonts w:ascii="宋体" w:hAnsi="宋体" w:cs="宋体" w:hint="eastAsia"/>
          <w:kern w:val="0"/>
          <w:sz w:val="32"/>
        </w:rPr>
        <w:t>证明材料：</w:t>
      </w:r>
      <w:bookmarkEnd w:id="249"/>
    </w:p>
    <w:p w14:paraId="3472D958" w14:textId="77777777" w:rsidR="009A2C19" w:rsidRDefault="00000000">
      <w:pPr>
        <w:widowControl/>
        <w:suppressLineNumbers/>
        <w:suppressAutoHyphens/>
        <w:topLinePunct/>
        <w:adjustRightInd w:val="0"/>
        <w:snapToGrid w:val="0"/>
        <w:spacing w:line="360" w:lineRule="auto"/>
        <w:jc w:val="left"/>
        <w:textAlignment w:val="center"/>
        <w:rPr>
          <w:rFonts w:ascii="宋体" w:hAnsi="宋体" w:cs="宋体" w:hint="eastAsia"/>
          <w:b/>
          <w:color w:val="000000" w:themeColor="text1"/>
          <w:kern w:val="0"/>
          <w:sz w:val="24"/>
          <w:szCs w:val="24"/>
        </w:rPr>
      </w:pPr>
      <w:r>
        <w:rPr>
          <w:rFonts w:ascii="宋体" w:hAnsi="宋体" w:cs="宋体" w:hint="eastAsia"/>
          <w:b/>
          <w:color w:val="000000" w:themeColor="text1"/>
          <w:kern w:val="0"/>
          <w:sz w:val="24"/>
          <w:szCs w:val="24"/>
        </w:rPr>
        <w:t>提供的证明材料（均加盖公章）：</w:t>
      </w:r>
    </w:p>
    <w:p w14:paraId="3508D54B" w14:textId="77777777" w:rsidR="009A2C19" w:rsidRDefault="00000000">
      <w:pPr>
        <w:widowControl/>
        <w:spacing w:line="360" w:lineRule="auto"/>
        <w:jc w:val="left"/>
        <w:outlineLvl w:val="2"/>
        <w:rPr>
          <w:rFonts w:ascii="宋体" w:hAnsi="宋体" w:cs="宋体" w:hint="eastAsia"/>
          <w:szCs w:val="21"/>
        </w:rPr>
      </w:pPr>
      <w:r>
        <w:rPr>
          <w:rFonts w:ascii="宋体" w:hAnsi="宋体" w:cs="宋体" w:hint="eastAsia"/>
          <w:szCs w:val="21"/>
        </w:rPr>
        <w:t>（一）企业意向承租申请人需提交以下资料：</w:t>
      </w:r>
    </w:p>
    <w:p w14:paraId="2EEB6D4C" w14:textId="77777777" w:rsidR="009A2C19" w:rsidRDefault="00000000">
      <w:pPr>
        <w:widowControl/>
        <w:spacing w:line="360" w:lineRule="auto"/>
        <w:jc w:val="left"/>
        <w:outlineLvl w:val="2"/>
        <w:rPr>
          <w:rFonts w:ascii="宋体" w:hAnsi="宋体" w:cs="宋体" w:hint="eastAsia"/>
          <w:szCs w:val="21"/>
        </w:rPr>
      </w:pPr>
      <w:r>
        <w:rPr>
          <w:rFonts w:ascii="宋体" w:hAnsi="宋体" w:cs="宋体" w:hint="eastAsia"/>
          <w:szCs w:val="21"/>
        </w:rPr>
        <w:t>1.营业执照副本复印件。</w:t>
      </w:r>
    </w:p>
    <w:p w14:paraId="18CCC84A" w14:textId="77777777" w:rsidR="009A2C19" w:rsidRDefault="00000000">
      <w:pPr>
        <w:widowControl/>
        <w:spacing w:line="360" w:lineRule="auto"/>
        <w:jc w:val="left"/>
        <w:outlineLvl w:val="2"/>
        <w:rPr>
          <w:rFonts w:ascii="宋体" w:hAnsi="宋体" w:cs="宋体" w:hint="eastAsia"/>
          <w:szCs w:val="21"/>
        </w:rPr>
      </w:pPr>
      <w:r>
        <w:rPr>
          <w:rFonts w:ascii="宋体" w:hAnsi="宋体" w:cs="宋体" w:hint="eastAsia"/>
          <w:szCs w:val="21"/>
        </w:rPr>
        <w:t>2.工商信息查询单（参考网址：http://www.gsxt.gov.cn/index.html）。</w:t>
      </w:r>
    </w:p>
    <w:p w14:paraId="032C83E5" w14:textId="77777777" w:rsidR="009A2C19" w:rsidRDefault="00000000">
      <w:pPr>
        <w:widowControl/>
        <w:spacing w:line="360" w:lineRule="auto"/>
        <w:jc w:val="left"/>
        <w:outlineLvl w:val="2"/>
        <w:rPr>
          <w:rFonts w:ascii="宋体" w:hAnsi="宋体" w:cs="宋体" w:hint="eastAsia"/>
          <w:szCs w:val="21"/>
        </w:rPr>
      </w:pPr>
      <w:r>
        <w:rPr>
          <w:rFonts w:ascii="宋体" w:hAnsi="宋体" w:cs="宋体" w:hint="eastAsia"/>
          <w:szCs w:val="21"/>
        </w:rPr>
        <w:t>3.失信被执行人名单查询结果（查询网站：中国执行信息公开网，网址http://zxgk.court.gov.cn/）</w:t>
      </w:r>
    </w:p>
    <w:p w14:paraId="5DCCA6D4" w14:textId="77777777" w:rsidR="009A2C19" w:rsidRDefault="00000000">
      <w:pPr>
        <w:widowControl/>
        <w:spacing w:line="360" w:lineRule="auto"/>
        <w:jc w:val="left"/>
        <w:outlineLvl w:val="2"/>
        <w:rPr>
          <w:rFonts w:ascii="宋体" w:hAnsi="宋体" w:cs="宋体" w:hint="eastAsia"/>
          <w:szCs w:val="21"/>
        </w:rPr>
      </w:pPr>
      <w:r>
        <w:rPr>
          <w:rFonts w:ascii="宋体" w:hAnsi="宋体" w:cs="宋体" w:hint="eastAsia"/>
          <w:szCs w:val="21"/>
        </w:rPr>
        <w:t>4.法定代表人证明书、法定代表人第二代居民身份证复印件。</w:t>
      </w:r>
    </w:p>
    <w:p w14:paraId="0F290D87" w14:textId="77777777" w:rsidR="009A2C19" w:rsidRDefault="00000000">
      <w:pPr>
        <w:widowControl/>
        <w:spacing w:line="360" w:lineRule="auto"/>
        <w:jc w:val="left"/>
        <w:outlineLvl w:val="2"/>
        <w:rPr>
          <w:rFonts w:ascii="宋体" w:hAnsi="宋体" w:cs="宋体" w:hint="eastAsia"/>
          <w:szCs w:val="21"/>
        </w:rPr>
      </w:pPr>
      <w:r>
        <w:rPr>
          <w:rFonts w:ascii="宋体" w:hAnsi="宋体" w:cs="宋体" w:hint="eastAsia"/>
          <w:szCs w:val="21"/>
        </w:rPr>
        <w:t>5.授权委托书、被授权人第二代居民身份证复印件（如竞标人为法人，则不需要本项资料）。</w:t>
      </w:r>
    </w:p>
    <w:p w14:paraId="34F8BDD9" w14:textId="77777777" w:rsidR="009A2C19" w:rsidRDefault="00000000">
      <w:pPr>
        <w:widowControl/>
        <w:spacing w:line="360" w:lineRule="auto"/>
        <w:jc w:val="left"/>
        <w:outlineLvl w:val="2"/>
        <w:rPr>
          <w:rFonts w:ascii="宋体" w:hAnsi="宋体" w:cs="宋体" w:hint="eastAsia"/>
          <w:szCs w:val="21"/>
        </w:rPr>
      </w:pPr>
      <w:r>
        <w:rPr>
          <w:rFonts w:ascii="宋体" w:hAnsi="宋体" w:cs="宋体" w:hint="eastAsia"/>
          <w:szCs w:val="21"/>
        </w:rPr>
        <w:lastRenderedPageBreak/>
        <w:t>6.</w:t>
      </w:r>
      <w:r>
        <w:rPr>
          <w:rFonts w:hint="eastAsia"/>
        </w:rPr>
        <w:t xml:space="preserve"> </w:t>
      </w:r>
      <w:r>
        <w:rPr>
          <w:rFonts w:ascii="宋体" w:hAnsi="宋体" w:cs="宋体" w:hint="eastAsia"/>
          <w:szCs w:val="21"/>
        </w:rPr>
        <w:t>提供招租要求竞标人应具备的资格条件2、3条证明材料，包括但不限于连锁店清单(需列明连锁店品牌名称、经营地址、经营面积等信息，格式自拟)、品牌商标注册证或品牌授权书等。</w:t>
      </w:r>
    </w:p>
    <w:p w14:paraId="45980473" w14:textId="77777777" w:rsidR="009A2C19" w:rsidRDefault="00000000">
      <w:pPr>
        <w:widowControl/>
        <w:spacing w:line="360" w:lineRule="auto"/>
        <w:jc w:val="left"/>
        <w:outlineLvl w:val="2"/>
        <w:rPr>
          <w:rFonts w:ascii="宋体" w:hAnsi="宋体" w:cs="宋体" w:hint="eastAsia"/>
          <w:szCs w:val="21"/>
        </w:rPr>
      </w:pPr>
      <w:r>
        <w:rPr>
          <w:rFonts w:ascii="宋体" w:hAnsi="宋体" w:cs="宋体" w:hint="eastAsia"/>
          <w:szCs w:val="21"/>
        </w:rPr>
        <w:t>7.意向承租商业物业用途说明（限营业执照或工商信息许可范围内，不得擅自改变承租用途）。</w:t>
      </w:r>
    </w:p>
    <w:p w14:paraId="73EF88B7" w14:textId="77777777" w:rsidR="009A2C19" w:rsidRDefault="00000000">
      <w:pPr>
        <w:widowControl/>
        <w:spacing w:line="360" w:lineRule="auto"/>
        <w:jc w:val="left"/>
        <w:outlineLvl w:val="2"/>
        <w:rPr>
          <w:rFonts w:ascii="宋体" w:hAnsi="宋体" w:cs="宋体" w:hint="eastAsia"/>
          <w:szCs w:val="21"/>
        </w:rPr>
      </w:pPr>
      <w:r>
        <w:rPr>
          <w:rFonts w:ascii="宋体" w:hAnsi="宋体" w:cs="宋体" w:hint="eastAsia"/>
          <w:szCs w:val="21"/>
        </w:rPr>
        <w:t>8.不具备独立法人资格的，或没有营业执照的其他组织，如上述第1、4项无法提供，需提供国家单位或机构颁发的符合法律规定的其他同类证明材料。</w:t>
      </w:r>
    </w:p>
    <w:p w14:paraId="475CC59F" w14:textId="77777777" w:rsidR="009A2C19" w:rsidRDefault="00000000">
      <w:pPr>
        <w:widowControl/>
        <w:spacing w:line="360" w:lineRule="auto"/>
        <w:jc w:val="left"/>
        <w:outlineLvl w:val="2"/>
        <w:rPr>
          <w:rFonts w:ascii="宋体" w:hAnsi="宋体" w:cs="宋体" w:hint="eastAsia"/>
          <w:szCs w:val="21"/>
        </w:rPr>
      </w:pPr>
      <w:r>
        <w:rPr>
          <w:rFonts w:ascii="宋体" w:hAnsi="宋体" w:cs="宋体" w:hint="eastAsia"/>
          <w:szCs w:val="21"/>
        </w:rPr>
        <w:t>9.提供符合资格条件第8条的</w:t>
      </w:r>
      <w:r>
        <w:rPr>
          <w:rFonts w:ascii="宋体" w:hAnsi="宋体" w:hint="eastAsia"/>
          <w:spacing w:val="6"/>
          <w:kern w:val="11"/>
          <w:sz w:val="24"/>
          <w:szCs w:val="24"/>
        </w:rPr>
        <w:t>店铺规划方案</w:t>
      </w:r>
      <w:r>
        <w:rPr>
          <w:rFonts w:ascii="宋体" w:hAnsi="宋体" w:cs="宋体" w:hint="eastAsia"/>
          <w:szCs w:val="21"/>
        </w:rPr>
        <w:t>。</w:t>
      </w:r>
    </w:p>
    <w:p w14:paraId="4D164964" w14:textId="77777777" w:rsidR="009A2C19" w:rsidRDefault="00000000">
      <w:pPr>
        <w:widowControl/>
        <w:spacing w:line="360" w:lineRule="auto"/>
        <w:jc w:val="left"/>
        <w:outlineLvl w:val="2"/>
        <w:rPr>
          <w:rFonts w:ascii="宋体" w:hAnsi="宋体" w:cs="宋体" w:hint="eastAsia"/>
          <w:szCs w:val="21"/>
        </w:rPr>
      </w:pPr>
      <w:r>
        <w:rPr>
          <w:rFonts w:ascii="宋体" w:hAnsi="宋体" w:cs="宋体" w:hint="eastAsia"/>
          <w:szCs w:val="21"/>
        </w:rPr>
        <w:t>以上资料均需加盖公章。</w:t>
      </w:r>
    </w:p>
    <w:p w14:paraId="6B0A58FE" w14:textId="77777777" w:rsidR="009A2C19" w:rsidRDefault="00000000">
      <w:pPr>
        <w:widowControl/>
        <w:spacing w:line="360" w:lineRule="auto"/>
        <w:jc w:val="left"/>
        <w:outlineLvl w:val="2"/>
        <w:rPr>
          <w:rFonts w:ascii="宋体" w:hAnsi="宋体" w:cs="宋体" w:hint="eastAsia"/>
          <w:szCs w:val="21"/>
        </w:rPr>
      </w:pPr>
      <w:r>
        <w:rPr>
          <w:rFonts w:ascii="宋体" w:hAnsi="宋体" w:cs="宋体" w:hint="eastAsia"/>
          <w:szCs w:val="21"/>
        </w:rPr>
        <w:t>（二）个体工商户或自然人需提交以下资料：</w:t>
      </w:r>
    </w:p>
    <w:p w14:paraId="0704F60C" w14:textId="77777777" w:rsidR="009A2C19" w:rsidRDefault="00000000">
      <w:pPr>
        <w:widowControl/>
        <w:spacing w:line="360" w:lineRule="auto"/>
        <w:jc w:val="left"/>
        <w:outlineLvl w:val="2"/>
        <w:rPr>
          <w:rFonts w:ascii="宋体" w:hAnsi="宋体" w:cs="宋体" w:hint="eastAsia"/>
          <w:szCs w:val="21"/>
        </w:rPr>
      </w:pPr>
      <w:r>
        <w:rPr>
          <w:rFonts w:ascii="宋体" w:hAnsi="宋体" w:cs="宋体" w:hint="eastAsia"/>
          <w:szCs w:val="21"/>
        </w:rPr>
        <w:t>1.第二代居民身份证或居住证复印件，如授权他人，需提供经公证处公证的授权委托书原件，授权人、被授权人第二代居民身份证复印件。</w:t>
      </w:r>
    </w:p>
    <w:p w14:paraId="645FE1E1" w14:textId="77777777" w:rsidR="009A2C19" w:rsidRDefault="00000000">
      <w:pPr>
        <w:widowControl/>
        <w:spacing w:line="360" w:lineRule="auto"/>
        <w:jc w:val="left"/>
        <w:outlineLvl w:val="2"/>
        <w:rPr>
          <w:rFonts w:ascii="宋体" w:hAnsi="宋体" w:cs="宋体" w:hint="eastAsia"/>
          <w:szCs w:val="21"/>
        </w:rPr>
      </w:pPr>
      <w:r>
        <w:rPr>
          <w:rFonts w:ascii="宋体" w:hAnsi="宋体" w:cs="宋体" w:hint="eastAsia"/>
          <w:szCs w:val="21"/>
        </w:rPr>
        <w:t>2.失信被执行人名单查询结果（查询网站：中国执行信息公开网，网址http://zxgk.court.gov.cn/）</w:t>
      </w:r>
    </w:p>
    <w:p w14:paraId="4D69656E" w14:textId="77777777" w:rsidR="009A2C19" w:rsidRDefault="00000000">
      <w:pPr>
        <w:widowControl/>
        <w:spacing w:line="360" w:lineRule="auto"/>
        <w:jc w:val="left"/>
        <w:outlineLvl w:val="2"/>
        <w:rPr>
          <w:rFonts w:ascii="宋体" w:hAnsi="宋体" w:cs="宋体" w:hint="eastAsia"/>
          <w:szCs w:val="21"/>
        </w:rPr>
      </w:pPr>
      <w:r>
        <w:rPr>
          <w:rFonts w:ascii="宋体" w:hAnsi="宋体" w:cs="宋体" w:hint="eastAsia"/>
          <w:szCs w:val="21"/>
        </w:rPr>
        <w:t>3.</w:t>
      </w:r>
      <w:r>
        <w:rPr>
          <w:rFonts w:hint="eastAsia"/>
        </w:rPr>
        <w:t xml:space="preserve"> </w:t>
      </w:r>
      <w:r>
        <w:rPr>
          <w:rFonts w:ascii="宋体" w:hAnsi="宋体" w:cs="宋体" w:hint="eastAsia"/>
          <w:szCs w:val="21"/>
        </w:rPr>
        <w:t>提供招租要求竞标人应具备的资格条件2、3条证明材料，包括但不限于连锁店清单(需列明连锁店品牌名称、经营地址、经营面积等信息，格式自拟)、品牌商标注册证或品牌授权书等。</w:t>
      </w:r>
    </w:p>
    <w:p w14:paraId="5F650DFE" w14:textId="77777777" w:rsidR="009A2C19" w:rsidRDefault="00000000">
      <w:pPr>
        <w:widowControl/>
        <w:spacing w:line="360" w:lineRule="auto"/>
        <w:jc w:val="left"/>
        <w:outlineLvl w:val="2"/>
        <w:rPr>
          <w:rFonts w:ascii="宋体" w:hAnsi="宋体" w:cs="宋体" w:hint="eastAsia"/>
          <w:szCs w:val="21"/>
        </w:rPr>
      </w:pPr>
      <w:r>
        <w:rPr>
          <w:rFonts w:ascii="宋体" w:hAnsi="宋体" w:cs="宋体" w:hint="eastAsia"/>
          <w:szCs w:val="21"/>
        </w:rPr>
        <w:t>4.意向承租商业物业用途说明（限营业执照或工商信息许可范围内，不得擅自改变承租用途）。</w:t>
      </w:r>
    </w:p>
    <w:p w14:paraId="42D6ABBB" w14:textId="77777777" w:rsidR="009A2C19" w:rsidRDefault="00000000">
      <w:pPr>
        <w:widowControl/>
        <w:spacing w:line="360" w:lineRule="auto"/>
        <w:jc w:val="left"/>
        <w:outlineLvl w:val="2"/>
        <w:rPr>
          <w:rFonts w:ascii="宋体" w:hAnsi="宋体" w:cs="宋体" w:hint="eastAsia"/>
          <w:szCs w:val="21"/>
        </w:rPr>
      </w:pPr>
      <w:r>
        <w:rPr>
          <w:rFonts w:ascii="宋体" w:hAnsi="宋体" w:cs="宋体" w:hint="eastAsia"/>
          <w:szCs w:val="21"/>
        </w:rPr>
        <w:t>5.提供符合资格条件第8条的</w:t>
      </w:r>
      <w:r>
        <w:rPr>
          <w:rFonts w:ascii="宋体" w:hAnsi="宋体" w:hint="eastAsia"/>
          <w:spacing w:val="6"/>
          <w:kern w:val="11"/>
          <w:sz w:val="24"/>
          <w:szCs w:val="24"/>
        </w:rPr>
        <w:t>店铺规划方案</w:t>
      </w:r>
      <w:r>
        <w:rPr>
          <w:rFonts w:ascii="宋体" w:hAnsi="宋体" w:cs="宋体" w:hint="eastAsia"/>
          <w:szCs w:val="21"/>
        </w:rPr>
        <w:t>。</w:t>
      </w:r>
    </w:p>
    <w:p w14:paraId="4086F256" w14:textId="77777777" w:rsidR="009A2C19" w:rsidRDefault="009A2C19">
      <w:pPr>
        <w:pStyle w:val="a6"/>
      </w:pPr>
    </w:p>
    <w:p w14:paraId="140B9913" w14:textId="77777777" w:rsidR="009A2C19" w:rsidRDefault="009A2C19">
      <w:pPr>
        <w:pStyle w:val="a6"/>
      </w:pPr>
    </w:p>
    <w:p w14:paraId="1BFC1A7D" w14:textId="77777777" w:rsidR="009A2C19" w:rsidRDefault="009A2C19">
      <w:pPr>
        <w:pStyle w:val="a6"/>
      </w:pPr>
    </w:p>
    <w:p w14:paraId="3190E3CF" w14:textId="77777777" w:rsidR="009A2C19" w:rsidRDefault="009A2C19">
      <w:pPr>
        <w:pStyle w:val="a6"/>
      </w:pPr>
    </w:p>
    <w:p w14:paraId="1E805118" w14:textId="77777777" w:rsidR="009A2C19" w:rsidRDefault="009A2C19">
      <w:pPr>
        <w:pStyle w:val="a6"/>
      </w:pPr>
    </w:p>
    <w:p w14:paraId="3BB3D7D7" w14:textId="77777777" w:rsidR="009A2C19" w:rsidRDefault="009A2C19">
      <w:pPr>
        <w:pStyle w:val="a6"/>
      </w:pPr>
    </w:p>
    <w:p w14:paraId="7D6C2FF0" w14:textId="77777777" w:rsidR="009A2C19" w:rsidRDefault="009A2C19">
      <w:pPr>
        <w:pStyle w:val="a6"/>
      </w:pPr>
    </w:p>
    <w:p w14:paraId="3A780C6A" w14:textId="77777777" w:rsidR="009A2C19" w:rsidRDefault="009A2C19">
      <w:pPr>
        <w:pStyle w:val="a6"/>
        <w:sectPr w:rsidR="009A2C19">
          <w:pgSz w:w="11906" w:h="16838"/>
          <w:pgMar w:top="1440" w:right="1800" w:bottom="1440" w:left="1800" w:header="851" w:footer="992" w:gutter="0"/>
          <w:cols w:space="720"/>
          <w:docGrid w:type="lines" w:linePitch="312"/>
        </w:sectPr>
      </w:pPr>
    </w:p>
    <w:p w14:paraId="2A810CA9" w14:textId="77777777" w:rsidR="009A2C19" w:rsidRDefault="00000000">
      <w:pPr>
        <w:widowControl/>
        <w:jc w:val="center"/>
        <w:outlineLvl w:val="2"/>
        <w:rPr>
          <w:rFonts w:ascii="宋体" w:hAnsi="宋体" w:cs="宋体" w:hint="eastAsia"/>
          <w:kern w:val="0"/>
          <w:sz w:val="32"/>
        </w:rPr>
      </w:pPr>
      <w:bookmarkStart w:id="250" w:name="_Toc169269464"/>
      <w:bookmarkStart w:id="251" w:name="_Toc384989348"/>
      <w:bookmarkStart w:id="252" w:name="_Toc94192172"/>
      <w:r>
        <w:rPr>
          <w:rFonts w:ascii="宋体" w:hAnsi="宋体" w:cs="宋体" w:hint="eastAsia"/>
          <w:kern w:val="0"/>
          <w:sz w:val="32"/>
        </w:rPr>
        <w:lastRenderedPageBreak/>
        <w:t>附件六 承诺</w:t>
      </w:r>
      <w:r>
        <w:rPr>
          <w:rFonts w:ascii="宋体" w:hAnsi="宋体" w:cs="宋体"/>
          <w:kern w:val="0"/>
          <w:sz w:val="32"/>
        </w:rPr>
        <w:t>书</w:t>
      </w:r>
      <w:bookmarkEnd w:id="250"/>
    </w:p>
    <w:p w14:paraId="33CF742E" w14:textId="77777777" w:rsidR="009A2C19" w:rsidRDefault="00000000">
      <w:pPr>
        <w:widowControl/>
        <w:jc w:val="center"/>
        <w:rPr>
          <w:rFonts w:ascii="宋体" w:hAnsi="宋体" w:cs="宋体" w:hint="eastAsia"/>
          <w:b/>
          <w:kern w:val="0"/>
          <w:sz w:val="28"/>
        </w:rPr>
      </w:pPr>
      <w:r>
        <w:rPr>
          <w:rFonts w:ascii="宋体" w:hAnsi="宋体" w:cs="宋体" w:hint="eastAsia"/>
          <w:b/>
          <w:kern w:val="0"/>
          <w:sz w:val="28"/>
        </w:rPr>
        <w:t>承诺</w:t>
      </w:r>
      <w:r>
        <w:rPr>
          <w:rFonts w:ascii="宋体" w:hAnsi="宋体" w:cs="宋体"/>
          <w:b/>
          <w:kern w:val="0"/>
          <w:sz w:val="28"/>
        </w:rPr>
        <w:t>书</w:t>
      </w:r>
    </w:p>
    <w:p w14:paraId="38A8D8CF" w14:textId="77777777" w:rsidR="009A2C19" w:rsidRDefault="00000000">
      <w:pPr>
        <w:spacing w:line="360" w:lineRule="auto"/>
        <w:rPr>
          <w:rFonts w:ascii="宋体" w:hAnsi="宋体" w:cs="宋体" w:hint="eastAsia"/>
          <w:kern w:val="0"/>
          <w:sz w:val="24"/>
          <w:szCs w:val="24"/>
        </w:rPr>
      </w:pPr>
      <w:r>
        <w:rPr>
          <w:rFonts w:hint="eastAsia"/>
          <w:sz w:val="24"/>
          <w:szCs w:val="24"/>
        </w:rPr>
        <w:t>致：</w:t>
      </w:r>
      <w:r>
        <w:rPr>
          <w:rFonts w:ascii="宋体" w:hAnsi="宋体" w:cs="宋体" w:hint="eastAsia"/>
          <w:kern w:val="0"/>
          <w:sz w:val="24"/>
          <w:szCs w:val="24"/>
        </w:rPr>
        <w:t>深圳深港科技创新合作区发展有限公司</w:t>
      </w:r>
    </w:p>
    <w:p w14:paraId="40925DB5" w14:textId="77777777" w:rsidR="009A2C19" w:rsidRDefault="00000000">
      <w:pPr>
        <w:tabs>
          <w:tab w:val="left" w:pos="804"/>
        </w:tabs>
        <w:spacing w:line="360" w:lineRule="auto"/>
        <w:rPr>
          <w:rFonts w:ascii="宋体" w:hAnsi="宋体" w:cs="宋体" w:hint="eastAsia"/>
          <w:kern w:val="0"/>
          <w:sz w:val="24"/>
          <w:szCs w:val="24"/>
        </w:rPr>
      </w:pPr>
      <w:r>
        <w:rPr>
          <w:rFonts w:ascii="宋体" w:hAnsi="宋体" w:cs="宋体"/>
          <w:kern w:val="0"/>
          <w:sz w:val="24"/>
          <w:szCs w:val="24"/>
        </w:rPr>
        <w:tab/>
      </w:r>
    </w:p>
    <w:p w14:paraId="4A21C0CB" w14:textId="77777777" w:rsidR="009A2C19" w:rsidRDefault="00000000">
      <w:pPr>
        <w:spacing w:line="360" w:lineRule="auto"/>
        <w:ind w:firstLineChars="200" w:firstLine="480"/>
        <w:rPr>
          <w:rFonts w:ascii="宋体" w:hAnsi="宋体" w:cs="宋体" w:hint="eastAsia"/>
          <w:kern w:val="0"/>
          <w:sz w:val="24"/>
          <w:szCs w:val="24"/>
        </w:rPr>
      </w:pPr>
      <w:r>
        <w:rPr>
          <w:rFonts w:ascii="宋体" w:hAnsi="宋体" w:cs="宋体" w:hint="eastAsia"/>
          <w:kern w:val="0"/>
          <w:sz w:val="24"/>
          <w:szCs w:val="24"/>
        </w:rPr>
        <w:t>我方承诺如下：</w:t>
      </w:r>
    </w:p>
    <w:p w14:paraId="0BEE15FF" w14:textId="77777777" w:rsidR="009A2C19" w:rsidRDefault="00000000">
      <w:pPr>
        <w:spacing w:line="360" w:lineRule="auto"/>
        <w:ind w:firstLineChars="200" w:firstLine="480"/>
        <w:rPr>
          <w:rFonts w:ascii="宋体" w:hAnsi="宋体" w:cs="宋体" w:hint="eastAsia"/>
          <w:kern w:val="0"/>
          <w:sz w:val="24"/>
          <w:szCs w:val="24"/>
        </w:rPr>
      </w:pPr>
      <w:r>
        <w:rPr>
          <w:rFonts w:ascii="宋体" w:hAnsi="宋体" w:cs="宋体"/>
          <w:kern w:val="0"/>
          <w:sz w:val="24"/>
          <w:szCs w:val="24"/>
        </w:rPr>
        <w:t>1</w:t>
      </w:r>
      <w:r>
        <w:rPr>
          <w:rFonts w:ascii="宋体" w:hAnsi="宋体" w:cs="宋体" w:hint="eastAsia"/>
          <w:kern w:val="0"/>
          <w:sz w:val="24"/>
          <w:szCs w:val="24"/>
        </w:rPr>
        <w:t>、</w:t>
      </w:r>
      <w:r>
        <w:rPr>
          <w:rFonts w:ascii="宋体" w:hAnsi="宋体" w:cs="宋体"/>
          <w:kern w:val="0"/>
          <w:sz w:val="24"/>
          <w:szCs w:val="24"/>
        </w:rPr>
        <w:t>信誉保证：我方拥有良好的信誉，与招租人之间不存在任何违约行为、经济纠纷（包括但不限于租金拖欠）、法律纠纷、欠租行为或不良记录。</w:t>
      </w:r>
    </w:p>
    <w:p w14:paraId="47CEA0D7" w14:textId="77777777" w:rsidR="009A2C19" w:rsidRDefault="00000000">
      <w:pPr>
        <w:spacing w:line="360" w:lineRule="auto"/>
        <w:ind w:firstLineChars="200" w:firstLine="480"/>
        <w:rPr>
          <w:rFonts w:ascii="宋体" w:hAnsi="宋体" w:cs="宋体" w:hint="eastAsia"/>
          <w:kern w:val="0"/>
          <w:sz w:val="24"/>
          <w:szCs w:val="24"/>
        </w:rPr>
      </w:pPr>
      <w:r>
        <w:rPr>
          <w:rFonts w:ascii="宋体" w:hAnsi="宋体" w:cs="宋体"/>
          <w:kern w:val="0"/>
          <w:sz w:val="24"/>
          <w:szCs w:val="24"/>
        </w:rPr>
        <w:t>2</w:t>
      </w:r>
      <w:r>
        <w:rPr>
          <w:rFonts w:ascii="宋体" w:hAnsi="宋体" w:cs="宋体" w:hint="eastAsia"/>
          <w:kern w:val="0"/>
          <w:sz w:val="24"/>
          <w:szCs w:val="24"/>
        </w:rPr>
        <w:t>、</w:t>
      </w:r>
      <w:r>
        <w:rPr>
          <w:rFonts w:ascii="宋体" w:hAnsi="宋体" w:cs="宋体"/>
          <w:kern w:val="0"/>
          <w:sz w:val="24"/>
          <w:szCs w:val="24"/>
        </w:rPr>
        <w:t>物业现状了解：我方已充分了解本项目物业的现状，包括但不限于物业的产权信息、目前的租赁状况、面积以及装修情况。</w:t>
      </w:r>
    </w:p>
    <w:p w14:paraId="5CFD43B3" w14:textId="77777777" w:rsidR="009A2C19" w:rsidRDefault="00000000">
      <w:pPr>
        <w:spacing w:line="360" w:lineRule="auto"/>
        <w:ind w:firstLineChars="200" w:firstLine="480"/>
        <w:rPr>
          <w:rFonts w:ascii="宋体" w:hAnsi="宋体" w:cs="宋体" w:hint="eastAsia"/>
          <w:kern w:val="0"/>
          <w:sz w:val="24"/>
          <w:szCs w:val="24"/>
        </w:rPr>
      </w:pPr>
      <w:r>
        <w:rPr>
          <w:rFonts w:ascii="宋体" w:hAnsi="宋体" w:cs="宋体"/>
          <w:kern w:val="0"/>
          <w:sz w:val="24"/>
          <w:szCs w:val="24"/>
        </w:rPr>
        <w:t>3</w:t>
      </w:r>
      <w:r>
        <w:rPr>
          <w:rFonts w:ascii="宋体" w:hAnsi="宋体" w:cs="宋体" w:hint="eastAsia"/>
          <w:kern w:val="0"/>
          <w:sz w:val="24"/>
          <w:szCs w:val="24"/>
        </w:rPr>
        <w:t>、</w:t>
      </w:r>
      <w:r>
        <w:rPr>
          <w:rFonts w:ascii="宋体" w:hAnsi="宋体" w:cs="宋体"/>
          <w:kern w:val="0"/>
          <w:sz w:val="24"/>
          <w:szCs w:val="24"/>
        </w:rPr>
        <w:t>合规经营：我方承诺目前未受到任何政府相关部门的行政处罚，包括责令停产、停业，也未处于财务被接管、冻结或破产状态。若招租人发现我方存在上述情况，招租人有权拒绝我方的报名或参与竞标。</w:t>
      </w:r>
    </w:p>
    <w:p w14:paraId="7B1B23EF" w14:textId="77777777" w:rsidR="009A2C19" w:rsidRDefault="00000000">
      <w:pPr>
        <w:spacing w:line="360" w:lineRule="auto"/>
        <w:ind w:firstLineChars="200" w:firstLine="480"/>
        <w:rPr>
          <w:rFonts w:ascii="宋体" w:hAnsi="宋体" w:cs="宋体" w:hint="eastAsia"/>
          <w:kern w:val="0"/>
          <w:sz w:val="24"/>
          <w:szCs w:val="24"/>
        </w:rPr>
      </w:pPr>
      <w:r>
        <w:rPr>
          <w:rFonts w:ascii="宋体" w:hAnsi="宋体" w:cs="宋体"/>
          <w:kern w:val="0"/>
          <w:sz w:val="24"/>
          <w:szCs w:val="24"/>
        </w:rPr>
        <w:t>4</w:t>
      </w:r>
      <w:r>
        <w:rPr>
          <w:rFonts w:ascii="宋体" w:hAnsi="宋体" w:cs="宋体" w:hint="eastAsia"/>
          <w:kern w:val="0"/>
          <w:sz w:val="24"/>
          <w:szCs w:val="24"/>
        </w:rPr>
        <w:t>、</w:t>
      </w:r>
      <w:r>
        <w:rPr>
          <w:rFonts w:ascii="宋体" w:hAnsi="宋体" w:cs="宋体"/>
          <w:kern w:val="0"/>
          <w:sz w:val="24"/>
          <w:szCs w:val="24"/>
        </w:rPr>
        <w:t>合规与安全：我方承诺在经营活动中严格遵守相关法律法规，不存在违规经营行为，确保意识形态安全，并且我方与竞标人之间不存在交叉任职或相互串通报价的情况。若招租人发现我方违反上述承诺，招租人有权拒绝我方的报名或参与竞标。</w:t>
      </w:r>
    </w:p>
    <w:p w14:paraId="5B3E75F8" w14:textId="77777777" w:rsidR="009A2C19" w:rsidRDefault="00000000">
      <w:pPr>
        <w:spacing w:line="360" w:lineRule="auto"/>
        <w:ind w:firstLineChars="150" w:firstLine="360"/>
        <w:rPr>
          <w:rFonts w:ascii="宋体" w:hAnsi="宋体" w:cs="宋体" w:hint="eastAsia"/>
          <w:kern w:val="0"/>
          <w:sz w:val="24"/>
          <w:szCs w:val="24"/>
        </w:rPr>
      </w:pPr>
      <w:r>
        <w:rPr>
          <w:rFonts w:ascii="宋体" w:hAnsi="宋体" w:cs="宋体" w:hint="eastAsia"/>
          <w:kern w:val="0"/>
          <w:sz w:val="24"/>
          <w:szCs w:val="24"/>
        </w:rPr>
        <w:t>如我方违反上述承诺的，贵司有权取消我方竞标的权利；如</w:t>
      </w:r>
      <w:r>
        <w:rPr>
          <w:rFonts w:ascii="宋体" w:hAnsi="宋体" w:cs="宋体"/>
          <w:kern w:val="0"/>
          <w:sz w:val="24"/>
          <w:szCs w:val="24"/>
        </w:rPr>
        <w:t>我</w:t>
      </w:r>
      <w:r>
        <w:rPr>
          <w:rFonts w:ascii="宋体" w:hAnsi="宋体" w:cs="宋体" w:hint="eastAsia"/>
          <w:kern w:val="0"/>
          <w:sz w:val="24"/>
          <w:szCs w:val="24"/>
        </w:rPr>
        <w:t>方</w:t>
      </w:r>
      <w:r>
        <w:rPr>
          <w:rFonts w:ascii="宋体" w:hAnsi="宋体" w:cs="宋体"/>
          <w:kern w:val="0"/>
          <w:sz w:val="24"/>
          <w:szCs w:val="24"/>
        </w:rPr>
        <w:t>中</w:t>
      </w:r>
      <w:r>
        <w:rPr>
          <w:rFonts w:ascii="宋体" w:hAnsi="宋体" w:cs="宋体" w:hint="eastAsia"/>
          <w:kern w:val="0"/>
          <w:sz w:val="24"/>
          <w:szCs w:val="24"/>
        </w:rPr>
        <w:t>选的</w:t>
      </w:r>
      <w:r>
        <w:rPr>
          <w:rFonts w:ascii="宋体" w:hAnsi="宋体" w:cs="宋体"/>
          <w:kern w:val="0"/>
          <w:sz w:val="24"/>
          <w:szCs w:val="24"/>
        </w:rPr>
        <w:t>，贵司有权取消我</w:t>
      </w:r>
      <w:r>
        <w:rPr>
          <w:rFonts w:ascii="宋体" w:hAnsi="宋体" w:cs="宋体" w:hint="eastAsia"/>
          <w:kern w:val="0"/>
          <w:sz w:val="24"/>
          <w:szCs w:val="24"/>
        </w:rPr>
        <w:t>司中选</w:t>
      </w:r>
      <w:r>
        <w:rPr>
          <w:rFonts w:ascii="宋体" w:hAnsi="宋体" w:cs="宋体"/>
          <w:kern w:val="0"/>
          <w:sz w:val="24"/>
          <w:szCs w:val="24"/>
        </w:rPr>
        <w:t>承租资格，并没收我司竞标保证金和履约</w:t>
      </w:r>
      <w:r>
        <w:rPr>
          <w:rFonts w:ascii="宋体" w:hAnsi="宋体" w:cs="宋体" w:hint="eastAsia"/>
          <w:kern w:val="0"/>
          <w:sz w:val="24"/>
          <w:szCs w:val="24"/>
        </w:rPr>
        <w:t>保证</w:t>
      </w:r>
      <w:r>
        <w:rPr>
          <w:rFonts w:ascii="宋体" w:hAnsi="宋体" w:cs="宋体"/>
          <w:kern w:val="0"/>
          <w:sz w:val="24"/>
          <w:szCs w:val="24"/>
        </w:rPr>
        <w:t>金。</w:t>
      </w:r>
    </w:p>
    <w:p w14:paraId="06408589" w14:textId="77777777" w:rsidR="009A2C19" w:rsidRDefault="00000000">
      <w:pPr>
        <w:spacing w:line="360" w:lineRule="auto"/>
        <w:ind w:firstLineChars="150" w:firstLine="360"/>
        <w:rPr>
          <w:rFonts w:ascii="宋体" w:hAnsi="宋体" w:cs="宋体" w:hint="eastAsia"/>
          <w:kern w:val="0"/>
          <w:sz w:val="24"/>
          <w:szCs w:val="24"/>
        </w:rPr>
      </w:pPr>
      <w:r>
        <w:rPr>
          <w:rFonts w:ascii="宋体" w:hAnsi="宋体" w:cs="宋体" w:hint="eastAsia"/>
          <w:kern w:val="0"/>
          <w:sz w:val="24"/>
          <w:szCs w:val="24"/>
        </w:rPr>
        <w:t>（后附中国执行信息公开网网址（失信被执行人查询截图）http://zxgk.court.gov.cn/shixin/；国家企业信用信息公式系统（经营异常名录、严重违法失信名单查询截图）http://www.gsxt.gov.cn/index.html；“信用中国”下载信用信息报告https://www.creditchina.gov.cn/</w:t>
      </w:r>
      <w:r>
        <w:rPr>
          <w:rFonts w:ascii="宋体" w:hAnsi="宋体" w:cs="宋体"/>
          <w:kern w:val="0"/>
          <w:sz w:val="24"/>
          <w:szCs w:val="24"/>
        </w:rPr>
        <w:t>，</w:t>
      </w:r>
      <w:r>
        <w:rPr>
          <w:rFonts w:ascii="宋体" w:hAnsi="宋体" w:cs="宋体" w:hint="eastAsia"/>
          <w:kern w:val="0"/>
          <w:sz w:val="24"/>
          <w:szCs w:val="24"/>
        </w:rPr>
        <w:t>加</w:t>
      </w:r>
      <w:r>
        <w:rPr>
          <w:rFonts w:ascii="宋体" w:hAnsi="宋体" w:cs="宋体"/>
          <w:kern w:val="0"/>
          <w:sz w:val="24"/>
          <w:szCs w:val="24"/>
        </w:rPr>
        <w:t>盖公章</w:t>
      </w:r>
      <w:r>
        <w:rPr>
          <w:rFonts w:ascii="宋体" w:hAnsi="宋体" w:cs="宋体" w:hint="eastAsia"/>
          <w:kern w:val="0"/>
          <w:sz w:val="24"/>
          <w:szCs w:val="24"/>
        </w:rPr>
        <w:t>。）</w:t>
      </w:r>
    </w:p>
    <w:p w14:paraId="744F9575" w14:textId="77777777" w:rsidR="009A2C19" w:rsidRDefault="009A2C19">
      <w:pPr>
        <w:spacing w:line="360" w:lineRule="auto"/>
        <w:rPr>
          <w:rFonts w:ascii="宋体" w:hAnsi="宋体" w:cs="宋体" w:hint="eastAsia"/>
          <w:kern w:val="0"/>
          <w:sz w:val="24"/>
          <w:szCs w:val="24"/>
        </w:rPr>
      </w:pPr>
    </w:p>
    <w:p w14:paraId="2C25AEA7" w14:textId="77777777" w:rsidR="009A2C19" w:rsidRDefault="00000000">
      <w:pPr>
        <w:spacing w:line="360" w:lineRule="auto"/>
        <w:rPr>
          <w:rFonts w:ascii="宋体" w:hAnsi="宋体" w:cs="宋体" w:hint="eastAsia"/>
          <w:kern w:val="0"/>
          <w:sz w:val="24"/>
          <w:szCs w:val="24"/>
        </w:rPr>
      </w:pPr>
      <w:r>
        <w:rPr>
          <w:rFonts w:ascii="宋体" w:hAnsi="宋体" w:cs="宋体" w:hint="eastAsia"/>
          <w:kern w:val="0"/>
          <w:sz w:val="24"/>
          <w:szCs w:val="24"/>
        </w:rPr>
        <w:t xml:space="preserve">                      竞标人（盖章）：</w:t>
      </w:r>
      <w:r>
        <w:rPr>
          <w:rFonts w:ascii="宋体" w:hAnsi="宋体" w:cs="宋体" w:hint="eastAsia"/>
          <w:kern w:val="0"/>
          <w:sz w:val="24"/>
          <w:szCs w:val="24"/>
          <w:u w:val="single"/>
        </w:rPr>
        <w:t xml:space="preserve">               </w:t>
      </w:r>
    </w:p>
    <w:p w14:paraId="3CAA0DF7" w14:textId="77777777" w:rsidR="009A2C19" w:rsidRDefault="009A2C19">
      <w:pPr>
        <w:spacing w:line="360" w:lineRule="auto"/>
        <w:ind w:firstLineChars="1100" w:firstLine="2640"/>
        <w:rPr>
          <w:rFonts w:ascii="宋体" w:hAnsi="宋体" w:cs="宋体" w:hint="eastAsia"/>
          <w:kern w:val="0"/>
          <w:sz w:val="24"/>
          <w:szCs w:val="24"/>
        </w:rPr>
      </w:pPr>
    </w:p>
    <w:p w14:paraId="62E699A4" w14:textId="77777777" w:rsidR="009A2C19" w:rsidRDefault="00000000">
      <w:pPr>
        <w:spacing w:line="360" w:lineRule="auto"/>
        <w:ind w:firstLineChars="1100" w:firstLine="2640"/>
        <w:rPr>
          <w:rFonts w:ascii="宋体" w:hAnsi="宋体" w:cs="宋体" w:hint="eastAsia"/>
          <w:kern w:val="0"/>
          <w:sz w:val="24"/>
          <w:szCs w:val="24"/>
        </w:rPr>
      </w:pPr>
      <w:r>
        <w:rPr>
          <w:rFonts w:ascii="宋体" w:hAnsi="宋体" w:cs="宋体" w:hint="eastAsia"/>
          <w:kern w:val="0"/>
          <w:sz w:val="24"/>
          <w:szCs w:val="24"/>
        </w:rPr>
        <w:t>法定代表人(签字或签章)：</w:t>
      </w:r>
      <w:r>
        <w:rPr>
          <w:rFonts w:ascii="宋体" w:hAnsi="宋体" w:cs="宋体" w:hint="eastAsia"/>
          <w:kern w:val="0"/>
          <w:sz w:val="24"/>
          <w:szCs w:val="24"/>
          <w:u w:val="single"/>
        </w:rPr>
        <w:t xml:space="preserve">                     </w:t>
      </w:r>
    </w:p>
    <w:p w14:paraId="43A10B69" w14:textId="77777777" w:rsidR="009A2C19" w:rsidRDefault="00000000">
      <w:pPr>
        <w:spacing w:line="360" w:lineRule="auto"/>
        <w:rPr>
          <w:rFonts w:ascii="宋体" w:hAnsi="宋体" w:cs="宋体" w:hint="eastAsia"/>
          <w:kern w:val="0"/>
          <w:sz w:val="24"/>
          <w:szCs w:val="24"/>
        </w:rPr>
      </w:pPr>
      <w:r>
        <w:rPr>
          <w:rFonts w:ascii="宋体" w:hAnsi="宋体" w:cs="宋体" w:hint="eastAsia"/>
          <w:kern w:val="0"/>
          <w:sz w:val="24"/>
          <w:szCs w:val="24"/>
        </w:rPr>
        <w:t xml:space="preserve">                      </w:t>
      </w:r>
    </w:p>
    <w:p w14:paraId="143F8507" w14:textId="77777777" w:rsidR="009A2C19" w:rsidRDefault="00000000">
      <w:pPr>
        <w:spacing w:line="360" w:lineRule="auto"/>
        <w:ind w:firstLineChars="1100" w:firstLine="2640"/>
        <w:rPr>
          <w:rFonts w:ascii="宋体" w:hAnsi="宋体" w:cs="宋体" w:hint="eastAsia"/>
          <w:kern w:val="0"/>
          <w:sz w:val="32"/>
        </w:rPr>
      </w:pPr>
      <w:r>
        <w:rPr>
          <w:rFonts w:ascii="宋体" w:hAnsi="宋体" w:cs="宋体" w:hint="eastAsia"/>
          <w:kern w:val="0"/>
          <w:sz w:val="24"/>
          <w:szCs w:val="24"/>
        </w:rPr>
        <w:t>日期：  年   月   日</w:t>
      </w:r>
    </w:p>
    <w:p w14:paraId="63DF14C3" w14:textId="77777777" w:rsidR="009A2C19" w:rsidRDefault="009A2C19">
      <w:pPr>
        <w:pStyle w:val="aa"/>
      </w:pPr>
    </w:p>
    <w:p w14:paraId="002C7807" w14:textId="77777777" w:rsidR="009A2C19" w:rsidRDefault="00000000">
      <w:pPr>
        <w:spacing w:line="720" w:lineRule="auto"/>
        <w:jc w:val="center"/>
        <w:outlineLvl w:val="2"/>
        <w:rPr>
          <w:rFonts w:ascii="宋体" w:hAnsi="宋体" w:cs="宋体" w:hint="eastAsia"/>
          <w:kern w:val="0"/>
          <w:sz w:val="32"/>
        </w:rPr>
      </w:pPr>
      <w:bookmarkStart w:id="253" w:name="_Toc169269465"/>
      <w:r>
        <w:rPr>
          <w:rFonts w:ascii="宋体" w:hAnsi="宋体" w:cs="宋体" w:hint="eastAsia"/>
          <w:kern w:val="0"/>
          <w:sz w:val="32"/>
        </w:rPr>
        <w:lastRenderedPageBreak/>
        <w:t>附件七竞标人认为有必要提供的其他资料</w:t>
      </w:r>
      <w:bookmarkEnd w:id="251"/>
      <w:r>
        <w:rPr>
          <w:rFonts w:ascii="宋体" w:hAnsi="宋体" w:cs="宋体" w:hint="eastAsia"/>
          <w:kern w:val="0"/>
          <w:sz w:val="32"/>
        </w:rPr>
        <w:t>（格式自拟）</w:t>
      </w:r>
      <w:bookmarkEnd w:id="252"/>
      <w:bookmarkEnd w:id="253"/>
    </w:p>
    <w:p w14:paraId="45054955" w14:textId="77777777" w:rsidR="009A2C19" w:rsidRDefault="00000000">
      <w:pPr>
        <w:jc w:val="left"/>
        <w:rPr>
          <w:rFonts w:ascii="宋体" w:hAnsi="宋体" w:cs="宋体" w:hint="eastAsia"/>
          <w:kern w:val="0"/>
          <w:sz w:val="32"/>
        </w:rPr>
      </w:pPr>
      <w:r>
        <w:rPr>
          <w:rFonts w:ascii="宋体" w:hAnsi="宋体" w:cs="宋体" w:hint="eastAsia"/>
          <w:kern w:val="0"/>
          <w:sz w:val="32"/>
        </w:rPr>
        <w:br w:type="page"/>
      </w:r>
    </w:p>
    <w:p w14:paraId="76DB22D6" w14:textId="77777777" w:rsidR="009A2C19" w:rsidRDefault="00000000">
      <w:pPr>
        <w:outlineLvl w:val="1"/>
        <w:rPr>
          <w:rFonts w:ascii="宋体" w:hAnsi="宋体" w:hint="eastAsia"/>
          <w:sz w:val="28"/>
          <w:u w:val="single"/>
        </w:rPr>
      </w:pPr>
      <w:bookmarkStart w:id="254" w:name="_Toc115271985"/>
      <w:bookmarkStart w:id="255" w:name="_Toc169269466"/>
      <w:bookmarkStart w:id="256" w:name="_Toc94192174"/>
      <w:r>
        <w:rPr>
          <w:rFonts w:ascii="宋体" w:hAnsi="宋体" w:hint="eastAsia"/>
          <w:sz w:val="30"/>
          <w:szCs w:val="30"/>
        </w:rPr>
        <w:lastRenderedPageBreak/>
        <w:t>第</w:t>
      </w:r>
      <w:r>
        <w:rPr>
          <w:rFonts w:ascii="宋体" w:hAnsi="宋体" w:cs="宋体" w:hint="eastAsia"/>
          <w:kern w:val="0"/>
          <w:sz w:val="30"/>
          <w:szCs w:val="30"/>
        </w:rPr>
        <w:t>二部分竞标文件（格式）（以下格式在公开竞标阶段由竞标人现场递交，请竞标人仔细阅读并知悉）</w:t>
      </w:r>
      <w:bookmarkEnd w:id="254"/>
      <w:bookmarkEnd w:id="255"/>
    </w:p>
    <w:p w14:paraId="4FD4559D" w14:textId="77777777" w:rsidR="009A2C19" w:rsidRDefault="009A2C19">
      <w:pPr>
        <w:jc w:val="center"/>
        <w:rPr>
          <w:rFonts w:ascii="宋体" w:hAnsi="宋体" w:cs="宋体" w:hint="eastAsia"/>
          <w:b/>
          <w:kern w:val="0"/>
          <w:sz w:val="72"/>
          <w:szCs w:val="72"/>
        </w:rPr>
      </w:pPr>
    </w:p>
    <w:p w14:paraId="1FE55B34" w14:textId="77777777" w:rsidR="009A2C19" w:rsidRDefault="00000000">
      <w:pPr>
        <w:jc w:val="center"/>
        <w:rPr>
          <w:rFonts w:ascii="宋体" w:hAnsi="宋体" w:cs="宋体" w:hint="eastAsia"/>
          <w:b/>
          <w:kern w:val="0"/>
          <w:sz w:val="72"/>
          <w:szCs w:val="72"/>
        </w:rPr>
      </w:pPr>
      <w:r>
        <w:rPr>
          <w:rFonts w:ascii="宋体" w:hAnsi="宋体" w:cs="宋体" w:hint="eastAsia"/>
          <w:b/>
          <w:kern w:val="0"/>
          <w:sz w:val="72"/>
          <w:szCs w:val="72"/>
        </w:rPr>
        <w:t>公开竞标文件</w:t>
      </w:r>
    </w:p>
    <w:p w14:paraId="3CE89456" w14:textId="77777777" w:rsidR="009A2C19" w:rsidRDefault="009A2C19">
      <w:pPr>
        <w:jc w:val="center"/>
        <w:outlineLvl w:val="2"/>
        <w:rPr>
          <w:rFonts w:ascii="宋体" w:hAnsi="宋体" w:cs="宋体" w:hint="eastAsia"/>
          <w:kern w:val="0"/>
          <w:sz w:val="32"/>
          <w:szCs w:val="32"/>
        </w:rPr>
      </w:pPr>
    </w:p>
    <w:p w14:paraId="418F74CB" w14:textId="77777777" w:rsidR="009A2C19" w:rsidRDefault="009A2C19">
      <w:pPr>
        <w:jc w:val="center"/>
        <w:outlineLvl w:val="2"/>
        <w:rPr>
          <w:rFonts w:ascii="宋体" w:hAnsi="宋体" w:cs="宋体" w:hint="eastAsia"/>
          <w:kern w:val="0"/>
          <w:sz w:val="32"/>
          <w:szCs w:val="32"/>
        </w:rPr>
      </w:pPr>
    </w:p>
    <w:p w14:paraId="37806983" w14:textId="77777777" w:rsidR="009A2C19" w:rsidRDefault="009A2C19">
      <w:pPr>
        <w:jc w:val="center"/>
        <w:outlineLvl w:val="2"/>
        <w:rPr>
          <w:rFonts w:ascii="宋体" w:hAnsi="宋体" w:cs="宋体" w:hint="eastAsia"/>
          <w:kern w:val="0"/>
          <w:sz w:val="32"/>
          <w:szCs w:val="32"/>
        </w:rPr>
      </w:pPr>
    </w:p>
    <w:p w14:paraId="545C914B" w14:textId="77777777" w:rsidR="009A2C19" w:rsidRDefault="009A2C19">
      <w:pPr>
        <w:jc w:val="center"/>
        <w:outlineLvl w:val="2"/>
        <w:rPr>
          <w:rFonts w:ascii="宋体" w:hAnsi="宋体" w:cs="宋体" w:hint="eastAsia"/>
          <w:kern w:val="0"/>
          <w:sz w:val="32"/>
          <w:szCs w:val="32"/>
        </w:rPr>
      </w:pPr>
    </w:p>
    <w:p w14:paraId="7E3EC7C1" w14:textId="77777777" w:rsidR="009A2C19" w:rsidRDefault="009A2C19">
      <w:pPr>
        <w:jc w:val="center"/>
        <w:outlineLvl w:val="2"/>
        <w:rPr>
          <w:rFonts w:ascii="宋体" w:hAnsi="宋体" w:cs="宋体" w:hint="eastAsia"/>
          <w:kern w:val="0"/>
          <w:sz w:val="32"/>
          <w:szCs w:val="32"/>
        </w:rPr>
      </w:pPr>
    </w:p>
    <w:p w14:paraId="49822B54" w14:textId="77777777" w:rsidR="009A2C19" w:rsidRDefault="009A2C19">
      <w:pPr>
        <w:jc w:val="center"/>
        <w:outlineLvl w:val="2"/>
        <w:rPr>
          <w:rFonts w:ascii="宋体" w:hAnsi="宋体" w:cs="宋体" w:hint="eastAsia"/>
          <w:kern w:val="0"/>
          <w:sz w:val="32"/>
          <w:szCs w:val="32"/>
        </w:rPr>
      </w:pPr>
    </w:p>
    <w:p w14:paraId="21C504DE" w14:textId="77777777" w:rsidR="009A2C19" w:rsidRDefault="009A2C19">
      <w:pPr>
        <w:jc w:val="center"/>
        <w:outlineLvl w:val="2"/>
        <w:rPr>
          <w:rFonts w:ascii="宋体" w:hAnsi="宋体" w:cs="宋体" w:hint="eastAsia"/>
          <w:kern w:val="0"/>
          <w:sz w:val="32"/>
          <w:szCs w:val="32"/>
        </w:rPr>
      </w:pPr>
    </w:p>
    <w:p w14:paraId="1E5879D7" w14:textId="77777777" w:rsidR="009A2C19" w:rsidRDefault="009A2C19">
      <w:pPr>
        <w:jc w:val="center"/>
        <w:outlineLvl w:val="2"/>
        <w:rPr>
          <w:rFonts w:ascii="宋体" w:hAnsi="宋体" w:cs="宋体" w:hint="eastAsia"/>
          <w:kern w:val="0"/>
          <w:sz w:val="32"/>
          <w:szCs w:val="32"/>
        </w:rPr>
      </w:pPr>
    </w:p>
    <w:p w14:paraId="4346E1A1" w14:textId="77777777" w:rsidR="009A2C19" w:rsidRDefault="009A2C19">
      <w:pPr>
        <w:ind w:leftChars="405" w:left="850"/>
        <w:jc w:val="left"/>
        <w:rPr>
          <w:rFonts w:ascii="宋体" w:hAnsi="宋体" w:hint="eastAsia"/>
          <w:sz w:val="32"/>
          <w:szCs w:val="32"/>
        </w:rPr>
      </w:pPr>
    </w:p>
    <w:p w14:paraId="114AC3FE" w14:textId="77777777" w:rsidR="009A2C19" w:rsidRDefault="00000000">
      <w:pPr>
        <w:spacing w:line="720" w:lineRule="auto"/>
        <w:ind w:leftChars="405" w:left="850"/>
        <w:jc w:val="left"/>
        <w:rPr>
          <w:rFonts w:ascii="宋体" w:hAnsi="宋体" w:hint="eastAsia"/>
          <w:sz w:val="32"/>
          <w:szCs w:val="32"/>
        </w:rPr>
      </w:pPr>
      <w:r>
        <w:rPr>
          <w:rFonts w:ascii="宋体" w:hAnsi="宋体" w:hint="eastAsia"/>
          <w:sz w:val="32"/>
          <w:szCs w:val="32"/>
        </w:rPr>
        <w:t>项目名称：</w:t>
      </w:r>
      <w:r>
        <w:rPr>
          <w:rFonts w:ascii="宋体" w:hAnsi="宋体" w:hint="eastAsia"/>
          <w:sz w:val="32"/>
          <w:szCs w:val="32"/>
          <w:u w:val="single"/>
        </w:rPr>
        <w:t xml:space="preserve">                                     </w:t>
      </w:r>
    </w:p>
    <w:p w14:paraId="7C4DAD54" w14:textId="77777777" w:rsidR="009A2C19" w:rsidRDefault="00000000">
      <w:pPr>
        <w:spacing w:line="720" w:lineRule="auto"/>
        <w:ind w:leftChars="405" w:left="850"/>
        <w:jc w:val="left"/>
        <w:rPr>
          <w:rFonts w:ascii="宋体" w:hAnsi="宋体" w:hint="eastAsia"/>
          <w:sz w:val="32"/>
          <w:szCs w:val="32"/>
          <w:u w:val="single"/>
        </w:rPr>
      </w:pPr>
      <w:r>
        <w:rPr>
          <w:rFonts w:ascii="宋体" w:hAnsi="宋体" w:hint="eastAsia"/>
          <w:sz w:val="32"/>
          <w:szCs w:val="32"/>
        </w:rPr>
        <w:t xml:space="preserve">竞标人：  </w:t>
      </w:r>
      <w:r>
        <w:rPr>
          <w:rFonts w:ascii="宋体" w:hAnsi="宋体" w:hint="eastAsia"/>
          <w:sz w:val="32"/>
          <w:szCs w:val="32"/>
          <w:u w:val="single"/>
        </w:rPr>
        <w:t xml:space="preserve">                                     </w:t>
      </w:r>
    </w:p>
    <w:p w14:paraId="4AFF6959" w14:textId="77777777" w:rsidR="009A2C19" w:rsidRDefault="009A2C19">
      <w:pPr>
        <w:jc w:val="center"/>
        <w:outlineLvl w:val="2"/>
        <w:rPr>
          <w:rFonts w:ascii="宋体" w:hAnsi="宋体" w:cs="宋体" w:hint="eastAsia"/>
          <w:kern w:val="0"/>
          <w:sz w:val="32"/>
          <w:szCs w:val="32"/>
        </w:rPr>
      </w:pPr>
    </w:p>
    <w:p w14:paraId="437962A9" w14:textId="77777777" w:rsidR="009A2C19" w:rsidRDefault="009A2C19">
      <w:pPr>
        <w:jc w:val="center"/>
        <w:outlineLvl w:val="2"/>
        <w:rPr>
          <w:rFonts w:ascii="宋体" w:hAnsi="宋体" w:cs="宋体" w:hint="eastAsia"/>
          <w:kern w:val="0"/>
          <w:sz w:val="32"/>
          <w:szCs w:val="32"/>
        </w:rPr>
      </w:pPr>
    </w:p>
    <w:p w14:paraId="22CAB361" w14:textId="77777777" w:rsidR="009A2C19" w:rsidRDefault="009A2C19">
      <w:pPr>
        <w:jc w:val="center"/>
        <w:outlineLvl w:val="2"/>
        <w:rPr>
          <w:rFonts w:ascii="宋体" w:hAnsi="宋体" w:cs="宋体" w:hint="eastAsia"/>
          <w:kern w:val="0"/>
          <w:sz w:val="32"/>
          <w:szCs w:val="32"/>
        </w:rPr>
      </w:pPr>
    </w:p>
    <w:p w14:paraId="55505CBD" w14:textId="77777777" w:rsidR="009A2C19" w:rsidRDefault="009A2C19">
      <w:pPr>
        <w:jc w:val="center"/>
        <w:outlineLvl w:val="2"/>
        <w:rPr>
          <w:rFonts w:ascii="宋体" w:hAnsi="宋体" w:cs="宋体" w:hint="eastAsia"/>
          <w:kern w:val="0"/>
          <w:sz w:val="32"/>
          <w:szCs w:val="32"/>
        </w:rPr>
      </w:pPr>
    </w:p>
    <w:p w14:paraId="0702A9F6" w14:textId="77777777" w:rsidR="009A2C19" w:rsidRDefault="00000000">
      <w:pPr>
        <w:jc w:val="center"/>
        <w:rPr>
          <w:rFonts w:ascii="宋体" w:hAnsi="宋体" w:hint="eastAsia"/>
          <w:sz w:val="32"/>
          <w:szCs w:val="32"/>
        </w:rPr>
      </w:pPr>
      <w:r>
        <w:rPr>
          <w:rFonts w:ascii="宋体" w:hAnsi="宋体" w:hint="eastAsia"/>
          <w:sz w:val="32"/>
          <w:szCs w:val="32"/>
        </w:rPr>
        <w:t>二〇二四年  月  日</w:t>
      </w:r>
    </w:p>
    <w:p w14:paraId="0C3EFA0B" w14:textId="77777777" w:rsidR="009A2C19" w:rsidRDefault="009A2C19">
      <w:pPr>
        <w:jc w:val="center"/>
        <w:outlineLvl w:val="2"/>
        <w:rPr>
          <w:rFonts w:ascii="宋体" w:hAnsi="宋体" w:cs="宋体" w:hint="eastAsia"/>
          <w:kern w:val="0"/>
          <w:sz w:val="32"/>
          <w:szCs w:val="32"/>
        </w:rPr>
        <w:sectPr w:rsidR="009A2C19">
          <w:pgSz w:w="11906" w:h="16838"/>
          <w:pgMar w:top="1440" w:right="1800" w:bottom="1440" w:left="1800" w:header="851" w:footer="992" w:gutter="0"/>
          <w:cols w:space="720"/>
          <w:docGrid w:type="lines" w:linePitch="312"/>
        </w:sectPr>
      </w:pPr>
    </w:p>
    <w:p w14:paraId="670B29E5" w14:textId="77777777" w:rsidR="009A2C19" w:rsidRDefault="00000000">
      <w:pPr>
        <w:pStyle w:val="TOC10"/>
        <w:spacing w:before="0" w:line="240" w:lineRule="auto"/>
        <w:jc w:val="center"/>
        <w:rPr>
          <w:rFonts w:ascii="宋体" w:hAnsi="宋体" w:hint="eastAsia"/>
          <w:color w:val="auto"/>
          <w:sz w:val="32"/>
          <w:szCs w:val="32"/>
        </w:rPr>
      </w:pPr>
      <w:r>
        <w:rPr>
          <w:rFonts w:ascii="宋体" w:hAnsi="宋体"/>
          <w:color w:val="auto"/>
          <w:sz w:val="32"/>
          <w:szCs w:val="32"/>
          <w:lang w:val="zh-CN"/>
        </w:rPr>
        <w:lastRenderedPageBreak/>
        <w:t>目录</w:t>
      </w:r>
    </w:p>
    <w:p w14:paraId="32533559" w14:textId="77777777" w:rsidR="009A2C19" w:rsidRDefault="009A2C19">
      <w:pPr>
        <w:jc w:val="center"/>
        <w:outlineLvl w:val="2"/>
        <w:rPr>
          <w:rFonts w:ascii="宋体" w:hAnsi="宋体" w:cs="宋体" w:hint="eastAsia"/>
          <w:kern w:val="0"/>
          <w:sz w:val="32"/>
          <w:szCs w:val="32"/>
        </w:rPr>
      </w:pPr>
    </w:p>
    <w:p w14:paraId="3D32542D" w14:textId="77777777" w:rsidR="009A2C19" w:rsidRDefault="009A2C19">
      <w:pPr>
        <w:jc w:val="center"/>
        <w:outlineLvl w:val="2"/>
        <w:rPr>
          <w:rFonts w:ascii="宋体" w:hAnsi="宋体" w:cs="宋体" w:hint="eastAsia"/>
          <w:kern w:val="0"/>
          <w:sz w:val="32"/>
          <w:szCs w:val="32"/>
        </w:rPr>
      </w:pPr>
    </w:p>
    <w:p w14:paraId="4ED408B4" w14:textId="77777777" w:rsidR="009A2C19" w:rsidRDefault="009A2C19">
      <w:pPr>
        <w:jc w:val="center"/>
        <w:outlineLvl w:val="2"/>
        <w:rPr>
          <w:rFonts w:ascii="宋体" w:hAnsi="宋体" w:cs="宋体" w:hint="eastAsia"/>
          <w:kern w:val="0"/>
          <w:sz w:val="32"/>
          <w:szCs w:val="32"/>
        </w:rPr>
      </w:pPr>
    </w:p>
    <w:p w14:paraId="375ED0BC" w14:textId="77777777" w:rsidR="009A2C19" w:rsidRDefault="009A2C19">
      <w:pPr>
        <w:jc w:val="center"/>
        <w:outlineLvl w:val="2"/>
        <w:rPr>
          <w:rFonts w:ascii="宋体" w:hAnsi="宋体" w:cs="宋体" w:hint="eastAsia"/>
          <w:kern w:val="0"/>
          <w:sz w:val="32"/>
          <w:szCs w:val="32"/>
        </w:rPr>
      </w:pPr>
    </w:p>
    <w:p w14:paraId="4B7A92FD" w14:textId="77777777" w:rsidR="009A2C19" w:rsidRDefault="009A2C19">
      <w:pPr>
        <w:jc w:val="center"/>
        <w:outlineLvl w:val="2"/>
        <w:rPr>
          <w:rFonts w:ascii="宋体" w:hAnsi="宋体" w:cs="宋体" w:hint="eastAsia"/>
          <w:kern w:val="0"/>
          <w:sz w:val="32"/>
          <w:szCs w:val="32"/>
        </w:rPr>
      </w:pPr>
    </w:p>
    <w:p w14:paraId="3865D3D2" w14:textId="77777777" w:rsidR="009A2C19" w:rsidRDefault="009A2C19">
      <w:pPr>
        <w:jc w:val="center"/>
        <w:outlineLvl w:val="2"/>
        <w:rPr>
          <w:rFonts w:ascii="宋体" w:hAnsi="宋体" w:cs="宋体" w:hint="eastAsia"/>
          <w:kern w:val="0"/>
          <w:sz w:val="32"/>
          <w:szCs w:val="32"/>
        </w:rPr>
      </w:pPr>
    </w:p>
    <w:p w14:paraId="357BE5F3" w14:textId="77777777" w:rsidR="009A2C19" w:rsidRDefault="009A2C19">
      <w:pPr>
        <w:jc w:val="center"/>
        <w:outlineLvl w:val="2"/>
        <w:rPr>
          <w:rFonts w:ascii="宋体" w:hAnsi="宋体" w:cs="宋体" w:hint="eastAsia"/>
          <w:kern w:val="0"/>
          <w:sz w:val="32"/>
          <w:szCs w:val="32"/>
        </w:rPr>
      </w:pPr>
    </w:p>
    <w:p w14:paraId="6D3159C4" w14:textId="77777777" w:rsidR="009A2C19" w:rsidRDefault="009A2C19">
      <w:pPr>
        <w:jc w:val="center"/>
        <w:outlineLvl w:val="2"/>
        <w:rPr>
          <w:rFonts w:ascii="宋体" w:hAnsi="宋体" w:cs="宋体" w:hint="eastAsia"/>
          <w:kern w:val="0"/>
          <w:sz w:val="32"/>
          <w:szCs w:val="32"/>
        </w:rPr>
      </w:pPr>
    </w:p>
    <w:p w14:paraId="194DA0C7" w14:textId="77777777" w:rsidR="009A2C19" w:rsidRDefault="009A2C19">
      <w:pPr>
        <w:jc w:val="center"/>
        <w:outlineLvl w:val="2"/>
        <w:rPr>
          <w:rFonts w:ascii="宋体" w:hAnsi="宋体" w:cs="宋体" w:hint="eastAsia"/>
          <w:kern w:val="0"/>
          <w:sz w:val="32"/>
          <w:szCs w:val="32"/>
        </w:rPr>
      </w:pPr>
    </w:p>
    <w:p w14:paraId="521DAD69" w14:textId="77777777" w:rsidR="009A2C19" w:rsidRDefault="009A2C19">
      <w:pPr>
        <w:jc w:val="center"/>
        <w:outlineLvl w:val="2"/>
        <w:rPr>
          <w:rFonts w:ascii="宋体" w:hAnsi="宋体" w:cs="宋体" w:hint="eastAsia"/>
          <w:kern w:val="0"/>
          <w:sz w:val="32"/>
          <w:szCs w:val="32"/>
        </w:rPr>
      </w:pPr>
    </w:p>
    <w:p w14:paraId="57927B0C" w14:textId="77777777" w:rsidR="009A2C19" w:rsidRDefault="009A2C19">
      <w:pPr>
        <w:jc w:val="center"/>
        <w:outlineLvl w:val="2"/>
        <w:rPr>
          <w:rFonts w:ascii="宋体" w:hAnsi="宋体" w:cs="宋体" w:hint="eastAsia"/>
          <w:kern w:val="0"/>
          <w:sz w:val="32"/>
          <w:szCs w:val="32"/>
        </w:rPr>
      </w:pPr>
    </w:p>
    <w:p w14:paraId="29875666" w14:textId="77777777" w:rsidR="009A2C19" w:rsidRDefault="009A2C19">
      <w:pPr>
        <w:jc w:val="center"/>
        <w:outlineLvl w:val="2"/>
        <w:rPr>
          <w:rFonts w:ascii="宋体" w:hAnsi="宋体" w:cs="宋体" w:hint="eastAsia"/>
          <w:kern w:val="0"/>
          <w:sz w:val="32"/>
          <w:szCs w:val="32"/>
        </w:rPr>
      </w:pPr>
    </w:p>
    <w:p w14:paraId="480A5521" w14:textId="77777777" w:rsidR="009A2C19" w:rsidRDefault="009A2C19">
      <w:pPr>
        <w:jc w:val="center"/>
        <w:outlineLvl w:val="2"/>
        <w:rPr>
          <w:rFonts w:ascii="宋体" w:hAnsi="宋体" w:cs="宋体" w:hint="eastAsia"/>
          <w:kern w:val="0"/>
          <w:sz w:val="32"/>
          <w:szCs w:val="32"/>
        </w:rPr>
      </w:pPr>
    </w:p>
    <w:p w14:paraId="4F70B72B" w14:textId="77777777" w:rsidR="009A2C19" w:rsidRDefault="009A2C19">
      <w:pPr>
        <w:jc w:val="center"/>
        <w:outlineLvl w:val="2"/>
        <w:rPr>
          <w:rFonts w:ascii="宋体" w:hAnsi="宋体" w:cs="宋体" w:hint="eastAsia"/>
          <w:kern w:val="0"/>
          <w:sz w:val="32"/>
          <w:szCs w:val="32"/>
        </w:rPr>
      </w:pPr>
    </w:p>
    <w:p w14:paraId="322FC0D7" w14:textId="77777777" w:rsidR="009A2C19" w:rsidRDefault="009A2C19">
      <w:pPr>
        <w:jc w:val="center"/>
        <w:outlineLvl w:val="2"/>
        <w:rPr>
          <w:rFonts w:ascii="宋体" w:hAnsi="宋体" w:cs="宋体" w:hint="eastAsia"/>
          <w:kern w:val="0"/>
          <w:sz w:val="32"/>
          <w:szCs w:val="32"/>
        </w:rPr>
      </w:pPr>
    </w:p>
    <w:p w14:paraId="6D05D83C" w14:textId="77777777" w:rsidR="009A2C19" w:rsidRDefault="009A2C19">
      <w:pPr>
        <w:jc w:val="center"/>
        <w:outlineLvl w:val="2"/>
        <w:rPr>
          <w:rFonts w:ascii="宋体" w:hAnsi="宋体" w:cs="宋体" w:hint="eastAsia"/>
          <w:kern w:val="0"/>
          <w:sz w:val="32"/>
          <w:szCs w:val="32"/>
        </w:rPr>
      </w:pPr>
    </w:p>
    <w:p w14:paraId="144577BA" w14:textId="77777777" w:rsidR="009A2C19" w:rsidRDefault="009A2C19">
      <w:pPr>
        <w:jc w:val="center"/>
        <w:outlineLvl w:val="2"/>
        <w:rPr>
          <w:rFonts w:ascii="宋体" w:hAnsi="宋体" w:cs="宋体" w:hint="eastAsia"/>
          <w:kern w:val="0"/>
          <w:sz w:val="32"/>
          <w:szCs w:val="32"/>
        </w:rPr>
      </w:pPr>
    </w:p>
    <w:p w14:paraId="480ECCD9" w14:textId="77777777" w:rsidR="009A2C19" w:rsidRDefault="009A2C19">
      <w:pPr>
        <w:jc w:val="center"/>
        <w:outlineLvl w:val="2"/>
        <w:rPr>
          <w:rFonts w:ascii="宋体" w:hAnsi="宋体" w:cs="宋体" w:hint="eastAsia"/>
          <w:kern w:val="0"/>
          <w:sz w:val="32"/>
          <w:szCs w:val="32"/>
        </w:rPr>
      </w:pPr>
    </w:p>
    <w:p w14:paraId="7AD57619" w14:textId="77777777" w:rsidR="009A2C19" w:rsidRDefault="009A2C19">
      <w:pPr>
        <w:jc w:val="center"/>
        <w:outlineLvl w:val="2"/>
        <w:rPr>
          <w:rFonts w:ascii="宋体" w:hAnsi="宋体" w:cs="宋体" w:hint="eastAsia"/>
          <w:kern w:val="0"/>
          <w:sz w:val="32"/>
          <w:szCs w:val="32"/>
        </w:rPr>
      </w:pPr>
    </w:p>
    <w:p w14:paraId="6A20920B" w14:textId="77777777" w:rsidR="009A2C19" w:rsidRDefault="009A2C19">
      <w:pPr>
        <w:jc w:val="center"/>
        <w:outlineLvl w:val="2"/>
        <w:rPr>
          <w:rFonts w:ascii="宋体" w:hAnsi="宋体" w:cs="宋体" w:hint="eastAsia"/>
          <w:kern w:val="0"/>
          <w:sz w:val="32"/>
          <w:szCs w:val="32"/>
        </w:rPr>
      </w:pPr>
    </w:p>
    <w:p w14:paraId="7E8F9EA9" w14:textId="77777777" w:rsidR="009A2C19" w:rsidRDefault="009A2C19">
      <w:pPr>
        <w:jc w:val="center"/>
        <w:outlineLvl w:val="2"/>
        <w:rPr>
          <w:rFonts w:ascii="宋体" w:hAnsi="宋体" w:cs="宋体" w:hint="eastAsia"/>
          <w:kern w:val="0"/>
          <w:sz w:val="32"/>
          <w:szCs w:val="32"/>
        </w:rPr>
      </w:pPr>
    </w:p>
    <w:p w14:paraId="66C6C476" w14:textId="77777777" w:rsidR="009A2C19" w:rsidRDefault="009A2C19">
      <w:pPr>
        <w:jc w:val="center"/>
        <w:outlineLvl w:val="2"/>
        <w:rPr>
          <w:rFonts w:ascii="宋体" w:hAnsi="宋体" w:cs="宋体" w:hint="eastAsia"/>
          <w:kern w:val="0"/>
          <w:sz w:val="32"/>
          <w:szCs w:val="32"/>
        </w:rPr>
        <w:sectPr w:rsidR="009A2C19">
          <w:pgSz w:w="11906" w:h="16838"/>
          <w:pgMar w:top="1440" w:right="1800" w:bottom="1440" w:left="1800" w:header="851" w:footer="992" w:gutter="0"/>
          <w:cols w:space="720"/>
          <w:docGrid w:type="lines" w:linePitch="312"/>
        </w:sectPr>
      </w:pPr>
    </w:p>
    <w:p w14:paraId="726BC180" w14:textId="77777777" w:rsidR="009A2C19" w:rsidRDefault="00000000">
      <w:pPr>
        <w:outlineLvl w:val="2"/>
        <w:rPr>
          <w:rFonts w:ascii="宋体" w:hAnsi="宋体" w:hint="eastAsia"/>
          <w:b/>
          <w:sz w:val="32"/>
          <w:szCs w:val="32"/>
        </w:rPr>
      </w:pPr>
      <w:bookmarkStart w:id="257" w:name="_Toc169269467"/>
      <w:bookmarkStart w:id="258" w:name="_Toc115271986"/>
      <w:r>
        <w:rPr>
          <w:rFonts w:ascii="宋体" w:hAnsi="宋体" w:hint="eastAsia"/>
          <w:b/>
          <w:sz w:val="32"/>
          <w:szCs w:val="32"/>
        </w:rPr>
        <w:lastRenderedPageBreak/>
        <w:t>附件一竞标书</w:t>
      </w:r>
      <w:bookmarkEnd w:id="257"/>
      <w:bookmarkEnd w:id="258"/>
    </w:p>
    <w:p w14:paraId="2AEB3527" w14:textId="77777777" w:rsidR="009A2C19" w:rsidRDefault="00000000">
      <w:pPr>
        <w:spacing w:line="360" w:lineRule="auto"/>
        <w:ind w:firstLine="480"/>
        <w:jc w:val="center"/>
        <w:rPr>
          <w:rFonts w:ascii="宋体" w:hAnsi="宋体" w:hint="eastAsia"/>
          <w:b/>
          <w:szCs w:val="21"/>
        </w:rPr>
      </w:pPr>
      <w:r>
        <w:rPr>
          <w:rFonts w:ascii="宋体" w:hAnsi="宋体" w:hint="eastAsia"/>
          <w:b/>
          <w:szCs w:val="21"/>
        </w:rPr>
        <w:t>竞标书</w:t>
      </w:r>
    </w:p>
    <w:p w14:paraId="1C62D124" w14:textId="77777777" w:rsidR="009A2C19" w:rsidRDefault="009A2C19">
      <w:pPr>
        <w:spacing w:line="360" w:lineRule="auto"/>
        <w:rPr>
          <w:rFonts w:ascii="宋体" w:hAnsi="宋体" w:hint="eastAsia"/>
          <w:szCs w:val="21"/>
        </w:rPr>
      </w:pPr>
    </w:p>
    <w:p w14:paraId="15FE1FDB" w14:textId="77777777" w:rsidR="009A2C19" w:rsidRDefault="00000000">
      <w:pPr>
        <w:spacing w:line="360" w:lineRule="auto"/>
        <w:rPr>
          <w:rFonts w:ascii="宋体" w:hAnsi="宋体" w:hint="eastAsia"/>
          <w:sz w:val="24"/>
          <w:szCs w:val="24"/>
          <w:u w:val="single"/>
        </w:rPr>
      </w:pPr>
      <w:r>
        <w:rPr>
          <w:rFonts w:ascii="宋体" w:hAnsi="宋体" w:hint="eastAsia"/>
          <w:sz w:val="24"/>
          <w:szCs w:val="24"/>
        </w:rPr>
        <w:t>致：</w:t>
      </w:r>
      <w:r>
        <w:rPr>
          <w:rFonts w:ascii="宋体" w:hAnsi="宋体" w:hint="eastAsia"/>
          <w:sz w:val="24"/>
          <w:szCs w:val="24"/>
          <w:u w:val="single"/>
        </w:rPr>
        <w:t>深圳深港科技创新合作区发展有限公司</w:t>
      </w:r>
    </w:p>
    <w:p w14:paraId="5118DCDD" w14:textId="77777777" w:rsidR="009A2C19" w:rsidRDefault="00000000">
      <w:pPr>
        <w:spacing w:line="360" w:lineRule="auto"/>
        <w:ind w:firstLine="560"/>
        <w:rPr>
          <w:rFonts w:ascii="宋体" w:hAnsi="宋体" w:hint="eastAsia"/>
          <w:sz w:val="24"/>
          <w:szCs w:val="24"/>
        </w:rPr>
      </w:pPr>
      <w:r>
        <w:rPr>
          <w:rFonts w:ascii="宋体" w:hAnsi="宋体" w:hint="eastAsia"/>
          <w:spacing w:val="6"/>
          <w:kern w:val="11"/>
          <w:sz w:val="24"/>
          <w:szCs w:val="24"/>
        </w:rPr>
        <w:t>我方决定参加贵方组织的</w:t>
      </w:r>
      <w:r>
        <w:rPr>
          <w:rFonts w:ascii="宋体" w:hAnsi="宋体" w:cs="宋体" w:hint="eastAsia"/>
          <w:color w:val="000000"/>
          <w:kern w:val="0"/>
          <w:sz w:val="24"/>
          <w:szCs w:val="24"/>
          <w:u w:val="single"/>
        </w:rPr>
        <w:t xml:space="preserve"> </w:t>
      </w:r>
      <w:r>
        <w:rPr>
          <w:rFonts w:ascii="宋体" w:hAnsi="宋体" w:cs="宋体"/>
          <w:color w:val="000000"/>
          <w:kern w:val="0"/>
          <w:sz w:val="24"/>
          <w:szCs w:val="24"/>
          <w:u w:val="single"/>
        </w:rPr>
        <w:t xml:space="preserve">           </w:t>
      </w:r>
      <w:r>
        <w:rPr>
          <w:rFonts w:ascii="宋体" w:hAnsi="宋体" w:hint="eastAsia"/>
          <w:spacing w:val="6"/>
          <w:kern w:val="11"/>
          <w:sz w:val="24"/>
          <w:szCs w:val="24"/>
        </w:rPr>
        <w:t>项目的竞标，并提交公开竞标文件</w:t>
      </w:r>
      <w:r>
        <w:rPr>
          <w:rFonts w:ascii="宋体" w:hAnsi="宋体" w:hint="eastAsia"/>
          <w:sz w:val="24"/>
          <w:szCs w:val="24"/>
        </w:rPr>
        <w:t>，签字代表</w:t>
      </w:r>
      <w:r>
        <w:rPr>
          <w:rFonts w:ascii="宋体" w:hAnsi="宋体" w:hint="eastAsia"/>
          <w:sz w:val="24"/>
          <w:szCs w:val="24"/>
          <w:u w:val="single"/>
        </w:rPr>
        <w:t>（姓名、职务）</w:t>
      </w:r>
      <w:r>
        <w:rPr>
          <w:rFonts w:ascii="宋体" w:hAnsi="宋体" w:hint="eastAsia"/>
          <w:sz w:val="24"/>
          <w:szCs w:val="24"/>
        </w:rPr>
        <w:t>经正式授权并代表竞标人</w:t>
      </w:r>
      <w:r>
        <w:rPr>
          <w:rFonts w:ascii="宋体" w:hAnsi="宋体" w:hint="eastAsia"/>
          <w:sz w:val="24"/>
          <w:szCs w:val="24"/>
          <w:u w:val="single"/>
        </w:rPr>
        <w:t>（竞标人名称、地址）</w:t>
      </w:r>
      <w:r>
        <w:rPr>
          <w:rFonts w:ascii="宋体" w:hAnsi="宋体" w:hint="eastAsia"/>
          <w:sz w:val="24"/>
          <w:szCs w:val="24"/>
        </w:rPr>
        <w:t>提交：</w:t>
      </w:r>
    </w:p>
    <w:p w14:paraId="41DDEEFD" w14:textId="77777777" w:rsidR="009A2C19" w:rsidRDefault="00000000">
      <w:pPr>
        <w:spacing w:line="360" w:lineRule="auto"/>
        <w:ind w:firstLine="560"/>
        <w:rPr>
          <w:rFonts w:ascii="宋体" w:hAnsi="宋体" w:hint="eastAsia"/>
          <w:sz w:val="24"/>
          <w:szCs w:val="24"/>
        </w:rPr>
      </w:pPr>
      <w:r>
        <w:rPr>
          <w:rFonts w:ascii="宋体" w:hAnsi="宋体" w:hint="eastAsia"/>
          <w:sz w:val="24"/>
          <w:szCs w:val="24"/>
        </w:rPr>
        <w:t>一、竞标文件（正本一份及副本</w:t>
      </w:r>
      <w:r>
        <w:rPr>
          <w:rFonts w:ascii="宋体" w:hAnsi="宋体" w:hint="eastAsia"/>
          <w:sz w:val="24"/>
          <w:szCs w:val="24"/>
          <w:u w:val="single"/>
        </w:rPr>
        <w:t xml:space="preserve">  四  </w:t>
      </w:r>
      <w:r>
        <w:rPr>
          <w:rFonts w:ascii="宋体" w:hAnsi="宋体" w:hint="eastAsia"/>
          <w:sz w:val="24"/>
          <w:szCs w:val="24"/>
        </w:rPr>
        <w:t>份）：</w:t>
      </w:r>
    </w:p>
    <w:p w14:paraId="7A263E8B" w14:textId="77777777" w:rsidR="009A2C19" w:rsidRDefault="00000000">
      <w:pPr>
        <w:spacing w:line="360" w:lineRule="auto"/>
        <w:ind w:firstLine="560"/>
        <w:rPr>
          <w:rFonts w:ascii="宋体" w:hAnsi="宋体" w:hint="eastAsia"/>
          <w:sz w:val="24"/>
          <w:szCs w:val="24"/>
        </w:rPr>
      </w:pPr>
      <w:r>
        <w:rPr>
          <w:rFonts w:ascii="宋体" w:hAnsi="宋体" w:hint="eastAsia"/>
          <w:sz w:val="24"/>
          <w:szCs w:val="24"/>
        </w:rPr>
        <w:t>应至少包括以下文件：</w:t>
      </w:r>
    </w:p>
    <w:p w14:paraId="283A4426" w14:textId="77777777" w:rsidR="009A2C19" w:rsidRDefault="00000000">
      <w:pPr>
        <w:spacing w:line="360" w:lineRule="auto"/>
        <w:ind w:firstLine="560"/>
        <w:rPr>
          <w:rFonts w:ascii="宋体" w:hAnsi="宋体" w:hint="eastAsia"/>
          <w:sz w:val="24"/>
          <w:szCs w:val="24"/>
        </w:rPr>
      </w:pPr>
      <w:r>
        <w:rPr>
          <w:rFonts w:ascii="宋体" w:hAnsi="宋体"/>
          <w:sz w:val="24"/>
          <w:szCs w:val="24"/>
        </w:rPr>
        <w:t>1</w:t>
      </w:r>
      <w:r>
        <w:rPr>
          <w:rFonts w:ascii="宋体" w:hAnsi="宋体" w:hint="eastAsia"/>
          <w:sz w:val="24"/>
          <w:szCs w:val="24"/>
        </w:rPr>
        <w:t>）竞标书；</w:t>
      </w:r>
    </w:p>
    <w:p w14:paraId="5E551DC6" w14:textId="77777777" w:rsidR="009A2C19" w:rsidRDefault="00000000">
      <w:pPr>
        <w:spacing w:line="360" w:lineRule="auto"/>
        <w:ind w:firstLine="560"/>
        <w:rPr>
          <w:rFonts w:ascii="宋体" w:hAnsi="宋体" w:hint="eastAsia"/>
          <w:sz w:val="24"/>
          <w:szCs w:val="24"/>
        </w:rPr>
      </w:pPr>
      <w:r>
        <w:rPr>
          <w:rFonts w:ascii="宋体" w:hAnsi="宋体"/>
          <w:sz w:val="24"/>
          <w:szCs w:val="24"/>
        </w:rPr>
        <w:t>2</w:t>
      </w:r>
      <w:r>
        <w:rPr>
          <w:rFonts w:ascii="宋体" w:hAnsi="宋体" w:hint="eastAsia"/>
          <w:sz w:val="24"/>
          <w:szCs w:val="24"/>
        </w:rPr>
        <w:t>）综合评审内容所涉及到的所有证明材料；；</w:t>
      </w:r>
    </w:p>
    <w:p w14:paraId="02642913" w14:textId="77777777" w:rsidR="009A2C19" w:rsidRDefault="00000000">
      <w:pPr>
        <w:spacing w:line="360" w:lineRule="auto"/>
        <w:ind w:firstLine="560"/>
        <w:rPr>
          <w:rFonts w:ascii="宋体" w:hAnsi="宋体" w:hint="eastAsia"/>
          <w:sz w:val="24"/>
          <w:szCs w:val="24"/>
        </w:rPr>
      </w:pPr>
      <w:r>
        <w:rPr>
          <w:rFonts w:ascii="宋体" w:hAnsi="宋体" w:hint="eastAsia"/>
          <w:sz w:val="24"/>
          <w:szCs w:val="24"/>
        </w:rPr>
        <w:t>二、招租文件有要求或竞标人认为有必要提供的下述资料：</w:t>
      </w:r>
    </w:p>
    <w:p w14:paraId="57885FD8" w14:textId="77777777" w:rsidR="009A2C19" w:rsidRDefault="00000000">
      <w:pPr>
        <w:spacing w:line="360" w:lineRule="auto"/>
        <w:ind w:firstLine="560"/>
        <w:rPr>
          <w:rFonts w:ascii="宋体" w:hAnsi="宋体" w:hint="eastAsia"/>
          <w:sz w:val="24"/>
          <w:szCs w:val="24"/>
        </w:rPr>
      </w:pPr>
      <w:r>
        <w:rPr>
          <w:rFonts w:ascii="宋体" w:hAnsi="宋体" w:hint="eastAsia"/>
          <w:sz w:val="24"/>
          <w:szCs w:val="24"/>
        </w:rPr>
        <w:t>符合“招租文件”的其它证明资料，如说明书、彩页、照片等。</w:t>
      </w:r>
    </w:p>
    <w:p w14:paraId="25D1C62D" w14:textId="77777777" w:rsidR="009A2C19" w:rsidRDefault="00000000">
      <w:pPr>
        <w:spacing w:line="360" w:lineRule="auto"/>
        <w:ind w:firstLine="560"/>
        <w:rPr>
          <w:rFonts w:ascii="宋体" w:hAnsi="宋体" w:hint="eastAsia"/>
          <w:sz w:val="24"/>
          <w:szCs w:val="24"/>
        </w:rPr>
      </w:pPr>
      <w:r>
        <w:rPr>
          <w:rFonts w:ascii="宋体" w:hAnsi="宋体" w:hint="eastAsia"/>
          <w:sz w:val="24"/>
          <w:szCs w:val="24"/>
        </w:rPr>
        <w:t>据此函，签字代表宣布同意如下：</w:t>
      </w:r>
    </w:p>
    <w:p w14:paraId="7BAC7B9E" w14:textId="77777777" w:rsidR="009A2C19" w:rsidRDefault="00000000">
      <w:pPr>
        <w:numPr>
          <w:ilvl w:val="0"/>
          <w:numId w:val="6"/>
        </w:numPr>
        <w:tabs>
          <w:tab w:val="left" w:pos="1125"/>
        </w:tabs>
        <w:spacing w:line="360" w:lineRule="auto"/>
        <w:ind w:left="0" w:firstLine="567"/>
        <w:rPr>
          <w:rFonts w:ascii="宋体" w:hAnsi="宋体" w:hint="eastAsia"/>
          <w:sz w:val="24"/>
          <w:szCs w:val="24"/>
        </w:rPr>
      </w:pPr>
      <w:r>
        <w:rPr>
          <w:rFonts w:ascii="宋体" w:hAnsi="宋体" w:hint="eastAsia"/>
          <w:spacing w:val="6"/>
          <w:kern w:val="11"/>
          <w:sz w:val="24"/>
          <w:szCs w:val="24"/>
        </w:rPr>
        <w:t>我方承诺完全接受贵方关于招租公告、招租人需求、租赁合同条款的所有内容；</w:t>
      </w:r>
    </w:p>
    <w:p w14:paraId="230F6359" w14:textId="77777777" w:rsidR="009A2C19" w:rsidRDefault="00000000">
      <w:pPr>
        <w:numPr>
          <w:ilvl w:val="0"/>
          <w:numId w:val="6"/>
        </w:numPr>
        <w:tabs>
          <w:tab w:val="left" w:pos="1125"/>
        </w:tabs>
        <w:spacing w:line="360" w:lineRule="auto"/>
        <w:ind w:left="0" w:firstLine="567"/>
        <w:rPr>
          <w:rFonts w:ascii="宋体" w:hAnsi="宋体" w:hint="eastAsia"/>
          <w:sz w:val="24"/>
          <w:szCs w:val="24"/>
        </w:rPr>
      </w:pPr>
      <w:r>
        <w:rPr>
          <w:rFonts w:ascii="宋体" w:hAnsi="宋体" w:hint="eastAsia"/>
          <w:spacing w:val="6"/>
          <w:kern w:val="11"/>
          <w:sz w:val="24"/>
          <w:szCs w:val="24"/>
        </w:rPr>
        <w:t>我方承诺完全接受竞标人须知的所有内容，并按公开竞标报名申请文件中的要求提交报名材料；</w:t>
      </w:r>
    </w:p>
    <w:p w14:paraId="2063060E" w14:textId="77777777" w:rsidR="009A2C19" w:rsidRDefault="00000000">
      <w:pPr>
        <w:numPr>
          <w:ilvl w:val="0"/>
          <w:numId w:val="6"/>
        </w:numPr>
        <w:tabs>
          <w:tab w:val="left" w:pos="1125"/>
        </w:tabs>
        <w:spacing w:line="360" w:lineRule="auto"/>
        <w:ind w:left="0" w:firstLine="567"/>
        <w:rPr>
          <w:rFonts w:ascii="宋体" w:hAnsi="宋体" w:hint="eastAsia"/>
          <w:sz w:val="24"/>
          <w:szCs w:val="24"/>
        </w:rPr>
      </w:pPr>
      <w:r>
        <w:rPr>
          <w:rFonts w:ascii="宋体" w:hAnsi="宋体" w:hint="eastAsia"/>
          <w:spacing w:val="6"/>
          <w:kern w:val="11"/>
          <w:sz w:val="24"/>
          <w:szCs w:val="24"/>
        </w:rPr>
        <w:t>我们承诺绝不围标、串标、串通报价。</w:t>
      </w:r>
    </w:p>
    <w:p w14:paraId="11EC0DD2" w14:textId="77777777" w:rsidR="009A2C19" w:rsidRDefault="00000000">
      <w:pPr>
        <w:numPr>
          <w:ilvl w:val="0"/>
          <w:numId w:val="6"/>
        </w:numPr>
        <w:tabs>
          <w:tab w:val="left" w:pos="1125"/>
        </w:tabs>
        <w:spacing w:line="360" w:lineRule="auto"/>
        <w:ind w:left="0" w:firstLine="567"/>
        <w:rPr>
          <w:rFonts w:ascii="宋体" w:hAnsi="宋体" w:hint="eastAsia"/>
          <w:sz w:val="24"/>
          <w:szCs w:val="24"/>
        </w:rPr>
      </w:pPr>
      <w:r>
        <w:rPr>
          <w:rFonts w:ascii="宋体" w:hAnsi="宋体" w:hint="eastAsia"/>
          <w:spacing w:val="6"/>
          <w:kern w:val="11"/>
          <w:sz w:val="24"/>
          <w:szCs w:val="24"/>
        </w:rPr>
        <w:t>我方承诺提供的资料文件和补充文件均是真实有效的。</w:t>
      </w:r>
    </w:p>
    <w:p w14:paraId="27DAF6C0" w14:textId="77777777" w:rsidR="009A2C19" w:rsidRDefault="00000000">
      <w:pPr>
        <w:numPr>
          <w:ilvl w:val="0"/>
          <w:numId w:val="6"/>
        </w:numPr>
        <w:tabs>
          <w:tab w:val="left" w:pos="1125"/>
        </w:tabs>
        <w:spacing w:line="360" w:lineRule="auto"/>
        <w:ind w:left="0" w:firstLine="567"/>
        <w:rPr>
          <w:rFonts w:ascii="宋体" w:hAnsi="宋体" w:hint="eastAsia"/>
          <w:sz w:val="24"/>
          <w:szCs w:val="24"/>
        </w:rPr>
      </w:pPr>
      <w:r>
        <w:rPr>
          <w:rFonts w:ascii="宋体" w:hAnsi="宋体" w:hint="eastAsia"/>
          <w:sz w:val="24"/>
          <w:szCs w:val="24"/>
        </w:rPr>
        <w:t>物业租金报价为</w:t>
      </w:r>
      <w:r>
        <w:rPr>
          <w:rFonts w:ascii="宋体" w:hAnsi="宋体" w:hint="eastAsia"/>
          <w:spacing w:val="6"/>
          <w:kern w:val="11"/>
          <w:sz w:val="24"/>
          <w:szCs w:val="24"/>
        </w:rPr>
        <w:t>人民币</w:t>
      </w:r>
      <w:r>
        <w:rPr>
          <w:rFonts w:ascii="宋体" w:hAnsi="宋体" w:hint="eastAsia"/>
          <w:spacing w:val="6"/>
          <w:kern w:val="11"/>
          <w:sz w:val="24"/>
          <w:szCs w:val="24"/>
          <w:u w:val="single"/>
        </w:rPr>
        <w:t xml:space="preserve">        元/㎡（每月）</w:t>
      </w:r>
      <w:r>
        <w:rPr>
          <w:rFonts w:ascii="宋体" w:hAnsi="宋体" w:hint="eastAsia"/>
          <w:sz w:val="24"/>
          <w:szCs w:val="24"/>
        </w:rPr>
        <w:t>，租赁期</w:t>
      </w:r>
      <w:r>
        <w:rPr>
          <w:rFonts w:ascii="宋体" w:hAnsi="宋体" w:hint="eastAsia"/>
          <w:sz w:val="24"/>
          <w:szCs w:val="24"/>
          <w:u w:val="single"/>
        </w:rPr>
        <w:t>和</w:t>
      </w:r>
      <w:r>
        <w:rPr>
          <w:rFonts w:ascii="宋体" w:hAnsi="宋体" w:hint="eastAsia"/>
          <w:sz w:val="24"/>
          <w:szCs w:val="24"/>
        </w:rPr>
        <w:t>租金递增幅度完全按招租文件的要求执行。</w:t>
      </w:r>
    </w:p>
    <w:p w14:paraId="1638E5D7" w14:textId="77777777" w:rsidR="009A2C19" w:rsidRDefault="00000000">
      <w:pPr>
        <w:numPr>
          <w:ilvl w:val="0"/>
          <w:numId w:val="6"/>
        </w:numPr>
        <w:tabs>
          <w:tab w:val="left" w:pos="1125"/>
        </w:tabs>
        <w:spacing w:line="360" w:lineRule="auto"/>
        <w:ind w:left="0" w:firstLine="567"/>
        <w:rPr>
          <w:rFonts w:ascii="宋体" w:hAnsi="宋体" w:hint="eastAsia"/>
          <w:sz w:val="24"/>
          <w:szCs w:val="24"/>
        </w:rPr>
      </w:pPr>
      <w:r>
        <w:rPr>
          <w:rFonts w:ascii="宋体" w:hAnsi="宋体" w:hint="eastAsia"/>
          <w:sz w:val="24"/>
          <w:szCs w:val="24"/>
        </w:rPr>
        <w:t>竞标人将按招租文件的规定履行合同责任和义务。</w:t>
      </w:r>
    </w:p>
    <w:p w14:paraId="1FD62487" w14:textId="77777777" w:rsidR="009A2C19" w:rsidRDefault="00000000">
      <w:pPr>
        <w:numPr>
          <w:ilvl w:val="0"/>
          <w:numId w:val="6"/>
        </w:numPr>
        <w:tabs>
          <w:tab w:val="left" w:pos="1125"/>
        </w:tabs>
        <w:spacing w:line="360" w:lineRule="auto"/>
        <w:ind w:left="0" w:firstLine="567"/>
        <w:rPr>
          <w:rFonts w:ascii="宋体" w:hAnsi="宋体" w:hint="eastAsia"/>
          <w:sz w:val="24"/>
          <w:szCs w:val="24"/>
        </w:rPr>
      </w:pPr>
      <w:r>
        <w:rPr>
          <w:rFonts w:ascii="宋体" w:hAnsi="宋体" w:hint="eastAsia"/>
          <w:sz w:val="24"/>
          <w:szCs w:val="24"/>
        </w:rPr>
        <w:t>竞标人已详细审查全部招租文件，包括第（编号、补遗书）（如果有的话）。我们完全理解并同意放弃对这方面有不明及误解的权力。</w:t>
      </w:r>
    </w:p>
    <w:p w14:paraId="75440417" w14:textId="77777777" w:rsidR="009A2C19" w:rsidRDefault="00000000">
      <w:pPr>
        <w:numPr>
          <w:ilvl w:val="0"/>
          <w:numId w:val="6"/>
        </w:numPr>
        <w:tabs>
          <w:tab w:val="left" w:pos="1125"/>
        </w:tabs>
        <w:spacing w:line="360" w:lineRule="auto"/>
        <w:ind w:left="0" w:firstLine="567"/>
        <w:rPr>
          <w:rFonts w:ascii="宋体" w:hAnsi="宋体" w:hint="eastAsia"/>
          <w:sz w:val="24"/>
          <w:szCs w:val="24"/>
        </w:rPr>
      </w:pPr>
      <w:r>
        <w:rPr>
          <w:rFonts w:ascii="宋体" w:hAnsi="宋体" w:hint="eastAsia"/>
          <w:sz w:val="24"/>
          <w:szCs w:val="24"/>
        </w:rPr>
        <w:t>本竞标有效期为截标日起一百</w:t>
      </w:r>
      <w:r>
        <w:rPr>
          <w:rFonts w:ascii="宋体" w:hAnsi="宋体"/>
          <w:sz w:val="24"/>
          <w:szCs w:val="24"/>
        </w:rPr>
        <w:t>二十</w:t>
      </w:r>
      <w:r>
        <w:rPr>
          <w:rFonts w:ascii="宋体" w:hAnsi="宋体" w:hint="eastAsia"/>
          <w:sz w:val="24"/>
          <w:szCs w:val="24"/>
        </w:rPr>
        <w:t>个日历日。</w:t>
      </w:r>
    </w:p>
    <w:p w14:paraId="4D5DD746" w14:textId="77777777" w:rsidR="009A2C19" w:rsidRDefault="00000000">
      <w:pPr>
        <w:numPr>
          <w:ilvl w:val="0"/>
          <w:numId w:val="6"/>
        </w:numPr>
        <w:tabs>
          <w:tab w:val="left" w:pos="1125"/>
        </w:tabs>
        <w:spacing w:line="360" w:lineRule="auto"/>
        <w:ind w:left="0" w:firstLine="567"/>
        <w:rPr>
          <w:rFonts w:ascii="宋体" w:hAnsi="宋体" w:hint="eastAsia"/>
          <w:sz w:val="24"/>
          <w:szCs w:val="24"/>
        </w:rPr>
      </w:pPr>
      <w:r>
        <w:rPr>
          <w:rFonts w:ascii="宋体" w:hAnsi="宋体" w:hint="eastAsia"/>
          <w:sz w:val="24"/>
          <w:szCs w:val="24"/>
        </w:rPr>
        <w:t>如果在规定的开标时间后，竞标人在竞标有效期内撤回竞标，其竞标保证金将被贵方没收。</w:t>
      </w:r>
    </w:p>
    <w:p w14:paraId="24186815" w14:textId="77777777" w:rsidR="009A2C19" w:rsidRDefault="00000000">
      <w:pPr>
        <w:numPr>
          <w:ilvl w:val="0"/>
          <w:numId w:val="6"/>
        </w:numPr>
        <w:tabs>
          <w:tab w:val="left" w:pos="1125"/>
        </w:tabs>
        <w:spacing w:line="360" w:lineRule="auto"/>
        <w:ind w:left="0" w:firstLine="567"/>
        <w:rPr>
          <w:rFonts w:ascii="宋体" w:hAnsi="宋体" w:hint="eastAsia"/>
          <w:sz w:val="24"/>
          <w:szCs w:val="24"/>
        </w:rPr>
      </w:pPr>
      <w:r>
        <w:rPr>
          <w:rFonts w:ascii="宋体" w:hAnsi="宋体" w:hint="eastAsia"/>
          <w:sz w:val="24"/>
          <w:szCs w:val="24"/>
        </w:rPr>
        <w:t>竞标人同意提供按照贵方可能要求的与其竞标有关的一切数据或资</w:t>
      </w:r>
      <w:r>
        <w:rPr>
          <w:rFonts w:ascii="宋体" w:hAnsi="宋体" w:hint="eastAsia"/>
          <w:sz w:val="24"/>
          <w:szCs w:val="24"/>
        </w:rPr>
        <w:lastRenderedPageBreak/>
        <w:t>料。</w:t>
      </w:r>
    </w:p>
    <w:p w14:paraId="575DA453" w14:textId="77777777" w:rsidR="009A2C19" w:rsidRDefault="00000000">
      <w:pPr>
        <w:numPr>
          <w:ilvl w:val="0"/>
          <w:numId w:val="6"/>
        </w:numPr>
        <w:tabs>
          <w:tab w:val="left" w:pos="1125"/>
        </w:tabs>
        <w:spacing w:line="360" w:lineRule="auto"/>
        <w:ind w:left="0" w:firstLine="567"/>
        <w:rPr>
          <w:rFonts w:ascii="宋体" w:hAnsi="宋体" w:hint="eastAsia"/>
          <w:sz w:val="24"/>
          <w:szCs w:val="24"/>
        </w:rPr>
      </w:pPr>
      <w:r>
        <w:rPr>
          <w:rFonts w:ascii="宋体" w:hAnsi="宋体" w:hint="eastAsia"/>
          <w:sz w:val="24"/>
          <w:szCs w:val="24"/>
        </w:rPr>
        <w:t>与本竞标有关的一切正式往来信函请寄：</w:t>
      </w:r>
    </w:p>
    <w:p w14:paraId="3E75F4EB" w14:textId="77777777" w:rsidR="009A2C19" w:rsidRDefault="009A2C19">
      <w:pPr>
        <w:spacing w:line="360" w:lineRule="auto"/>
        <w:rPr>
          <w:rFonts w:ascii="宋体" w:hAnsi="宋体" w:hint="eastAsia"/>
          <w:sz w:val="24"/>
          <w:szCs w:val="24"/>
        </w:rPr>
      </w:pPr>
    </w:p>
    <w:p w14:paraId="4E41C35F" w14:textId="77777777" w:rsidR="009A2C19" w:rsidRDefault="00000000">
      <w:pPr>
        <w:spacing w:line="360" w:lineRule="auto"/>
        <w:ind w:firstLine="560"/>
        <w:rPr>
          <w:rFonts w:ascii="宋体" w:hAnsi="宋体" w:hint="eastAsia"/>
          <w:sz w:val="24"/>
          <w:szCs w:val="24"/>
        </w:rPr>
      </w:pPr>
      <w:r>
        <w:rPr>
          <w:rFonts w:ascii="宋体" w:hAnsi="宋体" w:hint="eastAsia"/>
          <w:sz w:val="24"/>
          <w:szCs w:val="24"/>
        </w:rPr>
        <w:t>地址</w:t>
      </w:r>
      <w:r>
        <w:rPr>
          <w:rFonts w:ascii="宋体" w:hAnsi="宋体" w:hint="eastAsia"/>
          <w:sz w:val="24"/>
          <w:szCs w:val="24"/>
          <w:u w:val="single"/>
        </w:rPr>
        <w:t xml:space="preserve">                        </w:t>
      </w:r>
      <w:r>
        <w:rPr>
          <w:rFonts w:ascii="宋体" w:hAnsi="宋体" w:hint="eastAsia"/>
          <w:sz w:val="24"/>
          <w:szCs w:val="24"/>
        </w:rPr>
        <w:t xml:space="preserve">       竞标人代表签字</w:t>
      </w:r>
      <w:r>
        <w:rPr>
          <w:rFonts w:ascii="宋体" w:hAnsi="宋体" w:hint="eastAsia"/>
          <w:sz w:val="24"/>
          <w:szCs w:val="24"/>
          <w:u w:val="single"/>
        </w:rPr>
        <w:t xml:space="preserve">                        </w:t>
      </w:r>
    </w:p>
    <w:p w14:paraId="4BF0F1D9" w14:textId="77777777" w:rsidR="009A2C19" w:rsidRDefault="00000000">
      <w:pPr>
        <w:spacing w:line="360" w:lineRule="auto"/>
        <w:ind w:firstLine="560"/>
        <w:rPr>
          <w:rFonts w:ascii="宋体" w:hAnsi="宋体" w:hint="eastAsia"/>
          <w:sz w:val="24"/>
          <w:szCs w:val="24"/>
        </w:rPr>
      </w:pPr>
      <w:r>
        <w:rPr>
          <w:rFonts w:ascii="宋体" w:hAnsi="宋体" w:hint="eastAsia"/>
          <w:sz w:val="24"/>
          <w:szCs w:val="24"/>
        </w:rPr>
        <w:t>电话</w:t>
      </w:r>
      <w:r>
        <w:rPr>
          <w:rFonts w:ascii="宋体" w:hAnsi="宋体" w:hint="eastAsia"/>
          <w:sz w:val="24"/>
          <w:szCs w:val="24"/>
          <w:u w:val="single"/>
        </w:rPr>
        <w:t xml:space="preserve">                        </w:t>
      </w:r>
      <w:r>
        <w:rPr>
          <w:rFonts w:ascii="宋体" w:hAnsi="宋体" w:hint="eastAsia"/>
          <w:sz w:val="24"/>
          <w:szCs w:val="24"/>
        </w:rPr>
        <w:t xml:space="preserve">       竞标人名称</w:t>
      </w:r>
      <w:r>
        <w:rPr>
          <w:rFonts w:ascii="宋体" w:hAnsi="宋体" w:hint="eastAsia"/>
          <w:sz w:val="24"/>
          <w:szCs w:val="24"/>
          <w:u w:val="single"/>
        </w:rPr>
        <w:t xml:space="preserve">                            </w:t>
      </w:r>
    </w:p>
    <w:p w14:paraId="757ADF9B" w14:textId="77777777" w:rsidR="009A2C19" w:rsidRDefault="00000000">
      <w:pPr>
        <w:spacing w:line="360" w:lineRule="auto"/>
        <w:ind w:firstLine="560"/>
        <w:rPr>
          <w:rFonts w:ascii="宋体" w:hAnsi="宋体" w:hint="eastAsia"/>
          <w:sz w:val="24"/>
          <w:szCs w:val="24"/>
        </w:rPr>
      </w:pPr>
      <w:r>
        <w:rPr>
          <w:rFonts w:ascii="宋体" w:hAnsi="宋体" w:hint="eastAsia"/>
          <w:sz w:val="24"/>
          <w:szCs w:val="24"/>
        </w:rPr>
        <w:t>传真</w:t>
      </w:r>
      <w:r>
        <w:rPr>
          <w:rFonts w:ascii="宋体" w:hAnsi="宋体" w:hint="eastAsia"/>
          <w:sz w:val="24"/>
          <w:szCs w:val="24"/>
          <w:u w:val="single"/>
        </w:rPr>
        <w:t xml:space="preserve">                        </w:t>
      </w:r>
      <w:r>
        <w:rPr>
          <w:rFonts w:ascii="宋体" w:hAnsi="宋体" w:hint="eastAsia"/>
          <w:sz w:val="24"/>
          <w:szCs w:val="24"/>
        </w:rPr>
        <w:t xml:space="preserve">       公章</w:t>
      </w:r>
      <w:r>
        <w:rPr>
          <w:rFonts w:ascii="宋体" w:hAnsi="宋体" w:hint="eastAsia"/>
          <w:sz w:val="24"/>
          <w:szCs w:val="24"/>
          <w:u w:val="single"/>
        </w:rPr>
        <w:t xml:space="preserve">                                  </w:t>
      </w:r>
    </w:p>
    <w:p w14:paraId="05E12BFB" w14:textId="77777777" w:rsidR="009A2C19" w:rsidRDefault="00000000">
      <w:pPr>
        <w:spacing w:line="360" w:lineRule="auto"/>
        <w:ind w:firstLine="560"/>
        <w:rPr>
          <w:rFonts w:ascii="宋体" w:hAnsi="宋体" w:hint="eastAsia"/>
          <w:sz w:val="24"/>
          <w:szCs w:val="24"/>
          <w:u w:val="single"/>
        </w:rPr>
      </w:pPr>
      <w:r>
        <w:rPr>
          <w:rFonts w:ascii="宋体" w:hAnsi="宋体" w:hint="eastAsia"/>
          <w:sz w:val="24"/>
          <w:szCs w:val="24"/>
        </w:rPr>
        <w:t>电子邮件</w:t>
      </w:r>
      <w:r>
        <w:rPr>
          <w:rFonts w:ascii="宋体" w:hAnsi="宋体" w:hint="eastAsia"/>
          <w:sz w:val="24"/>
          <w:szCs w:val="24"/>
          <w:u w:val="single"/>
        </w:rPr>
        <w:t xml:space="preserve">                   </w:t>
      </w:r>
      <w:r>
        <w:rPr>
          <w:rFonts w:ascii="宋体" w:hAnsi="宋体" w:hint="eastAsia"/>
          <w:sz w:val="24"/>
          <w:szCs w:val="24"/>
        </w:rPr>
        <w:t xml:space="preserve">        日期</w:t>
      </w:r>
      <w:r>
        <w:rPr>
          <w:rFonts w:ascii="宋体" w:hAnsi="宋体" w:hint="eastAsia"/>
          <w:sz w:val="24"/>
          <w:szCs w:val="24"/>
          <w:u w:val="single"/>
        </w:rPr>
        <w:t xml:space="preserve">                                  </w:t>
      </w:r>
    </w:p>
    <w:p w14:paraId="2A60FA9A" w14:textId="77777777" w:rsidR="009A2C19" w:rsidRDefault="009A2C19">
      <w:pPr>
        <w:jc w:val="center"/>
        <w:outlineLvl w:val="2"/>
        <w:rPr>
          <w:rFonts w:ascii="宋体" w:hAnsi="宋体" w:cs="宋体" w:hint="eastAsia"/>
          <w:kern w:val="0"/>
          <w:sz w:val="32"/>
          <w:szCs w:val="32"/>
        </w:rPr>
      </w:pPr>
    </w:p>
    <w:p w14:paraId="657AA52F" w14:textId="77777777" w:rsidR="009A2C19" w:rsidRDefault="009A2C19">
      <w:pPr>
        <w:jc w:val="center"/>
        <w:outlineLvl w:val="2"/>
        <w:rPr>
          <w:rFonts w:ascii="宋体" w:hAnsi="宋体" w:cs="宋体" w:hint="eastAsia"/>
          <w:kern w:val="0"/>
          <w:sz w:val="32"/>
          <w:szCs w:val="32"/>
        </w:rPr>
      </w:pPr>
    </w:p>
    <w:p w14:paraId="2D1FE19B" w14:textId="77777777" w:rsidR="009A2C19" w:rsidRDefault="009A2C19">
      <w:pPr>
        <w:jc w:val="center"/>
        <w:outlineLvl w:val="2"/>
        <w:rPr>
          <w:rFonts w:ascii="宋体" w:hAnsi="宋体" w:cs="宋体" w:hint="eastAsia"/>
          <w:kern w:val="0"/>
          <w:sz w:val="32"/>
          <w:szCs w:val="32"/>
        </w:rPr>
      </w:pPr>
    </w:p>
    <w:p w14:paraId="3B1EAF81" w14:textId="77777777" w:rsidR="009A2C19" w:rsidRDefault="009A2C19">
      <w:pPr>
        <w:jc w:val="center"/>
        <w:outlineLvl w:val="2"/>
        <w:rPr>
          <w:rFonts w:ascii="宋体" w:hAnsi="宋体" w:cs="宋体" w:hint="eastAsia"/>
          <w:kern w:val="0"/>
          <w:sz w:val="32"/>
          <w:szCs w:val="32"/>
        </w:rPr>
      </w:pPr>
    </w:p>
    <w:p w14:paraId="233FCA8C" w14:textId="77777777" w:rsidR="009A2C19" w:rsidRDefault="009A2C19">
      <w:pPr>
        <w:jc w:val="center"/>
        <w:outlineLvl w:val="2"/>
        <w:rPr>
          <w:rFonts w:ascii="宋体" w:hAnsi="宋体" w:cs="宋体" w:hint="eastAsia"/>
          <w:kern w:val="0"/>
          <w:sz w:val="32"/>
          <w:szCs w:val="32"/>
        </w:rPr>
      </w:pPr>
    </w:p>
    <w:p w14:paraId="614A18CD" w14:textId="77777777" w:rsidR="009A2C19" w:rsidRDefault="009A2C19">
      <w:pPr>
        <w:jc w:val="center"/>
        <w:outlineLvl w:val="2"/>
        <w:rPr>
          <w:rFonts w:ascii="宋体" w:hAnsi="宋体" w:cs="宋体" w:hint="eastAsia"/>
          <w:kern w:val="0"/>
          <w:sz w:val="32"/>
          <w:szCs w:val="32"/>
        </w:rPr>
      </w:pPr>
    </w:p>
    <w:p w14:paraId="72A6564C" w14:textId="77777777" w:rsidR="009A2C19" w:rsidRDefault="009A2C19">
      <w:pPr>
        <w:jc w:val="center"/>
        <w:outlineLvl w:val="2"/>
        <w:rPr>
          <w:rFonts w:ascii="宋体" w:hAnsi="宋体" w:cs="宋体" w:hint="eastAsia"/>
          <w:kern w:val="0"/>
          <w:sz w:val="32"/>
          <w:szCs w:val="32"/>
        </w:rPr>
      </w:pPr>
    </w:p>
    <w:p w14:paraId="72499C0A" w14:textId="77777777" w:rsidR="009A2C19" w:rsidRDefault="009A2C19">
      <w:pPr>
        <w:jc w:val="center"/>
        <w:outlineLvl w:val="2"/>
        <w:rPr>
          <w:rFonts w:ascii="宋体" w:hAnsi="宋体" w:cs="宋体" w:hint="eastAsia"/>
          <w:kern w:val="0"/>
          <w:sz w:val="32"/>
          <w:szCs w:val="32"/>
        </w:rPr>
      </w:pPr>
    </w:p>
    <w:p w14:paraId="0CF42459" w14:textId="77777777" w:rsidR="009A2C19" w:rsidRDefault="009A2C19">
      <w:pPr>
        <w:jc w:val="center"/>
        <w:outlineLvl w:val="2"/>
        <w:rPr>
          <w:rFonts w:ascii="宋体" w:hAnsi="宋体" w:cs="宋体" w:hint="eastAsia"/>
          <w:kern w:val="0"/>
          <w:sz w:val="32"/>
          <w:szCs w:val="32"/>
        </w:rPr>
      </w:pPr>
    </w:p>
    <w:p w14:paraId="0D230F6D" w14:textId="77777777" w:rsidR="009A2C19" w:rsidRDefault="009A2C19">
      <w:pPr>
        <w:jc w:val="center"/>
        <w:outlineLvl w:val="2"/>
        <w:rPr>
          <w:rFonts w:ascii="宋体" w:hAnsi="宋体" w:cs="宋体" w:hint="eastAsia"/>
          <w:kern w:val="0"/>
          <w:sz w:val="32"/>
          <w:szCs w:val="32"/>
        </w:rPr>
      </w:pPr>
    </w:p>
    <w:p w14:paraId="151378B4" w14:textId="77777777" w:rsidR="009A2C19" w:rsidRDefault="009A2C19">
      <w:pPr>
        <w:jc w:val="center"/>
        <w:outlineLvl w:val="2"/>
        <w:rPr>
          <w:rFonts w:ascii="宋体" w:hAnsi="宋体" w:cs="宋体" w:hint="eastAsia"/>
          <w:kern w:val="0"/>
          <w:sz w:val="32"/>
          <w:szCs w:val="32"/>
        </w:rPr>
      </w:pPr>
    </w:p>
    <w:p w14:paraId="270A5C65" w14:textId="77777777" w:rsidR="009A2C19" w:rsidRDefault="009A2C19">
      <w:pPr>
        <w:jc w:val="center"/>
        <w:outlineLvl w:val="2"/>
        <w:rPr>
          <w:rFonts w:ascii="宋体" w:hAnsi="宋体" w:cs="宋体" w:hint="eastAsia"/>
          <w:kern w:val="0"/>
          <w:sz w:val="32"/>
          <w:szCs w:val="32"/>
        </w:rPr>
      </w:pPr>
    </w:p>
    <w:p w14:paraId="538761B6" w14:textId="77777777" w:rsidR="009A2C19" w:rsidRDefault="009A2C19">
      <w:pPr>
        <w:jc w:val="center"/>
        <w:outlineLvl w:val="2"/>
        <w:rPr>
          <w:rFonts w:ascii="宋体" w:hAnsi="宋体" w:cs="宋体" w:hint="eastAsia"/>
          <w:kern w:val="0"/>
          <w:sz w:val="32"/>
          <w:szCs w:val="32"/>
        </w:rPr>
      </w:pPr>
    </w:p>
    <w:p w14:paraId="0BBC66DA" w14:textId="77777777" w:rsidR="009A2C19" w:rsidRDefault="009A2C19">
      <w:pPr>
        <w:jc w:val="center"/>
        <w:outlineLvl w:val="2"/>
        <w:rPr>
          <w:rFonts w:ascii="宋体" w:hAnsi="宋体" w:cs="宋体" w:hint="eastAsia"/>
          <w:kern w:val="0"/>
          <w:sz w:val="32"/>
          <w:szCs w:val="32"/>
        </w:rPr>
      </w:pPr>
    </w:p>
    <w:p w14:paraId="55C2639B" w14:textId="77777777" w:rsidR="009A2C19" w:rsidRDefault="009A2C19">
      <w:pPr>
        <w:jc w:val="center"/>
        <w:outlineLvl w:val="2"/>
        <w:rPr>
          <w:rFonts w:ascii="宋体" w:hAnsi="宋体" w:cs="宋体" w:hint="eastAsia"/>
          <w:kern w:val="0"/>
          <w:sz w:val="32"/>
          <w:szCs w:val="32"/>
        </w:rPr>
      </w:pPr>
    </w:p>
    <w:p w14:paraId="1D7403CF" w14:textId="77777777" w:rsidR="009A2C19" w:rsidRDefault="009A2C19">
      <w:pPr>
        <w:jc w:val="center"/>
        <w:outlineLvl w:val="2"/>
        <w:rPr>
          <w:rFonts w:ascii="宋体" w:hAnsi="宋体" w:cs="宋体" w:hint="eastAsia"/>
          <w:kern w:val="0"/>
          <w:sz w:val="32"/>
          <w:szCs w:val="32"/>
        </w:rPr>
      </w:pPr>
    </w:p>
    <w:p w14:paraId="06C2CF27" w14:textId="77777777" w:rsidR="009A2C19" w:rsidRDefault="009A2C19">
      <w:pPr>
        <w:jc w:val="center"/>
        <w:outlineLvl w:val="2"/>
        <w:rPr>
          <w:rFonts w:ascii="宋体" w:hAnsi="宋体" w:cs="宋体" w:hint="eastAsia"/>
          <w:kern w:val="0"/>
          <w:sz w:val="32"/>
          <w:szCs w:val="32"/>
        </w:rPr>
      </w:pPr>
    </w:p>
    <w:p w14:paraId="7A91D26C" w14:textId="77777777" w:rsidR="009A2C19" w:rsidRDefault="009A2C19">
      <w:pPr>
        <w:jc w:val="center"/>
        <w:outlineLvl w:val="2"/>
        <w:rPr>
          <w:rFonts w:ascii="宋体" w:hAnsi="宋体" w:cs="宋体" w:hint="eastAsia"/>
          <w:kern w:val="0"/>
          <w:sz w:val="32"/>
          <w:szCs w:val="32"/>
        </w:rPr>
        <w:sectPr w:rsidR="009A2C19">
          <w:pgSz w:w="11906" w:h="16838"/>
          <w:pgMar w:top="1440" w:right="1800" w:bottom="1440" w:left="1800" w:header="851" w:footer="992" w:gutter="0"/>
          <w:cols w:space="720"/>
          <w:docGrid w:type="lines" w:linePitch="312"/>
        </w:sectPr>
      </w:pPr>
    </w:p>
    <w:p w14:paraId="47426F79" w14:textId="76E85FBC" w:rsidR="009A2C19" w:rsidRDefault="00000000">
      <w:pPr>
        <w:outlineLvl w:val="2"/>
        <w:rPr>
          <w:rFonts w:ascii="宋体" w:hAnsi="宋体" w:hint="eastAsia"/>
          <w:b/>
          <w:sz w:val="32"/>
          <w:szCs w:val="32"/>
        </w:rPr>
      </w:pPr>
      <w:bookmarkStart w:id="259" w:name="_Toc169269468"/>
      <w:bookmarkStart w:id="260" w:name="_Toc115271987"/>
      <w:r>
        <w:rPr>
          <w:rFonts w:ascii="宋体" w:hAnsi="宋体" w:hint="eastAsia"/>
          <w:b/>
          <w:sz w:val="32"/>
          <w:szCs w:val="32"/>
        </w:rPr>
        <w:lastRenderedPageBreak/>
        <w:t>附件二公开竞价所涉及到的所有证明材料, 目录与证明文件按顺序装订成册，每项务必提供。</w:t>
      </w:r>
      <w:bookmarkEnd w:id="259"/>
      <w:bookmarkEnd w:id="260"/>
    </w:p>
    <w:p w14:paraId="5ABB40B5" w14:textId="77777777" w:rsidR="009A2C19" w:rsidRPr="00092071" w:rsidRDefault="009A2C19">
      <w:pPr>
        <w:outlineLvl w:val="2"/>
        <w:rPr>
          <w:rFonts w:ascii="宋体" w:hAnsi="宋体" w:hint="eastAsia"/>
          <w:b/>
          <w:sz w:val="32"/>
          <w:szCs w:val="32"/>
        </w:rPr>
      </w:pPr>
    </w:p>
    <w:tbl>
      <w:tblPr>
        <w:tblStyle w:val="afb"/>
        <w:tblW w:w="5000" w:type="pct"/>
        <w:tblLook w:val="04A0" w:firstRow="1" w:lastRow="0" w:firstColumn="1" w:lastColumn="0" w:noHBand="0" w:noVBand="1"/>
      </w:tblPr>
      <w:tblGrid>
        <w:gridCol w:w="516"/>
        <w:gridCol w:w="1402"/>
        <w:gridCol w:w="3687"/>
        <w:gridCol w:w="2691"/>
      </w:tblGrid>
      <w:tr w:rsidR="009A2C19" w14:paraId="11558DE0" w14:textId="77777777">
        <w:tc>
          <w:tcPr>
            <w:tcW w:w="311" w:type="pct"/>
            <w:vMerge w:val="restart"/>
            <w:vAlign w:val="center"/>
          </w:tcPr>
          <w:p w14:paraId="5CAE5218" w14:textId="77777777" w:rsidR="009A2C19" w:rsidRDefault="00000000">
            <w:pPr>
              <w:jc w:val="center"/>
              <w:rPr>
                <w:rFonts w:ascii="宋体" w:hAnsi="宋体" w:hint="eastAsia"/>
                <w:b/>
                <w:sz w:val="24"/>
                <w:szCs w:val="24"/>
              </w:rPr>
            </w:pPr>
            <w:r>
              <w:rPr>
                <w:rFonts w:ascii="宋体" w:hAnsi="宋体" w:hint="eastAsia"/>
                <w:b/>
                <w:sz w:val="24"/>
                <w:szCs w:val="24"/>
              </w:rPr>
              <w:t>序号</w:t>
            </w:r>
          </w:p>
        </w:tc>
        <w:tc>
          <w:tcPr>
            <w:tcW w:w="3067" w:type="pct"/>
            <w:gridSpan w:val="2"/>
            <w:vAlign w:val="center"/>
          </w:tcPr>
          <w:p w14:paraId="2690439A" w14:textId="77777777" w:rsidR="009A2C19" w:rsidRDefault="00000000">
            <w:pPr>
              <w:jc w:val="center"/>
              <w:rPr>
                <w:rFonts w:ascii="宋体" w:hAnsi="宋体" w:hint="eastAsia"/>
                <w:b/>
                <w:sz w:val="24"/>
                <w:szCs w:val="24"/>
              </w:rPr>
            </w:pPr>
            <w:r>
              <w:rPr>
                <w:rFonts w:ascii="宋体" w:hAnsi="宋体" w:hint="eastAsia"/>
                <w:b/>
                <w:sz w:val="24"/>
                <w:szCs w:val="24"/>
              </w:rPr>
              <w:t>商务技术要求明细</w:t>
            </w:r>
          </w:p>
        </w:tc>
        <w:tc>
          <w:tcPr>
            <w:tcW w:w="1622" w:type="pct"/>
            <w:vMerge w:val="restart"/>
            <w:vAlign w:val="center"/>
          </w:tcPr>
          <w:p w14:paraId="077E3F78" w14:textId="77777777" w:rsidR="009A2C19" w:rsidRDefault="00000000">
            <w:pPr>
              <w:jc w:val="center"/>
              <w:rPr>
                <w:rFonts w:ascii="宋体" w:hAnsi="宋体" w:hint="eastAsia"/>
                <w:b/>
                <w:sz w:val="24"/>
                <w:szCs w:val="24"/>
              </w:rPr>
            </w:pPr>
            <w:r>
              <w:rPr>
                <w:rFonts w:ascii="宋体" w:hAnsi="宋体" w:cs="Arial" w:hint="eastAsia"/>
                <w:b/>
                <w:snapToGrid w:val="0"/>
                <w:kern w:val="0"/>
                <w:sz w:val="24"/>
                <w:szCs w:val="24"/>
              </w:rPr>
              <w:t>填写相关资料并提交相关证明文件</w:t>
            </w:r>
          </w:p>
        </w:tc>
      </w:tr>
      <w:tr w:rsidR="009A2C19" w14:paraId="44B6C4E8" w14:textId="77777777">
        <w:trPr>
          <w:trHeight w:val="583"/>
        </w:trPr>
        <w:tc>
          <w:tcPr>
            <w:tcW w:w="311" w:type="pct"/>
            <w:vMerge/>
            <w:vAlign w:val="center"/>
          </w:tcPr>
          <w:p w14:paraId="1A309575" w14:textId="77777777" w:rsidR="009A2C19" w:rsidRDefault="009A2C19">
            <w:pPr>
              <w:jc w:val="center"/>
              <w:rPr>
                <w:rFonts w:ascii="宋体" w:hAnsi="宋体" w:hint="eastAsia"/>
                <w:sz w:val="24"/>
                <w:szCs w:val="24"/>
              </w:rPr>
            </w:pPr>
          </w:p>
        </w:tc>
        <w:tc>
          <w:tcPr>
            <w:tcW w:w="845" w:type="pct"/>
            <w:vAlign w:val="center"/>
          </w:tcPr>
          <w:p w14:paraId="54E25D21" w14:textId="77777777" w:rsidR="009A2C19" w:rsidRDefault="00000000">
            <w:pPr>
              <w:jc w:val="center"/>
              <w:rPr>
                <w:rFonts w:ascii="宋体" w:hAnsi="宋体" w:hint="eastAsia"/>
                <w:b/>
                <w:sz w:val="24"/>
                <w:szCs w:val="24"/>
              </w:rPr>
            </w:pPr>
            <w:r>
              <w:rPr>
                <w:rFonts w:ascii="宋体" w:hAnsi="宋体" w:hint="eastAsia"/>
                <w:b/>
                <w:sz w:val="24"/>
                <w:szCs w:val="24"/>
              </w:rPr>
              <w:t>评分项目</w:t>
            </w:r>
          </w:p>
        </w:tc>
        <w:tc>
          <w:tcPr>
            <w:tcW w:w="2222" w:type="pct"/>
            <w:vAlign w:val="center"/>
          </w:tcPr>
          <w:p w14:paraId="0B1B9A9A" w14:textId="77777777" w:rsidR="009A2C19" w:rsidRDefault="00000000">
            <w:pPr>
              <w:jc w:val="center"/>
              <w:rPr>
                <w:rFonts w:ascii="宋体" w:hAnsi="宋体" w:hint="eastAsia"/>
                <w:b/>
                <w:sz w:val="24"/>
                <w:szCs w:val="24"/>
              </w:rPr>
            </w:pPr>
            <w:r>
              <w:rPr>
                <w:rFonts w:ascii="宋体" w:hAnsi="宋体" w:hint="eastAsia"/>
                <w:b/>
                <w:sz w:val="24"/>
                <w:szCs w:val="24"/>
              </w:rPr>
              <w:t>评分内容</w:t>
            </w:r>
          </w:p>
        </w:tc>
        <w:tc>
          <w:tcPr>
            <w:tcW w:w="1622" w:type="pct"/>
            <w:vMerge/>
            <w:vAlign w:val="center"/>
          </w:tcPr>
          <w:p w14:paraId="3D06B0BB" w14:textId="77777777" w:rsidR="009A2C19" w:rsidRDefault="009A2C19">
            <w:pPr>
              <w:jc w:val="center"/>
              <w:rPr>
                <w:rFonts w:ascii="宋体" w:hAnsi="宋体" w:hint="eastAsia"/>
                <w:sz w:val="24"/>
                <w:szCs w:val="24"/>
              </w:rPr>
            </w:pPr>
          </w:p>
        </w:tc>
      </w:tr>
      <w:tr w:rsidR="009A2C19" w14:paraId="37D7D1E0" w14:textId="77777777">
        <w:trPr>
          <w:trHeight w:val="983"/>
        </w:trPr>
        <w:tc>
          <w:tcPr>
            <w:tcW w:w="311" w:type="pct"/>
            <w:vAlign w:val="center"/>
          </w:tcPr>
          <w:p w14:paraId="32ACE35B" w14:textId="77777777" w:rsidR="009A2C19" w:rsidRDefault="009A2C19">
            <w:pPr>
              <w:pStyle w:val="aff3"/>
              <w:numPr>
                <w:ilvl w:val="0"/>
                <w:numId w:val="7"/>
              </w:numPr>
              <w:ind w:firstLineChars="0"/>
              <w:jc w:val="center"/>
              <w:rPr>
                <w:rFonts w:ascii="宋体" w:hAnsi="宋体" w:hint="eastAsia"/>
                <w:sz w:val="24"/>
                <w:szCs w:val="24"/>
              </w:rPr>
            </w:pPr>
          </w:p>
        </w:tc>
        <w:tc>
          <w:tcPr>
            <w:tcW w:w="845" w:type="pct"/>
            <w:vAlign w:val="center"/>
          </w:tcPr>
          <w:p w14:paraId="2D9AE331" w14:textId="61DA4868" w:rsidR="009A2C19" w:rsidRDefault="00092071">
            <w:pPr>
              <w:spacing w:line="320" w:lineRule="exact"/>
              <w:jc w:val="center"/>
              <w:rPr>
                <w:rFonts w:ascii="宋体" w:hAnsi="宋体" w:cs="仿宋" w:hint="eastAsia"/>
                <w:sz w:val="24"/>
                <w:szCs w:val="24"/>
              </w:rPr>
            </w:pPr>
            <w:r>
              <w:rPr>
                <w:rFonts w:ascii="宋体" w:hAnsi="宋体" w:cs="仿宋" w:hint="eastAsia"/>
                <w:szCs w:val="21"/>
              </w:rPr>
              <w:t>公开竞价表</w:t>
            </w:r>
          </w:p>
        </w:tc>
        <w:tc>
          <w:tcPr>
            <w:tcW w:w="2222" w:type="pct"/>
            <w:vAlign w:val="center"/>
          </w:tcPr>
          <w:p w14:paraId="2A0A8D11" w14:textId="1240C6DE" w:rsidR="009A2C19" w:rsidRDefault="00000000">
            <w:pPr>
              <w:jc w:val="center"/>
              <w:rPr>
                <w:rFonts w:ascii="宋体" w:hAnsi="宋体" w:cs="仿宋" w:hint="eastAsia"/>
                <w:i/>
                <w:sz w:val="24"/>
                <w:szCs w:val="24"/>
              </w:rPr>
            </w:pPr>
            <w:r>
              <w:rPr>
                <w:rFonts w:ascii="宋体" w:hAnsi="宋体" w:cs="仿宋" w:hint="eastAsia"/>
                <w:i/>
                <w:sz w:val="24"/>
                <w:szCs w:val="24"/>
              </w:rPr>
              <w:t>详见招租文件竞标报价</w:t>
            </w:r>
          </w:p>
        </w:tc>
        <w:tc>
          <w:tcPr>
            <w:tcW w:w="1622" w:type="pct"/>
            <w:vAlign w:val="center"/>
          </w:tcPr>
          <w:p w14:paraId="71D29CD7" w14:textId="77777777" w:rsidR="009A2C19" w:rsidRDefault="00000000">
            <w:pPr>
              <w:jc w:val="center"/>
              <w:rPr>
                <w:rFonts w:ascii="宋体" w:hAnsi="宋体" w:hint="eastAsia"/>
                <w:sz w:val="24"/>
                <w:szCs w:val="24"/>
              </w:rPr>
            </w:pPr>
            <w:r>
              <w:rPr>
                <w:rFonts w:ascii="宋体" w:hAnsi="宋体" w:hint="eastAsia"/>
                <w:sz w:val="24"/>
                <w:szCs w:val="24"/>
              </w:rPr>
              <w:t>证明文件见__页至__页。</w:t>
            </w:r>
          </w:p>
        </w:tc>
      </w:tr>
      <w:tr w:rsidR="009A2C19" w14:paraId="4CF5C265" w14:textId="77777777">
        <w:trPr>
          <w:trHeight w:val="983"/>
        </w:trPr>
        <w:tc>
          <w:tcPr>
            <w:tcW w:w="311" w:type="pct"/>
            <w:vAlign w:val="center"/>
          </w:tcPr>
          <w:p w14:paraId="6D9B5C42" w14:textId="77777777" w:rsidR="009A2C19" w:rsidRDefault="009A2C19">
            <w:pPr>
              <w:pStyle w:val="aff3"/>
              <w:numPr>
                <w:ilvl w:val="0"/>
                <w:numId w:val="7"/>
              </w:numPr>
              <w:ind w:firstLineChars="0"/>
              <w:jc w:val="center"/>
              <w:rPr>
                <w:rFonts w:ascii="宋体" w:hAnsi="宋体" w:hint="eastAsia"/>
                <w:sz w:val="24"/>
                <w:szCs w:val="24"/>
              </w:rPr>
            </w:pPr>
          </w:p>
        </w:tc>
        <w:tc>
          <w:tcPr>
            <w:tcW w:w="845" w:type="pct"/>
            <w:vAlign w:val="center"/>
          </w:tcPr>
          <w:p w14:paraId="7C2F40AA" w14:textId="4F278823" w:rsidR="009A2C19" w:rsidRDefault="009A2C19">
            <w:pPr>
              <w:spacing w:line="320" w:lineRule="exact"/>
              <w:jc w:val="center"/>
              <w:rPr>
                <w:rFonts w:ascii="宋体" w:hAnsi="宋体" w:cs="仿宋" w:hint="eastAsia"/>
                <w:sz w:val="24"/>
                <w:szCs w:val="24"/>
              </w:rPr>
            </w:pPr>
          </w:p>
        </w:tc>
        <w:tc>
          <w:tcPr>
            <w:tcW w:w="2222" w:type="pct"/>
            <w:vAlign w:val="center"/>
          </w:tcPr>
          <w:p w14:paraId="3BD0C127" w14:textId="324D00E1" w:rsidR="009A2C19" w:rsidRDefault="009A2C19">
            <w:pPr>
              <w:jc w:val="center"/>
              <w:rPr>
                <w:rFonts w:ascii="宋体" w:hAnsi="宋体" w:cs="仿宋" w:hint="eastAsia"/>
                <w:i/>
                <w:sz w:val="24"/>
                <w:szCs w:val="24"/>
              </w:rPr>
            </w:pPr>
          </w:p>
        </w:tc>
        <w:tc>
          <w:tcPr>
            <w:tcW w:w="1622" w:type="pct"/>
            <w:vAlign w:val="center"/>
          </w:tcPr>
          <w:p w14:paraId="528ED7B3" w14:textId="5A19FEB3" w:rsidR="009A2C19" w:rsidRDefault="009A2C19">
            <w:pPr>
              <w:jc w:val="center"/>
              <w:rPr>
                <w:rFonts w:ascii="宋体" w:hAnsi="宋体" w:hint="eastAsia"/>
                <w:sz w:val="24"/>
                <w:szCs w:val="24"/>
              </w:rPr>
            </w:pPr>
          </w:p>
        </w:tc>
      </w:tr>
      <w:tr w:rsidR="009A2C19" w14:paraId="2D67F15C" w14:textId="77777777">
        <w:trPr>
          <w:trHeight w:val="983"/>
        </w:trPr>
        <w:tc>
          <w:tcPr>
            <w:tcW w:w="311" w:type="pct"/>
            <w:vAlign w:val="center"/>
          </w:tcPr>
          <w:p w14:paraId="0B2F8AC4" w14:textId="77777777" w:rsidR="009A2C19" w:rsidRDefault="009A2C19">
            <w:pPr>
              <w:pStyle w:val="aff3"/>
              <w:numPr>
                <w:ilvl w:val="0"/>
                <w:numId w:val="7"/>
              </w:numPr>
              <w:ind w:firstLineChars="0"/>
              <w:jc w:val="center"/>
              <w:rPr>
                <w:rFonts w:ascii="宋体" w:hAnsi="宋体" w:hint="eastAsia"/>
                <w:sz w:val="24"/>
                <w:szCs w:val="24"/>
              </w:rPr>
            </w:pPr>
          </w:p>
        </w:tc>
        <w:tc>
          <w:tcPr>
            <w:tcW w:w="845" w:type="pct"/>
            <w:vAlign w:val="center"/>
          </w:tcPr>
          <w:p w14:paraId="39EB2E29" w14:textId="191B39F2" w:rsidR="009A2C19" w:rsidRDefault="009A2C19">
            <w:pPr>
              <w:spacing w:line="320" w:lineRule="exact"/>
              <w:jc w:val="center"/>
              <w:rPr>
                <w:rFonts w:ascii="宋体" w:hAnsi="宋体" w:cs="仿宋" w:hint="eastAsia"/>
                <w:sz w:val="24"/>
                <w:szCs w:val="24"/>
              </w:rPr>
            </w:pPr>
          </w:p>
        </w:tc>
        <w:tc>
          <w:tcPr>
            <w:tcW w:w="2222" w:type="pct"/>
            <w:vAlign w:val="center"/>
          </w:tcPr>
          <w:p w14:paraId="0E56B423" w14:textId="6D23FFDA" w:rsidR="009A2C19" w:rsidRDefault="009A2C19">
            <w:pPr>
              <w:jc w:val="center"/>
              <w:rPr>
                <w:rFonts w:ascii="宋体" w:hAnsi="宋体" w:cs="仿宋" w:hint="eastAsia"/>
                <w:i/>
                <w:sz w:val="24"/>
                <w:szCs w:val="24"/>
              </w:rPr>
            </w:pPr>
          </w:p>
        </w:tc>
        <w:tc>
          <w:tcPr>
            <w:tcW w:w="1622" w:type="pct"/>
            <w:vAlign w:val="center"/>
          </w:tcPr>
          <w:p w14:paraId="2F496301" w14:textId="3A9E7CBC" w:rsidR="009A2C19" w:rsidRDefault="009A2C19">
            <w:pPr>
              <w:jc w:val="center"/>
              <w:rPr>
                <w:rFonts w:ascii="宋体" w:hAnsi="宋体" w:hint="eastAsia"/>
                <w:sz w:val="24"/>
                <w:szCs w:val="24"/>
              </w:rPr>
            </w:pPr>
          </w:p>
        </w:tc>
      </w:tr>
      <w:tr w:rsidR="009A2C19" w14:paraId="6A559D71" w14:textId="77777777">
        <w:trPr>
          <w:trHeight w:val="983"/>
        </w:trPr>
        <w:tc>
          <w:tcPr>
            <w:tcW w:w="311" w:type="pct"/>
            <w:vAlign w:val="center"/>
          </w:tcPr>
          <w:p w14:paraId="07A321A7" w14:textId="77777777" w:rsidR="009A2C19" w:rsidRDefault="009A2C19">
            <w:pPr>
              <w:pStyle w:val="aff3"/>
              <w:numPr>
                <w:ilvl w:val="0"/>
                <w:numId w:val="7"/>
              </w:numPr>
              <w:ind w:firstLineChars="0"/>
              <w:jc w:val="center"/>
              <w:rPr>
                <w:rFonts w:ascii="宋体" w:hAnsi="宋体" w:hint="eastAsia"/>
                <w:sz w:val="24"/>
                <w:szCs w:val="24"/>
              </w:rPr>
            </w:pPr>
          </w:p>
        </w:tc>
        <w:tc>
          <w:tcPr>
            <w:tcW w:w="845" w:type="pct"/>
            <w:vAlign w:val="center"/>
          </w:tcPr>
          <w:p w14:paraId="184EC53C" w14:textId="6732C004" w:rsidR="009A2C19" w:rsidRDefault="009A2C19">
            <w:pPr>
              <w:spacing w:line="320" w:lineRule="exact"/>
              <w:jc w:val="center"/>
              <w:rPr>
                <w:rFonts w:ascii="宋体" w:hAnsi="宋体" w:cs="仿宋" w:hint="eastAsia"/>
                <w:sz w:val="24"/>
                <w:szCs w:val="24"/>
              </w:rPr>
            </w:pPr>
          </w:p>
        </w:tc>
        <w:tc>
          <w:tcPr>
            <w:tcW w:w="2222" w:type="pct"/>
            <w:vAlign w:val="center"/>
          </w:tcPr>
          <w:p w14:paraId="20F13FCD" w14:textId="182F3C8E" w:rsidR="009A2C19" w:rsidRDefault="009A2C19">
            <w:pPr>
              <w:jc w:val="center"/>
              <w:rPr>
                <w:rFonts w:ascii="宋体" w:hAnsi="宋体" w:cs="仿宋" w:hint="eastAsia"/>
                <w:i/>
                <w:sz w:val="24"/>
                <w:szCs w:val="24"/>
              </w:rPr>
            </w:pPr>
          </w:p>
        </w:tc>
        <w:tc>
          <w:tcPr>
            <w:tcW w:w="1622" w:type="pct"/>
            <w:vAlign w:val="center"/>
          </w:tcPr>
          <w:p w14:paraId="62296D5E" w14:textId="448AB42F" w:rsidR="009A2C19" w:rsidRDefault="009A2C19">
            <w:pPr>
              <w:jc w:val="center"/>
              <w:rPr>
                <w:rFonts w:ascii="宋体" w:hAnsi="宋体" w:hint="eastAsia"/>
                <w:sz w:val="24"/>
                <w:szCs w:val="24"/>
              </w:rPr>
            </w:pPr>
          </w:p>
        </w:tc>
      </w:tr>
      <w:tr w:rsidR="009A2C19" w14:paraId="09B5C078" w14:textId="77777777">
        <w:trPr>
          <w:trHeight w:val="983"/>
        </w:trPr>
        <w:tc>
          <w:tcPr>
            <w:tcW w:w="311" w:type="pct"/>
            <w:vAlign w:val="center"/>
          </w:tcPr>
          <w:p w14:paraId="7185E046" w14:textId="77777777" w:rsidR="009A2C19" w:rsidRDefault="009A2C19">
            <w:pPr>
              <w:pStyle w:val="aff3"/>
              <w:numPr>
                <w:ilvl w:val="0"/>
                <w:numId w:val="7"/>
              </w:numPr>
              <w:ind w:firstLineChars="0"/>
              <w:jc w:val="center"/>
              <w:rPr>
                <w:rFonts w:ascii="宋体" w:hAnsi="宋体" w:hint="eastAsia"/>
                <w:sz w:val="24"/>
                <w:szCs w:val="24"/>
              </w:rPr>
            </w:pPr>
          </w:p>
        </w:tc>
        <w:tc>
          <w:tcPr>
            <w:tcW w:w="845" w:type="pct"/>
            <w:vAlign w:val="center"/>
          </w:tcPr>
          <w:p w14:paraId="37F9D0AC" w14:textId="21DA2BDB" w:rsidR="009A2C19" w:rsidRDefault="009A2C19">
            <w:pPr>
              <w:spacing w:line="320" w:lineRule="exact"/>
              <w:jc w:val="center"/>
              <w:rPr>
                <w:rFonts w:ascii="宋体" w:hAnsi="宋体" w:cs="仿宋" w:hint="eastAsia"/>
                <w:sz w:val="24"/>
                <w:szCs w:val="24"/>
              </w:rPr>
            </w:pPr>
          </w:p>
        </w:tc>
        <w:tc>
          <w:tcPr>
            <w:tcW w:w="2222" w:type="pct"/>
            <w:vAlign w:val="center"/>
          </w:tcPr>
          <w:p w14:paraId="05C7180D" w14:textId="30BEC6B7" w:rsidR="009A2C19" w:rsidRDefault="009A2C19">
            <w:pPr>
              <w:jc w:val="center"/>
              <w:rPr>
                <w:rFonts w:ascii="宋体" w:hAnsi="宋体" w:cs="仿宋" w:hint="eastAsia"/>
                <w:i/>
                <w:sz w:val="24"/>
                <w:szCs w:val="24"/>
              </w:rPr>
            </w:pPr>
          </w:p>
        </w:tc>
        <w:tc>
          <w:tcPr>
            <w:tcW w:w="1622" w:type="pct"/>
            <w:vAlign w:val="center"/>
          </w:tcPr>
          <w:p w14:paraId="41F25BBA" w14:textId="20FD4EA5" w:rsidR="009A2C19" w:rsidRDefault="009A2C19">
            <w:pPr>
              <w:jc w:val="center"/>
              <w:rPr>
                <w:rFonts w:ascii="宋体" w:hAnsi="宋体" w:hint="eastAsia"/>
                <w:sz w:val="24"/>
                <w:szCs w:val="24"/>
              </w:rPr>
            </w:pPr>
          </w:p>
        </w:tc>
      </w:tr>
    </w:tbl>
    <w:p w14:paraId="1CA58387" w14:textId="77777777" w:rsidR="009A2C19" w:rsidRDefault="00000000">
      <w:pPr>
        <w:jc w:val="center"/>
        <w:outlineLvl w:val="2"/>
        <w:rPr>
          <w:rFonts w:ascii="宋体" w:hAnsi="宋体" w:cs="宋体" w:hint="eastAsia"/>
          <w:kern w:val="0"/>
          <w:sz w:val="32"/>
          <w:szCs w:val="32"/>
        </w:rPr>
      </w:pPr>
      <w:r>
        <w:rPr>
          <w:rFonts w:ascii="宋体" w:hAnsi="宋体"/>
          <w:szCs w:val="21"/>
        </w:rPr>
        <w:br w:type="page"/>
      </w:r>
    </w:p>
    <w:p w14:paraId="14B393E8" w14:textId="77777777" w:rsidR="009A2C19" w:rsidRDefault="00000000">
      <w:pPr>
        <w:jc w:val="center"/>
        <w:outlineLvl w:val="2"/>
        <w:rPr>
          <w:rFonts w:ascii="宋体" w:hAnsi="宋体" w:cs="宋体" w:hint="eastAsia"/>
          <w:kern w:val="0"/>
          <w:sz w:val="32"/>
          <w:szCs w:val="32"/>
        </w:rPr>
      </w:pPr>
      <w:bookmarkStart w:id="261" w:name="_Toc169269469"/>
      <w:r>
        <w:rPr>
          <w:rFonts w:ascii="宋体" w:hAnsi="宋体" w:cs="宋体" w:hint="eastAsia"/>
          <w:kern w:val="0"/>
          <w:sz w:val="32"/>
          <w:szCs w:val="32"/>
        </w:rPr>
        <w:lastRenderedPageBreak/>
        <w:t>公开竞标承诺书</w:t>
      </w:r>
      <w:bookmarkEnd w:id="256"/>
      <w:bookmarkEnd w:id="261"/>
    </w:p>
    <w:p w14:paraId="483DF828" w14:textId="77777777" w:rsidR="009A2C19" w:rsidRDefault="00000000">
      <w:pPr>
        <w:jc w:val="center"/>
        <w:rPr>
          <w:rFonts w:ascii="宋体" w:hAnsi="宋体" w:cs="宋体" w:hint="eastAsia"/>
          <w:b/>
          <w:kern w:val="0"/>
          <w:szCs w:val="21"/>
        </w:rPr>
      </w:pPr>
      <w:r>
        <w:rPr>
          <w:rFonts w:ascii="宋体" w:hAnsi="宋体" w:cs="宋体" w:hint="eastAsia"/>
          <w:b/>
          <w:kern w:val="0"/>
          <w:szCs w:val="21"/>
        </w:rPr>
        <w:t>（现场签署）</w:t>
      </w:r>
    </w:p>
    <w:p w14:paraId="0C65FE4F" w14:textId="77777777" w:rsidR="009A2C19" w:rsidRDefault="00000000">
      <w:pPr>
        <w:widowControl/>
        <w:spacing w:line="600" w:lineRule="exact"/>
        <w:rPr>
          <w:rFonts w:ascii="宋体" w:hAnsi="宋体" w:hint="eastAsia"/>
          <w:bCs/>
          <w:spacing w:val="6"/>
          <w:kern w:val="11"/>
          <w:szCs w:val="21"/>
        </w:rPr>
      </w:pPr>
      <w:r>
        <w:rPr>
          <w:rFonts w:ascii="宋体" w:hAnsi="宋体" w:hint="eastAsia"/>
          <w:bCs/>
          <w:spacing w:val="6"/>
          <w:kern w:val="11"/>
          <w:szCs w:val="21"/>
        </w:rPr>
        <w:t>致招租人</w:t>
      </w:r>
      <w:r>
        <w:rPr>
          <w:rFonts w:ascii="宋体" w:hAnsi="宋体"/>
          <w:bCs/>
          <w:spacing w:val="6"/>
          <w:kern w:val="11"/>
          <w:szCs w:val="21"/>
        </w:rPr>
        <w:t>:</w:t>
      </w:r>
      <w:r>
        <w:rPr>
          <w:rFonts w:ascii="宋体" w:hAnsi="宋体" w:hint="eastAsia"/>
          <w:bCs/>
          <w:spacing w:val="6"/>
          <w:kern w:val="11"/>
          <w:szCs w:val="21"/>
          <w:u w:val="single"/>
        </w:rPr>
        <w:t xml:space="preserve"> </w:t>
      </w:r>
      <w:r>
        <w:rPr>
          <w:rFonts w:ascii="宋体" w:hAnsi="宋体" w:hint="eastAsia"/>
          <w:bCs/>
          <w:szCs w:val="21"/>
          <w:u w:val="single"/>
        </w:rPr>
        <w:t xml:space="preserve">               </w:t>
      </w:r>
    </w:p>
    <w:p w14:paraId="3FD9E621" w14:textId="77777777" w:rsidR="009A2C19" w:rsidRDefault="00000000">
      <w:pPr>
        <w:widowControl/>
        <w:snapToGrid w:val="0"/>
        <w:spacing w:line="600" w:lineRule="exact"/>
        <w:ind w:firstLineChars="200" w:firstLine="444"/>
        <w:rPr>
          <w:rFonts w:ascii="宋体" w:hAnsi="宋体" w:hint="eastAsia"/>
          <w:spacing w:val="6"/>
          <w:kern w:val="11"/>
          <w:szCs w:val="21"/>
        </w:rPr>
      </w:pPr>
      <w:r>
        <w:rPr>
          <w:rFonts w:ascii="宋体" w:hAnsi="宋体" w:hint="eastAsia"/>
          <w:spacing w:val="6"/>
          <w:kern w:val="11"/>
          <w:szCs w:val="21"/>
        </w:rPr>
        <w:t>我方决定参加贵方组织的</w:t>
      </w:r>
      <w:r>
        <w:rPr>
          <w:rFonts w:ascii="宋体" w:hAnsi="宋体" w:hint="eastAsia"/>
          <w:spacing w:val="6"/>
          <w:kern w:val="11"/>
          <w:szCs w:val="21"/>
          <w:u w:val="single"/>
        </w:rPr>
        <w:t xml:space="preserve">  </w:t>
      </w:r>
      <w:r>
        <w:rPr>
          <w:rFonts w:ascii="宋体" w:hAnsi="宋体"/>
          <w:spacing w:val="6"/>
          <w:kern w:val="11"/>
          <w:szCs w:val="21"/>
          <w:u w:val="single"/>
        </w:rPr>
        <w:t xml:space="preserve">  </w:t>
      </w:r>
      <w:r>
        <w:rPr>
          <w:rFonts w:ascii="宋体" w:hAnsi="宋体" w:hint="eastAsia"/>
          <w:spacing w:val="6"/>
          <w:kern w:val="11"/>
          <w:szCs w:val="21"/>
          <w:u w:val="single"/>
        </w:rPr>
        <w:t xml:space="preserve">  </w:t>
      </w:r>
      <w:r>
        <w:rPr>
          <w:rFonts w:ascii="宋体" w:hAnsi="宋体" w:hint="eastAsia"/>
          <w:spacing w:val="6"/>
          <w:kern w:val="11"/>
          <w:szCs w:val="21"/>
        </w:rPr>
        <w:t>项目的现场竞标（项目编号：），</w:t>
      </w:r>
      <w:r>
        <w:rPr>
          <w:rFonts w:ascii="宋体" w:hAnsi="宋体" w:hint="eastAsia"/>
          <w:szCs w:val="21"/>
        </w:rPr>
        <w:t>签字代表</w:t>
      </w:r>
      <w:r>
        <w:rPr>
          <w:rFonts w:ascii="宋体" w:hAnsi="宋体" w:hint="eastAsia"/>
          <w:szCs w:val="21"/>
          <w:u w:val="single"/>
        </w:rPr>
        <w:t xml:space="preserve">        </w:t>
      </w:r>
      <w:r>
        <w:rPr>
          <w:rFonts w:ascii="宋体" w:hAnsi="宋体" w:hint="eastAsia"/>
          <w:szCs w:val="21"/>
        </w:rPr>
        <w:t>经正式授权并代表（竞标人）</w:t>
      </w:r>
      <w:r>
        <w:rPr>
          <w:rFonts w:ascii="宋体" w:hAnsi="宋体" w:hint="eastAsia"/>
          <w:szCs w:val="21"/>
          <w:u w:val="single"/>
        </w:rPr>
        <w:t xml:space="preserve">           </w:t>
      </w:r>
      <w:r>
        <w:rPr>
          <w:rFonts w:ascii="宋体" w:hAnsi="宋体" w:hint="eastAsia"/>
          <w:szCs w:val="21"/>
        </w:rPr>
        <w:t>提交《竞标书》等与竞标相关的书面材料</w:t>
      </w:r>
      <w:r>
        <w:rPr>
          <w:rFonts w:ascii="宋体" w:hAnsi="宋体" w:hint="eastAsia"/>
          <w:spacing w:val="6"/>
          <w:kern w:val="11"/>
          <w:szCs w:val="21"/>
        </w:rPr>
        <w:t>，我方承诺签字代表签署的任何与本次竞标有关的文件是真实有效的。</w:t>
      </w:r>
    </w:p>
    <w:p w14:paraId="255E5A21" w14:textId="77777777" w:rsidR="009A2C19" w:rsidRDefault="00000000">
      <w:pPr>
        <w:widowControl/>
        <w:spacing w:line="600" w:lineRule="exact"/>
        <w:ind w:firstLineChars="200" w:firstLine="444"/>
        <w:rPr>
          <w:rFonts w:ascii="宋体" w:hAnsi="宋体" w:hint="eastAsia"/>
          <w:spacing w:val="6"/>
          <w:kern w:val="11"/>
          <w:szCs w:val="21"/>
        </w:rPr>
      </w:pPr>
      <w:r>
        <w:rPr>
          <w:rFonts w:ascii="宋体" w:hAnsi="宋体" w:hint="eastAsia"/>
          <w:spacing w:val="6"/>
          <w:kern w:val="11"/>
          <w:szCs w:val="21"/>
        </w:rPr>
        <w:t>1、我方完全满足本次招租的所有内容；</w:t>
      </w:r>
    </w:p>
    <w:p w14:paraId="2FB46B2C" w14:textId="77777777" w:rsidR="009A2C19" w:rsidRDefault="00000000">
      <w:pPr>
        <w:widowControl/>
        <w:spacing w:line="600" w:lineRule="exact"/>
        <w:ind w:firstLineChars="200" w:firstLine="444"/>
        <w:rPr>
          <w:rFonts w:ascii="宋体" w:hAnsi="宋体" w:hint="eastAsia"/>
          <w:spacing w:val="6"/>
          <w:kern w:val="11"/>
          <w:szCs w:val="21"/>
        </w:rPr>
      </w:pPr>
      <w:r>
        <w:rPr>
          <w:rFonts w:ascii="宋体" w:hAnsi="宋体" w:hint="eastAsia"/>
          <w:spacing w:val="6"/>
          <w:kern w:val="11"/>
          <w:szCs w:val="21"/>
        </w:rPr>
        <w:t>2、我方承诺以</w:t>
      </w:r>
      <w:r>
        <w:rPr>
          <w:rFonts w:ascii="宋体" w:hAnsi="宋体" w:hint="eastAsia"/>
          <w:spacing w:val="6"/>
          <w:kern w:val="11"/>
          <w:szCs w:val="21"/>
          <w:u w:val="single"/>
        </w:rPr>
        <w:t xml:space="preserve">  人民币 </w:t>
      </w:r>
      <w:r>
        <w:rPr>
          <w:rFonts w:ascii="宋体" w:hAnsi="宋体" w:hint="eastAsia"/>
          <w:b/>
          <w:spacing w:val="6"/>
          <w:kern w:val="11"/>
          <w:szCs w:val="21"/>
          <w:u w:val="single"/>
        </w:rPr>
        <w:t xml:space="preserve">  </w:t>
      </w:r>
      <w:r>
        <w:rPr>
          <w:rFonts w:ascii="宋体" w:hAnsi="宋体" w:hint="eastAsia"/>
          <w:spacing w:val="6"/>
          <w:kern w:val="11"/>
          <w:szCs w:val="21"/>
          <w:u w:val="single"/>
        </w:rPr>
        <w:t xml:space="preserve"> 元/平方米/月 </w:t>
      </w:r>
      <w:r>
        <w:rPr>
          <w:rFonts w:ascii="宋体" w:hAnsi="宋体" w:hint="eastAsia"/>
          <w:spacing w:val="6"/>
          <w:kern w:val="11"/>
          <w:szCs w:val="21"/>
        </w:rPr>
        <w:t>的价格作为本项目的初始报价，参加此次竞标活动。后续竞标活动将按照竞标文件中规定的竞标规则进行。竞标结束后，如我方中选，中选价格以我方在竞标中所报最高的有效价格为准。</w:t>
      </w:r>
    </w:p>
    <w:p w14:paraId="37803FE4" w14:textId="77777777" w:rsidR="009A2C19" w:rsidRDefault="00000000">
      <w:pPr>
        <w:widowControl/>
        <w:spacing w:line="600" w:lineRule="exact"/>
        <w:ind w:firstLineChars="200" w:firstLine="444"/>
        <w:rPr>
          <w:rFonts w:ascii="宋体" w:hAnsi="宋体" w:hint="eastAsia"/>
          <w:spacing w:val="6"/>
          <w:kern w:val="11"/>
          <w:szCs w:val="21"/>
        </w:rPr>
      </w:pPr>
      <w:r>
        <w:rPr>
          <w:rFonts w:ascii="宋体" w:hAnsi="宋体" w:hint="eastAsia"/>
          <w:spacing w:val="6"/>
          <w:kern w:val="11"/>
          <w:szCs w:val="21"/>
        </w:rPr>
        <w:t>3、我方承诺若中标后，出现下列情况时同意招租人没收招租保证金：</w:t>
      </w:r>
    </w:p>
    <w:p w14:paraId="4E1FDD8D" w14:textId="77777777" w:rsidR="009A2C19" w:rsidRDefault="00000000">
      <w:pPr>
        <w:widowControl/>
        <w:spacing w:line="600" w:lineRule="exact"/>
        <w:ind w:firstLineChars="200" w:firstLine="444"/>
        <w:rPr>
          <w:rFonts w:ascii="宋体" w:hAnsi="宋体" w:hint="eastAsia"/>
          <w:spacing w:val="6"/>
          <w:kern w:val="11"/>
          <w:szCs w:val="21"/>
        </w:rPr>
      </w:pPr>
      <w:r>
        <w:rPr>
          <w:rFonts w:ascii="宋体" w:hAnsi="宋体" w:hint="eastAsia"/>
          <w:spacing w:val="6"/>
          <w:kern w:val="11"/>
          <w:szCs w:val="21"/>
        </w:rPr>
        <w:t>（1）</w:t>
      </w:r>
      <w:r>
        <w:rPr>
          <w:rFonts w:ascii="宋体" w:hAnsi="宋体"/>
          <w:spacing w:val="6"/>
          <w:kern w:val="11"/>
          <w:szCs w:val="21"/>
        </w:rPr>
        <w:t>在</w:t>
      </w:r>
      <w:r>
        <w:rPr>
          <w:rFonts w:ascii="宋体" w:hAnsi="宋体" w:hint="eastAsia"/>
          <w:spacing w:val="6"/>
          <w:kern w:val="11"/>
          <w:szCs w:val="21"/>
        </w:rPr>
        <w:t>公开竞标报名申请文件</w:t>
      </w:r>
      <w:r>
        <w:rPr>
          <w:rFonts w:ascii="宋体" w:hAnsi="宋体"/>
          <w:spacing w:val="6"/>
          <w:kern w:val="11"/>
          <w:szCs w:val="21"/>
        </w:rPr>
        <w:t>中规定的</w:t>
      </w:r>
      <w:r>
        <w:rPr>
          <w:rFonts w:ascii="宋体" w:hAnsi="宋体" w:hint="eastAsia"/>
          <w:spacing w:val="6"/>
          <w:kern w:val="11"/>
          <w:szCs w:val="21"/>
        </w:rPr>
        <w:t>招租</w:t>
      </w:r>
      <w:r>
        <w:rPr>
          <w:rFonts w:ascii="宋体" w:hAnsi="宋体"/>
          <w:spacing w:val="6"/>
          <w:kern w:val="11"/>
          <w:szCs w:val="21"/>
        </w:rPr>
        <w:t>有效期内撤</w:t>
      </w:r>
      <w:r>
        <w:rPr>
          <w:rFonts w:ascii="宋体" w:hAnsi="宋体" w:hint="eastAsia"/>
          <w:spacing w:val="6"/>
          <w:kern w:val="11"/>
          <w:szCs w:val="21"/>
        </w:rPr>
        <w:t>消</w:t>
      </w:r>
      <w:r>
        <w:rPr>
          <w:rFonts w:ascii="宋体" w:hAnsi="宋体"/>
          <w:spacing w:val="6"/>
          <w:kern w:val="11"/>
          <w:szCs w:val="21"/>
        </w:rPr>
        <w:t>其</w:t>
      </w:r>
      <w:r>
        <w:rPr>
          <w:rFonts w:ascii="宋体" w:hAnsi="宋体" w:hint="eastAsia"/>
          <w:spacing w:val="6"/>
          <w:kern w:val="11"/>
          <w:szCs w:val="21"/>
        </w:rPr>
        <w:t>竞标</w:t>
      </w:r>
      <w:r>
        <w:rPr>
          <w:rFonts w:ascii="宋体" w:hAnsi="宋体"/>
          <w:spacing w:val="6"/>
          <w:kern w:val="11"/>
          <w:szCs w:val="21"/>
        </w:rPr>
        <w:t>；</w:t>
      </w:r>
    </w:p>
    <w:p w14:paraId="37834E41" w14:textId="77777777" w:rsidR="009A2C19" w:rsidRDefault="00000000">
      <w:pPr>
        <w:widowControl/>
        <w:spacing w:line="600" w:lineRule="exact"/>
        <w:ind w:firstLineChars="200" w:firstLine="444"/>
        <w:rPr>
          <w:rFonts w:ascii="宋体" w:hAnsi="宋体" w:hint="eastAsia"/>
          <w:spacing w:val="6"/>
          <w:kern w:val="11"/>
          <w:szCs w:val="21"/>
        </w:rPr>
      </w:pPr>
      <w:r>
        <w:rPr>
          <w:rFonts w:ascii="宋体" w:hAnsi="宋体" w:hint="eastAsia"/>
          <w:spacing w:val="6"/>
          <w:kern w:val="11"/>
          <w:szCs w:val="21"/>
        </w:rPr>
        <w:t>（2）</w:t>
      </w:r>
      <w:r>
        <w:rPr>
          <w:rFonts w:ascii="宋体" w:hAnsi="宋体"/>
          <w:spacing w:val="6"/>
          <w:kern w:val="11"/>
          <w:szCs w:val="21"/>
        </w:rPr>
        <w:t>在规定期限内未能签订合同；</w:t>
      </w:r>
    </w:p>
    <w:p w14:paraId="435DD9E5" w14:textId="77777777" w:rsidR="009A2C19" w:rsidRDefault="00000000">
      <w:pPr>
        <w:widowControl/>
        <w:spacing w:line="600" w:lineRule="exact"/>
        <w:ind w:firstLineChars="200" w:firstLine="444"/>
        <w:rPr>
          <w:rFonts w:ascii="宋体" w:hAnsi="宋体" w:hint="eastAsia"/>
          <w:spacing w:val="6"/>
          <w:kern w:val="11"/>
          <w:szCs w:val="21"/>
        </w:rPr>
      </w:pPr>
      <w:r>
        <w:rPr>
          <w:rFonts w:ascii="宋体" w:hAnsi="宋体" w:hint="eastAsia"/>
          <w:spacing w:val="6"/>
          <w:kern w:val="11"/>
          <w:szCs w:val="21"/>
        </w:rPr>
        <w:t>（3）在</w:t>
      </w:r>
      <w:r>
        <w:rPr>
          <w:rFonts w:ascii="宋体" w:hAnsi="宋体"/>
          <w:spacing w:val="6"/>
          <w:kern w:val="11"/>
          <w:szCs w:val="21"/>
        </w:rPr>
        <w:t>规定期限内未能交纳</w:t>
      </w:r>
      <w:r>
        <w:rPr>
          <w:rFonts w:ascii="宋体" w:hAnsi="宋体" w:hint="eastAsia"/>
          <w:spacing w:val="6"/>
          <w:kern w:val="11"/>
          <w:szCs w:val="21"/>
        </w:rPr>
        <w:t>交易</w:t>
      </w:r>
      <w:r>
        <w:rPr>
          <w:rFonts w:ascii="宋体" w:hAnsi="宋体"/>
          <w:spacing w:val="6"/>
          <w:kern w:val="11"/>
          <w:szCs w:val="21"/>
        </w:rPr>
        <w:t>服务费</w:t>
      </w:r>
      <w:r>
        <w:rPr>
          <w:rFonts w:ascii="宋体" w:hAnsi="宋体" w:hint="eastAsia"/>
          <w:spacing w:val="6"/>
          <w:kern w:val="11"/>
          <w:szCs w:val="21"/>
        </w:rPr>
        <w:t>；</w:t>
      </w:r>
    </w:p>
    <w:p w14:paraId="027D0E92" w14:textId="77777777" w:rsidR="009A2C19" w:rsidRDefault="00000000">
      <w:pPr>
        <w:widowControl/>
        <w:spacing w:line="600" w:lineRule="exact"/>
        <w:ind w:firstLineChars="200" w:firstLine="444"/>
        <w:rPr>
          <w:rFonts w:ascii="宋体" w:hAnsi="宋体" w:hint="eastAsia"/>
          <w:spacing w:val="6"/>
          <w:kern w:val="11"/>
          <w:szCs w:val="21"/>
        </w:rPr>
      </w:pPr>
      <w:r>
        <w:rPr>
          <w:rFonts w:ascii="宋体" w:hAnsi="宋体" w:hint="eastAsia"/>
          <w:spacing w:val="6"/>
          <w:kern w:val="11"/>
          <w:szCs w:val="21"/>
        </w:rPr>
        <w:t>（4）招租人需求、招租人合同条款、竞标人须知、公开竞标报名申请文件及相关规定中的其他没收招租保证金情况。</w:t>
      </w:r>
    </w:p>
    <w:p w14:paraId="12A4AB7E" w14:textId="77777777" w:rsidR="009A2C19" w:rsidRDefault="00000000">
      <w:pPr>
        <w:widowControl/>
        <w:spacing w:line="480" w:lineRule="auto"/>
        <w:ind w:firstLineChars="200" w:firstLine="444"/>
        <w:rPr>
          <w:rFonts w:ascii="宋体" w:hAnsi="宋体" w:hint="eastAsia"/>
          <w:spacing w:val="6"/>
          <w:kern w:val="11"/>
          <w:szCs w:val="21"/>
        </w:rPr>
      </w:pPr>
      <w:r>
        <w:rPr>
          <w:rFonts w:ascii="宋体" w:hAnsi="宋体" w:hint="eastAsia"/>
          <w:spacing w:val="6"/>
          <w:kern w:val="11"/>
          <w:szCs w:val="21"/>
        </w:rPr>
        <w:t>承诺人的法定代表人或授权委托人</w:t>
      </w:r>
      <w:r>
        <w:rPr>
          <w:rFonts w:ascii="宋体" w:hAnsi="宋体"/>
          <w:spacing w:val="6"/>
          <w:kern w:val="11"/>
          <w:szCs w:val="21"/>
        </w:rPr>
        <w:t>(</w:t>
      </w:r>
      <w:r>
        <w:rPr>
          <w:rFonts w:ascii="宋体" w:hAnsi="宋体" w:hint="eastAsia"/>
          <w:spacing w:val="6"/>
          <w:kern w:val="11"/>
          <w:szCs w:val="21"/>
        </w:rPr>
        <w:t>签字</w:t>
      </w:r>
      <w:r>
        <w:rPr>
          <w:rFonts w:ascii="宋体" w:hAnsi="宋体"/>
          <w:spacing w:val="6"/>
          <w:kern w:val="11"/>
          <w:szCs w:val="21"/>
        </w:rPr>
        <w:t>):</w:t>
      </w:r>
      <w:r>
        <w:rPr>
          <w:rFonts w:ascii="宋体" w:hAnsi="宋体" w:hint="eastAsia"/>
          <w:spacing w:val="6"/>
          <w:kern w:val="11"/>
          <w:szCs w:val="21"/>
        </w:rPr>
        <w:t xml:space="preserve"> </w:t>
      </w:r>
    </w:p>
    <w:p w14:paraId="5253B9F2" w14:textId="77777777" w:rsidR="009A2C19" w:rsidRDefault="00000000">
      <w:pPr>
        <w:widowControl/>
        <w:spacing w:line="480" w:lineRule="auto"/>
        <w:ind w:firstLineChars="200" w:firstLine="444"/>
        <w:rPr>
          <w:rFonts w:ascii="宋体" w:hAnsi="宋体" w:hint="eastAsia"/>
          <w:spacing w:val="6"/>
          <w:kern w:val="11"/>
          <w:szCs w:val="21"/>
        </w:rPr>
      </w:pPr>
      <w:r>
        <w:rPr>
          <w:rFonts w:ascii="宋体" w:hAnsi="宋体" w:hint="eastAsia"/>
          <w:spacing w:val="6"/>
          <w:kern w:val="11"/>
          <w:szCs w:val="21"/>
        </w:rPr>
        <w:t>承诺人</w:t>
      </w:r>
      <w:r>
        <w:rPr>
          <w:rFonts w:ascii="宋体" w:hAnsi="宋体"/>
          <w:spacing w:val="6"/>
          <w:kern w:val="11"/>
          <w:szCs w:val="21"/>
        </w:rPr>
        <w:t>(</w:t>
      </w:r>
      <w:r>
        <w:rPr>
          <w:rFonts w:ascii="宋体" w:hAnsi="宋体" w:hint="eastAsia"/>
          <w:spacing w:val="6"/>
          <w:kern w:val="11"/>
          <w:szCs w:val="21"/>
        </w:rPr>
        <w:t>盖章</w:t>
      </w:r>
      <w:r>
        <w:rPr>
          <w:rFonts w:ascii="宋体" w:hAnsi="宋体"/>
          <w:spacing w:val="6"/>
          <w:kern w:val="11"/>
          <w:szCs w:val="21"/>
        </w:rPr>
        <w:t>):</w:t>
      </w:r>
    </w:p>
    <w:p w14:paraId="71115A18" w14:textId="0AF5E37F" w:rsidR="009A2C19" w:rsidRDefault="00000000">
      <w:pPr>
        <w:widowControl/>
        <w:spacing w:line="480" w:lineRule="auto"/>
        <w:ind w:firstLineChars="200" w:firstLine="444"/>
        <w:jc w:val="left"/>
        <w:rPr>
          <w:rFonts w:ascii="宋体" w:hAnsi="宋体" w:hint="eastAsia"/>
          <w:spacing w:val="6"/>
          <w:kern w:val="11"/>
          <w:sz w:val="24"/>
        </w:rPr>
        <w:sectPr w:rsidR="009A2C19">
          <w:pgSz w:w="11906" w:h="16838"/>
          <w:pgMar w:top="1440" w:right="1800" w:bottom="1440" w:left="1800" w:header="851" w:footer="992" w:gutter="0"/>
          <w:cols w:space="720"/>
          <w:docGrid w:type="lines" w:linePitch="312"/>
        </w:sectPr>
      </w:pPr>
      <w:r>
        <w:rPr>
          <w:rFonts w:ascii="宋体" w:hAnsi="宋体" w:hint="eastAsia"/>
          <w:spacing w:val="6"/>
          <w:kern w:val="11"/>
          <w:szCs w:val="21"/>
        </w:rPr>
        <w:t>日期：202</w:t>
      </w:r>
      <w:r w:rsidR="00943709">
        <w:rPr>
          <w:rFonts w:ascii="宋体" w:hAnsi="宋体" w:hint="eastAsia"/>
          <w:spacing w:val="6"/>
          <w:kern w:val="11"/>
          <w:szCs w:val="21"/>
        </w:rPr>
        <w:t>6</w:t>
      </w:r>
      <w:r>
        <w:rPr>
          <w:rFonts w:ascii="宋体" w:hAnsi="宋体" w:hint="eastAsia"/>
          <w:spacing w:val="6"/>
          <w:kern w:val="11"/>
          <w:szCs w:val="21"/>
        </w:rPr>
        <w:t>年   月  日</w:t>
      </w:r>
    </w:p>
    <w:p w14:paraId="41BA3B1D" w14:textId="77777777" w:rsidR="009A2C19" w:rsidRDefault="009A2C19">
      <w:pPr>
        <w:spacing w:line="360" w:lineRule="auto"/>
        <w:rPr>
          <w:rFonts w:ascii="宋体" w:hAnsi="宋体" w:hint="eastAsia"/>
          <w:sz w:val="28"/>
          <w:u w:val="single"/>
        </w:rPr>
      </w:pPr>
    </w:p>
    <w:p w14:paraId="207A8CB2" w14:textId="77777777" w:rsidR="009A2C19" w:rsidRDefault="00000000">
      <w:pPr>
        <w:jc w:val="center"/>
        <w:outlineLvl w:val="2"/>
        <w:rPr>
          <w:rFonts w:ascii="宋体" w:hAnsi="宋体" w:cs="宋体" w:hint="eastAsia"/>
          <w:kern w:val="0"/>
          <w:sz w:val="32"/>
          <w:szCs w:val="32"/>
        </w:rPr>
      </w:pPr>
      <w:bookmarkStart w:id="262" w:name="_Toc94192175"/>
      <w:bookmarkStart w:id="263" w:name="_Toc169269470"/>
      <w:r>
        <w:rPr>
          <w:rFonts w:ascii="宋体" w:hAnsi="宋体" w:cs="宋体" w:hint="eastAsia"/>
          <w:kern w:val="0"/>
          <w:sz w:val="32"/>
          <w:szCs w:val="32"/>
        </w:rPr>
        <w:t>竞标报价一览表</w:t>
      </w:r>
      <w:bookmarkEnd w:id="262"/>
      <w:bookmarkEnd w:id="263"/>
    </w:p>
    <w:p w14:paraId="1874553E" w14:textId="77777777" w:rsidR="009A2C19" w:rsidRDefault="00000000">
      <w:pPr>
        <w:spacing w:line="360" w:lineRule="auto"/>
        <w:rPr>
          <w:rFonts w:ascii="宋体" w:hAnsi="宋体" w:hint="eastAsia"/>
          <w:sz w:val="24"/>
          <w:szCs w:val="24"/>
          <w:u w:val="single"/>
        </w:rPr>
      </w:pPr>
      <w:r>
        <w:rPr>
          <w:rFonts w:ascii="宋体" w:hAnsi="宋体" w:hint="eastAsia"/>
          <w:sz w:val="24"/>
          <w:szCs w:val="24"/>
        </w:rPr>
        <w:t>项目编号：</w:t>
      </w:r>
      <w:r>
        <w:rPr>
          <w:rFonts w:ascii="宋体" w:hAnsi="宋体"/>
          <w:sz w:val="24"/>
          <w:szCs w:val="24"/>
          <w:u w:val="single"/>
        </w:rPr>
        <w:t xml:space="preserve">                        </w:t>
      </w:r>
    </w:p>
    <w:p w14:paraId="41F6F76D" w14:textId="77777777" w:rsidR="009A2C19" w:rsidRDefault="00000000">
      <w:pPr>
        <w:spacing w:line="360" w:lineRule="auto"/>
        <w:rPr>
          <w:rFonts w:ascii="宋体" w:hAnsi="宋体" w:hint="eastAsia"/>
          <w:sz w:val="24"/>
          <w:szCs w:val="24"/>
        </w:rPr>
      </w:pPr>
      <w:r>
        <w:rPr>
          <w:rFonts w:ascii="宋体" w:hAnsi="宋体" w:hint="eastAsia"/>
          <w:sz w:val="24"/>
          <w:szCs w:val="24"/>
        </w:rPr>
        <w:t>项目名称：</w:t>
      </w:r>
      <w:r>
        <w:rPr>
          <w:rFonts w:ascii="宋体" w:hAnsi="宋体" w:hint="eastAsia"/>
          <w:sz w:val="24"/>
          <w:szCs w:val="24"/>
          <w:u w:val="single"/>
        </w:rPr>
        <w:t xml:space="preserve"> </w:t>
      </w:r>
      <w:r>
        <w:rPr>
          <w:rFonts w:ascii="宋体" w:hAnsi="宋体"/>
          <w:sz w:val="24"/>
          <w:szCs w:val="24"/>
          <w:u w:val="single"/>
        </w:rPr>
        <w:t xml:space="preserve">                      </w:t>
      </w:r>
      <w:r>
        <w:rPr>
          <w:rFonts w:ascii="宋体" w:hAnsi="宋体" w:hint="eastAsia"/>
          <w:sz w:val="24"/>
          <w:szCs w:val="24"/>
          <w:u w:val="singl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850"/>
        <w:gridCol w:w="6379"/>
      </w:tblGrid>
      <w:tr w:rsidR="009A2C19" w14:paraId="7E65B8B3" w14:textId="77777777">
        <w:trPr>
          <w:cantSplit/>
          <w:trHeight w:val="1050"/>
        </w:trPr>
        <w:tc>
          <w:tcPr>
            <w:tcW w:w="3085" w:type="dxa"/>
            <w:gridSpan w:val="2"/>
            <w:vAlign w:val="center"/>
          </w:tcPr>
          <w:p w14:paraId="3A7EEA83" w14:textId="77777777" w:rsidR="009A2C19" w:rsidRDefault="00000000">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hint="eastAsia"/>
                <w:bCs/>
                <w:sz w:val="24"/>
                <w:szCs w:val="24"/>
              </w:rPr>
            </w:pPr>
            <w:r>
              <w:rPr>
                <w:rFonts w:ascii="宋体" w:hAnsi="宋体" w:hint="eastAsia"/>
                <w:sz w:val="24"/>
                <w:szCs w:val="24"/>
              </w:rPr>
              <w:t>竞标人单位名称</w:t>
            </w:r>
          </w:p>
        </w:tc>
        <w:tc>
          <w:tcPr>
            <w:tcW w:w="6379" w:type="dxa"/>
            <w:vAlign w:val="center"/>
          </w:tcPr>
          <w:p w14:paraId="31F77C3B" w14:textId="77777777" w:rsidR="009A2C19" w:rsidRDefault="009A2C19">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hint="eastAsia"/>
                <w:bCs/>
                <w:sz w:val="24"/>
                <w:szCs w:val="24"/>
              </w:rPr>
            </w:pPr>
          </w:p>
        </w:tc>
      </w:tr>
      <w:tr w:rsidR="009A2C19" w14:paraId="7D98722D" w14:textId="77777777">
        <w:trPr>
          <w:cantSplit/>
          <w:trHeight w:val="1207"/>
        </w:trPr>
        <w:tc>
          <w:tcPr>
            <w:tcW w:w="2235" w:type="dxa"/>
            <w:vMerge w:val="restart"/>
            <w:vAlign w:val="center"/>
          </w:tcPr>
          <w:p w14:paraId="1F6B9FFE" w14:textId="77777777" w:rsidR="009A2C19" w:rsidRDefault="00000000">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hint="eastAsia"/>
                <w:bCs/>
                <w:sz w:val="24"/>
                <w:szCs w:val="24"/>
              </w:rPr>
            </w:pPr>
            <w:r>
              <w:rPr>
                <w:rFonts w:ascii="宋体" w:hAnsi="宋体" w:hint="eastAsia"/>
                <w:bCs/>
                <w:sz w:val="24"/>
                <w:szCs w:val="24"/>
              </w:rPr>
              <w:t>竞标报价（首年）</w:t>
            </w:r>
          </w:p>
          <w:p w14:paraId="7EE59B93" w14:textId="77777777" w:rsidR="009A2C19" w:rsidRDefault="00000000">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hint="eastAsia"/>
                <w:bCs/>
                <w:sz w:val="24"/>
                <w:szCs w:val="24"/>
              </w:rPr>
            </w:pPr>
            <w:r>
              <w:rPr>
                <w:rFonts w:ascii="宋体" w:hAnsi="宋体" w:hint="eastAsia"/>
                <w:bCs/>
                <w:sz w:val="24"/>
                <w:szCs w:val="24"/>
              </w:rPr>
              <w:t>元/平方米</w:t>
            </w:r>
          </w:p>
          <w:p w14:paraId="498E6178" w14:textId="77777777" w:rsidR="009A2C19" w:rsidRDefault="00000000">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hint="eastAsia"/>
                <w:bCs/>
                <w:sz w:val="24"/>
                <w:szCs w:val="24"/>
              </w:rPr>
            </w:pPr>
            <w:r>
              <w:rPr>
                <w:rFonts w:ascii="宋体" w:hAnsi="宋体" w:hint="eastAsia"/>
                <w:bCs/>
                <w:sz w:val="24"/>
                <w:szCs w:val="24"/>
              </w:rPr>
              <w:t>（每月）</w:t>
            </w:r>
          </w:p>
        </w:tc>
        <w:tc>
          <w:tcPr>
            <w:tcW w:w="850" w:type="dxa"/>
            <w:vAlign w:val="center"/>
          </w:tcPr>
          <w:p w14:paraId="763E173A" w14:textId="77777777" w:rsidR="009A2C19" w:rsidRDefault="00000000">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hint="eastAsia"/>
                <w:sz w:val="24"/>
                <w:szCs w:val="24"/>
              </w:rPr>
            </w:pPr>
            <w:r>
              <w:rPr>
                <w:rFonts w:ascii="宋体" w:hAnsi="宋体" w:hint="eastAsia"/>
                <w:sz w:val="24"/>
                <w:szCs w:val="24"/>
              </w:rPr>
              <w:t>小写</w:t>
            </w:r>
          </w:p>
        </w:tc>
        <w:tc>
          <w:tcPr>
            <w:tcW w:w="6379" w:type="dxa"/>
            <w:vAlign w:val="center"/>
          </w:tcPr>
          <w:p w14:paraId="470DF5B8" w14:textId="77777777" w:rsidR="009A2C19" w:rsidRDefault="00000000">
            <w:pPr>
              <w:tabs>
                <w:tab w:val="left" w:pos="654"/>
                <w:tab w:val="left" w:pos="1734"/>
                <w:tab w:val="left" w:pos="2814"/>
                <w:tab w:val="left" w:pos="3894"/>
                <w:tab w:val="left" w:pos="5334"/>
                <w:tab w:val="left" w:pos="6414"/>
                <w:tab w:val="left" w:pos="7254"/>
                <w:tab w:val="left" w:pos="8574"/>
                <w:tab w:val="left" w:pos="9654"/>
              </w:tabs>
              <w:spacing w:line="360" w:lineRule="auto"/>
              <w:ind w:firstLineChars="50" w:firstLine="120"/>
              <w:jc w:val="left"/>
              <w:rPr>
                <w:rFonts w:ascii="宋体" w:hAnsi="宋体" w:hint="eastAsia"/>
                <w:sz w:val="24"/>
                <w:szCs w:val="24"/>
              </w:rPr>
            </w:pPr>
            <w:r>
              <w:rPr>
                <w:rFonts w:ascii="宋体" w:hAnsi="宋体" w:hint="eastAsia"/>
                <w:sz w:val="24"/>
                <w:szCs w:val="24"/>
              </w:rPr>
              <w:t>R M B:</w:t>
            </w:r>
            <w:r>
              <w:rPr>
                <w:rFonts w:ascii="宋体" w:hAnsi="宋体" w:hint="eastAsia"/>
                <w:sz w:val="24"/>
                <w:szCs w:val="24"/>
                <w:u w:val="single"/>
              </w:rPr>
              <w:t xml:space="preserve">                    （必须填写）</w:t>
            </w:r>
          </w:p>
        </w:tc>
      </w:tr>
      <w:tr w:rsidR="009A2C19" w14:paraId="5D86917D" w14:textId="77777777">
        <w:trPr>
          <w:cantSplit/>
          <w:trHeight w:val="1207"/>
        </w:trPr>
        <w:tc>
          <w:tcPr>
            <w:tcW w:w="2235" w:type="dxa"/>
            <w:vMerge/>
            <w:vAlign w:val="center"/>
          </w:tcPr>
          <w:p w14:paraId="5C611C7C" w14:textId="77777777" w:rsidR="009A2C19" w:rsidRDefault="009A2C19">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hint="eastAsia"/>
                <w:bCs/>
                <w:sz w:val="24"/>
                <w:szCs w:val="24"/>
              </w:rPr>
            </w:pPr>
          </w:p>
        </w:tc>
        <w:tc>
          <w:tcPr>
            <w:tcW w:w="850" w:type="dxa"/>
            <w:vAlign w:val="center"/>
          </w:tcPr>
          <w:p w14:paraId="148EAFDE" w14:textId="77777777" w:rsidR="009A2C19" w:rsidRDefault="00000000">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hint="eastAsia"/>
                <w:bCs/>
                <w:sz w:val="24"/>
                <w:szCs w:val="24"/>
              </w:rPr>
            </w:pPr>
            <w:r>
              <w:rPr>
                <w:rFonts w:ascii="宋体" w:hAnsi="宋体" w:hint="eastAsia"/>
                <w:bCs/>
                <w:sz w:val="24"/>
                <w:szCs w:val="24"/>
              </w:rPr>
              <w:t>大写</w:t>
            </w:r>
          </w:p>
        </w:tc>
        <w:tc>
          <w:tcPr>
            <w:tcW w:w="6379" w:type="dxa"/>
            <w:vAlign w:val="center"/>
          </w:tcPr>
          <w:p w14:paraId="40FDA3ED" w14:textId="77777777" w:rsidR="009A2C19" w:rsidRDefault="00000000">
            <w:pPr>
              <w:tabs>
                <w:tab w:val="left" w:pos="654"/>
                <w:tab w:val="left" w:pos="1734"/>
                <w:tab w:val="left" w:pos="2814"/>
                <w:tab w:val="left" w:pos="3894"/>
                <w:tab w:val="left" w:pos="5334"/>
                <w:tab w:val="left" w:pos="6414"/>
                <w:tab w:val="left" w:pos="7254"/>
                <w:tab w:val="left" w:pos="8574"/>
                <w:tab w:val="left" w:pos="9654"/>
              </w:tabs>
              <w:spacing w:line="360" w:lineRule="auto"/>
              <w:jc w:val="left"/>
              <w:rPr>
                <w:rFonts w:ascii="宋体" w:hAnsi="宋体" w:hint="eastAsia"/>
                <w:sz w:val="24"/>
                <w:szCs w:val="24"/>
              </w:rPr>
            </w:pPr>
            <w:r>
              <w:rPr>
                <w:rFonts w:ascii="宋体" w:hAnsi="宋体" w:hint="eastAsia"/>
                <w:sz w:val="24"/>
                <w:szCs w:val="24"/>
              </w:rPr>
              <w:t>人民币：</w:t>
            </w:r>
            <w:r>
              <w:rPr>
                <w:rFonts w:ascii="宋体" w:hAnsi="宋体" w:hint="eastAsia"/>
                <w:sz w:val="24"/>
                <w:szCs w:val="24"/>
                <w:u w:val="single"/>
              </w:rPr>
              <w:t xml:space="preserve">                   （必须填写）</w:t>
            </w:r>
          </w:p>
        </w:tc>
      </w:tr>
      <w:tr w:rsidR="009A2C19" w14:paraId="38433AF6" w14:textId="77777777">
        <w:trPr>
          <w:cantSplit/>
          <w:trHeight w:val="1207"/>
        </w:trPr>
        <w:tc>
          <w:tcPr>
            <w:tcW w:w="3085" w:type="dxa"/>
            <w:gridSpan w:val="2"/>
            <w:vAlign w:val="center"/>
          </w:tcPr>
          <w:p w14:paraId="0E8852D0" w14:textId="77777777" w:rsidR="009A2C19" w:rsidRDefault="00000000">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hint="eastAsia"/>
                <w:bCs/>
                <w:sz w:val="24"/>
                <w:szCs w:val="24"/>
              </w:rPr>
            </w:pPr>
            <w:r>
              <w:rPr>
                <w:rFonts w:ascii="宋体" w:hAnsi="宋体" w:hint="eastAsia"/>
                <w:bCs/>
                <w:sz w:val="24"/>
                <w:szCs w:val="24"/>
              </w:rPr>
              <w:t>租赁期</w:t>
            </w:r>
            <w:r>
              <w:rPr>
                <w:rFonts w:ascii="宋体" w:hAnsi="宋体" w:hint="eastAsia"/>
                <w:bCs/>
                <w:sz w:val="24"/>
                <w:szCs w:val="24"/>
                <w:u w:val="single"/>
              </w:rPr>
              <w:t xml:space="preserve">    </w:t>
            </w:r>
            <w:r>
              <w:rPr>
                <w:rFonts w:ascii="宋体" w:hAnsi="宋体" w:hint="eastAsia"/>
                <w:bCs/>
                <w:sz w:val="24"/>
                <w:szCs w:val="24"/>
              </w:rPr>
              <w:t>年</w:t>
            </w:r>
          </w:p>
        </w:tc>
        <w:tc>
          <w:tcPr>
            <w:tcW w:w="6379" w:type="dxa"/>
            <w:vAlign w:val="center"/>
          </w:tcPr>
          <w:p w14:paraId="1EDDA658" w14:textId="77777777" w:rsidR="009A2C19" w:rsidRDefault="00000000">
            <w:pPr>
              <w:tabs>
                <w:tab w:val="left" w:pos="654"/>
                <w:tab w:val="left" w:pos="1734"/>
                <w:tab w:val="left" w:pos="2814"/>
                <w:tab w:val="left" w:pos="3894"/>
                <w:tab w:val="left" w:pos="5334"/>
                <w:tab w:val="left" w:pos="6414"/>
                <w:tab w:val="left" w:pos="7254"/>
                <w:tab w:val="left" w:pos="8574"/>
                <w:tab w:val="left" w:pos="9654"/>
              </w:tabs>
              <w:spacing w:line="360" w:lineRule="auto"/>
              <w:jc w:val="left"/>
              <w:rPr>
                <w:rFonts w:ascii="宋体" w:hAnsi="宋体" w:hint="eastAsia"/>
                <w:sz w:val="24"/>
                <w:szCs w:val="24"/>
              </w:rPr>
            </w:pPr>
            <w:r>
              <w:rPr>
                <w:rFonts w:ascii="宋体" w:hAnsi="宋体" w:hint="eastAsia"/>
                <w:sz w:val="24"/>
                <w:szCs w:val="24"/>
              </w:rPr>
              <w:t>从租赁期的第</w:t>
            </w:r>
            <w:r>
              <w:rPr>
                <w:rFonts w:ascii="宋体" w:hAnsi="宋体"/>
                <w:sz w:val="24"/>
                <w:szCs w:val="24"/>
                <w:u w:val="single"/>
              </w:rPr>
              <w:t xml:space="preserve">   </w:t>
            </w:r>
            <w:r>
              <w:rPr>
                <w:rFonts w:ascii="宋体" w:hAnsi="宋体" w:hint="eastAsia"/>
                <w:sz w:val="24"/>
                <w:szCs w:val="24"/>
              </w:rPr>
              <w:t>年开始， 每平方米的月租金在上年度基础上每年递增</w:t>
            </w:r>
            <w:r>
              <w:rPr>
                <w:rFonts w:ascii="宋体" w:hAnsi="宋体" w:hint="eastAsia"/>
                <w:sz w:val="24"/>
                <w:szCs w:val="24"/>
                <w:u w:val="single"/>
              </w:rPr>
              <w:t xml:space="preserve">      </w:t>
            </w:r>
            <w:r>
              <w:rPr>
                <w:rFonts w:ascii="宋体" w:hAnsi="宋体" w:hint="eastAsia"/>
                <w:sz w:val="24"/>
                <w:szCs w:val="24"/>
              </w:rPr>
              <w:t>%。</w:t>
            </w:r>
          </w:p>
        </w:tc>
      </w:tr>
    </w:tbl>
    <w:p w14:paraId="0639C3AA" w14:textId="77777777" w:rsidR="009A2C19" w:rsidRDefault="00000000">
      <w:pPr>
        <w:tabs>
          <w:tab w:val="left" w:pos="654"/>
          <w:tab w:val="left" w:pos="1734"/>
          <w:tab w:val="left" w:pos="2814"/>
          <w:tab w:val="left" w:pos="3894"/>
          <w:tab w:val="left" w:pos="5334"/>
          <w:tab w:val="left" w:pos="6414"/>
          <w:tab w:val="left" w:pos="7254"/>
          <w:tab w:val="left" w:pos="8574"/>
          <w:tab w:val="left" w:pos="9654"/>
        </w:tabs>
        <w:spacing w:line="360" w:lineRule="auto"/>
        <w:rPr>
          <w:rFonts w:ascii="宋体" w:hAnsi="宋体" w:hint="eastAsia"/>
          <w:sz w:val="24"/>
          <w:szCs w:val="24"/>
        </w:rPr>
      </w:pPr>
      <w:r>
        <w:rPr>
          <w:rFonts w:ascii="宋体" w:hAnsi="宋体" w:hint="eastAsia"/>
          <w:sz w:val="24"/>
          <w:szCs w:val="24"/>
        </w:rPr>
        <w:t>竞标报价填写规则：</w:t>
      </w:r>
    </w:p>
    <w:p w14:paraId="7114117E" w14:textId="77777777" w:rsidR="009A2C19" w:rsidRDefault="00000000">
      <w:pPr>
        <w:tabs>
          <w:tab w:val="left" w:pos="654"/>
          <w:tab w:val="left" w:pos="1734"/>
          <w:tab w:val="left" w:pos="2814"/>
          <w:tab w:val="left" w:pos="3894"/>
          <w:tab w:val="left" w:pos="5334"/>
          <w:tab w:val="left" w:pos="6414"/>
          <w:tab w:val="left" w:pos="7254"/>
          <w:tab w:val="left" w:pos="8574"/>
          <w:tab w:val="left" w:pos="9654"/>
        </w:tabs>
        <w:spacing w:line="360" w:lineRule="auto"/>
        <w:rPr>
          <w:rFonts w:ascii="宋体" w:hAnsi="宋体" w:hint="eastAsia"/>
          <w:sz w:val="24"/>
          <w:szCs w:val="24"/>
        </w:rPr>
      </w:pPr>
      <w:r>
        <w:rPr>
          <w:rFonts w:ascii="宋体" w:hAnsi="宋体" w:hint="eastAsia"/>
          <w:sz w:val="24"/>
          <w:szCs w:val="24"/>
        </w:rPr>
        <w:t>1、严格按竞标文件要求填写竞标内容，字迹要清晰，对字迹不清或内容不符合要求的，将视为无效报价，不予接受；</w:t>
      </w:r>
    </w:p>
    <w:p w14:paraId="29F00C94" w14:textId="77777777" w:rsidR="009A2C19" w:rsidRDefault="00000000">
      <w:pPr>
        <w:tabs>
          <w:tab w:val="left" w:pos="654"/>
          <w:tab w:val="left" w:pos="1734"/>
          <w:tab w:val="left" w:pos="2814"/>
          <w:tab w:val="left" w:pos="3894"/>
          <w:tab w:val="left" w:pos="5334"/>
          <w:tab w:val="left" w:pos="6414"/>
          <w:tab w:val="left" w:pos="7254"/>
          <w:tab w:val="left" w:pos="8574"/>
          <w:tab w:val="left" w:pos="9654"/>
        </w:tabs>
        <w:spacing w:line="360" w:lineRule="auto"/>
        <w:rPr>
          <w:rFonts w:ascii="宋体" w:hAnsi="宋体" w:hint="eastAsia"/>
          <w:sz w:val="24"/>
          <w:szCs w:val="24"/>
        </w:rPr>
      </w:pPr>
      <w:r>
        <w:rPr>
          <w:rFonts w:ascii="宋体" w:hAnsi="宋体" w:hint="eastAsia"/>
          <w:sz w:val="24"/>
          <w:szCs w:val="24"/>
        </w:rPr>
        <w:t>2、在现场竞标规则规定的时间内，将竞标报价表提交到竞标现场指定的地点， 迟交竞标报价表的，将不接收其竞标报价；</w:t>
      </w:r>
    </w:p>
    <w:p w14:paraId="791F62B4" w14:textId="77777777" w:rsidR="009A2C19" w:rsidRDefault="00000000">
      <w:pPr>
        <w:tabs>
          <w:tab w:val="left" w:pos="654"/>
          <w:tab w:val="left" w:pos="1734"/>
          <w:tab w:val="left" w:pos="2814"/>
          <w:tab w:val="left" w:pos="3894"/>
          <w:tab w:val="left" w:pos="5334"/>
          <w:tab w:val="left" w:pos="6414"/>
          <w:tab w:val="left" w:pos="7254"/>
          <w:tab w:val="left" w:pos="8574"/>
          <w:tab w:val="left" w:pos="9654"/>
        </w:tabs>
        <w:spacing w:line="360" w:lineRule="auto"/>
        <w:rPr>
          <w:rFonts w:ascii="宋体" w:hAnsi="宋体" w:hint="eastAsia"/>
          <w:sz w:val="24"/>
          <w:szCs w:val="24"/>
        </w:rPr>
      </w:pPr>
      <w:r>
        <w:rPr>
          <w:rFonts w:ascii="宋体" w:hAnsi="宋体" w:hint="eastAsia"/>
          <w:sz w:val="24"/>
          <w:szCs w:val="24"/>
        </w:rPr>
        <w:t>3、</w:t>
      </w:r>
      <w:r>
        <w:rPr>
          <w:rFonts w:hAnsi="宋体" w:hint="eastAsia"/>
          <w:sz w:val="24"/>
          <w:szCs w:val="24"/>
        </w:rPr>
        <w:t>报价增幅为人民币</w:t>
      </w:r>
      <w:r>
        <w:rPr>
          <w:rFonts w:hAnsi="宋体" w:hint="eastAsia"/>
          <w:sz w:val="24"/>
          <w:szCs w:val="24"/>
        </w:rPr>
        <w:t>XX</w:t>
      </w:r>
      <w:r>
        <w:rPr>
          <w:rFonts w:hAnsi="宋体" w:hint="eastAsia"/>
          <w:sz w:val="24"/>
          <w:szCs w:val="24"/>
        </w:rPr>
        <w:t>元的整数倍；</w:t>
      </w:r>
      <w:r>
        <w:rPr>
          <w:rFonts w:ascii="宋体" w:hAnsi="宋体" w:hint="eastAsia"/>
          <w:sz w:val="24"/>
          <w:szCs w:val="24"/>
        </w:rPr>
        <w:t>大小写填写不一致时，以大写为准；</w:t>
      </w:r>
    </w:p>
    <w:p w14:paraId="441A8488" w14:textId="77777777" w:rsidR="009A2C19" w:rsidRDefault="00000000">
      <w:pPr>
        <w:tabs>
          <w:tab w:val="left" w:pos="654"/>
          <w:tab w:val="left" w:pos="1734"/>
          <w:tab w:val="left" w:pos="2814"/>
          <w:tab w:val="left" w:pos="3894"/>
          <w:tab w:val="left" w:pos="5334"/>
          <w:tab w:val="left" w:pos="6414"/>
          <w:tab w:val="left" w:pos="7254"/>
          <w:tab w:val="left" w:pos="8574"/>
          <w:tab w:val="left" w:pos="9654"/>
        </w:tabs>
        <w:spacing w:line="360" w:lineRule="auto"/>
        <w:rPr>
          <w:rFonts w:ascii="宋体" w:hAnsi="宋体" w:hint="eastAsia"/>
          <w:sz w:val="24"/>
          <w:szCs w:val="24"/>
        </w:rPr>
      </w:pPr>
      <w:r>
        <w:rPr>
          <w:rFonts w:ascii="宋体" w:hAnsi="宋体" w:hint="eastAsia"/>
          <w:sz w:val="24"/>
          <w:szCs w:val="24"/>
        </w:rPr>
        <w:t>4、大写数字：零、壹、贰、叁、肆、伍、陆、柒、捌、玖、拾、佰、仟；</w:t>
      </w:r>
    </w:p>
    <w:p w14:paraId="485B3A09" w14:textId="77777777" w:rsidR="009A2C19" w:rsidRDefault="009A2C19">
      <w:pPr>
        <w:tabs>
          <w:tab w:val="left" w:pos="654"/>
          <w:tab w:val="left" w:pos="1734"/>
          <w:tab w:val="left" w:pos="2814"/>
          <w:tab w:val="left" w:pos="3894"/>
          <w:tab w:val="left" w:pos="5334"/>
          <w:tab w:val="left" w:pos="6414"/>
          <w:tab w:val="left" w:pos="7254"/>
          <w:tab w:val="left" w:pos="8574"/>
          <w:tab w:val="left" w:pos="9654"/>
        </w:tabs>
        <w:wordWrap w:val="0"/>
        <w:spacing w:line="360" w:lineRule="auto"/>
        <w:jc w:val="right"/>
        <w:rPr>
          <w:rFonts w:ascii="宋体" w:hAnsi="宋体" w:hint="eastAsia"/>
          <w:sz w:val="24"/>
          <w:szCs w:val="24"/>
        </w:rPr>
      </w:pPr>
    </w:p>
    <w:p w14:paraId="6ECE42EF" w14:textId="77777777" w:rsidR="009A2C19" w:rsidRDefault="00000000">
      <w:pPr>
        <w:tabs>
          <w:tab w:val="left" w:pos="654"/>
          <w:tab w:val="left" w:pos="1734"/>
          <w:tab w:val="left" w:pos="2814"/>
          <w:tab w:val="left" w:pos="3894"/>
          <w:tab w:val="left" w:pos="5334"/>
          <w:tab w:val="left" w:pos="6414"/>
          <w:tab w:val="left" w:pos="7254"/>
          <w:tab w:val="left" w:pos="8574"/>
          <w:tab w:val="left" w:pos="9654"/>
        </w:tabs>
        <w:spacing w:line="360" w:lineRule="auto"/>
        <w:jc w:val="right"/>
        <w:rPr>
          <w:rFonts w:ascii="宋体" w:hAnsi="宋体" w:hint="eastAsia"/>
          <w:sz w:val="24"/>
          <w:szCs w:val="24"/>
          <w:u w:val="single"/>
        </w:rPr>
      </w:pPr>
      <w:r>
        <w:rPr>
          <w:rFonts w:ascii="宋体" w:hAnsi="宋体" w:hint="eastAsia"/>
          <w:sz w:val="24"/>
          <w:szCs w:val="24"/>
        </w:rPr>
        <w:t>法人代表或授权代表签字</w:t>
      </w:r>
      <w:r>
        <w:rPr>
          <w:rFonts w:ascii="宋体" w:hAnsi="宋体" w:hint="eastAsia"/>
          <w:sz w:val="24"/>
          <w:szCs w:val="24"/>
          <w:u w:val="single"/>
        </w:rPr>
        <w:t xml:space="preserve">             （必须填写）</w:t>
      </w:r>
    </w:p>
    <w:p w14:paraId="79EAB897" w14:textId="77777777" w:rsidR="009A2C19" w:rsidRDefault="009A2C19">
      <w:pPr>
        <w:tabs>
          <w:tab w:val="left" w:pos="654"/>
          <w:tab w:val="left" w:pos="1734"/>
          <w:tab w:val="left" w:pos="2814"/>
          <w:tab w:val="left" w:pos="3894"/>
          <w:tab w:val="left" w:pos="5334"/>
          <w:tab w:val="left" w:pos="6414"/>
          <w:tab w:val="left" w:pos="7254"/>
          <w:tab w:val="left" w:pos="8574"/>
          <w:tab w:val="left" w:pos="9654"/>
        </w:tabs>
        <w:wordWrap w:val="0"/>
        <w:spacing w:line="360" w:lineRule="auto"/>
        <w:jc w:val="right"/>
        <w:rPr>
          <w:rFonts w:ascii="宋体" w:hAnsi="宋体" w:hint="eastAsia"/>
          <w:sz w:val="24"/>
          <w:szCs w:val="24"/>
        </w:rPr>
      </w:pPr>
    </w:p>
    <w:p w14:paraId="3CB87D1B" w14:textId="77777777" w:rsidR="009A2C19" w:rsidRDefault="00000000">
      <w:pPr>
        <w:tabs>
          <w:tab w:val="left" w:pos="654"/>
          <w:tab w:val="left" w:pos="1734"/>
          <w:tab w:val="left" w:pos="2814"/>
          <w:tab w:val="left" w:pos="3894"/>
          <w:tab w:val="left" w:pos="5334"/>
          <w:tab w:val="left" w:pos="6414"/>
          <w:tab w:val="left" w:pos="7254"/>
          <w:tab w:val="left" w:pos="8574"/>
          <w:tab w:val="left" w:pos="9654"/>
        </w:tabs>
        <w:wordWrap w:val="0"/>
        <w:spacing w:line="360" w:lineRule="auto"/>
        <w:jc w:val="right"/>
        <w:rPr>
          <w:rFonts w:ascii="宋体" w:hAnsi="宋体" w:hint="eastAsia"/>
          <w:sz w:val="24"/>
          <w:szCs w:val="24"/>
        </w:rPr>
      </w:pPr>
      <w:r>
        <w:rPr>
          <w:rFonts w:ascii="宋体" w:hAnsi="宋体" w:hint="eastAsia"/>
          <w:sz w:val="24"/>
          <w:szCs w:val="24"/>
        </w:rPr>
        <w:t>日                  期</w:t>
      </w:r>
      <w:r>
        <w:rPr>
          <w:rFonts w:ascii="宋体" w:hAnsi="宋体" w:hint="eastAsia"/>
          <w:sz w:val="24"/>
          <w:szCs w:val="24"/>
          <w:u w:val="single"/>
        </w:rPr>
        <w:t xml:space="preserve">                         </w:t>
      </w:r>
    </w:p>
    <w:p w14:paraId="0CA43F37" w14:textId="77777777" w:rsidR="009A2C19" w:rsidRDefault="009A2C19">
      <w:pPr>
        <w:pStyle w:val="aa"/>
      </w:pPr>
    </w:p>
    <w:sectPr w:rsidR="009A2C19">
      <w:headerReference w:type="default" r:id="rId19"/>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8CBD6" w14:textId="77777777" w:rsidR="00114CA3" w:rsidRDefault="00114CA3">
      <w:r>
        <w:separator/>
      </w:r>
    </w:p>
  </w:endnote>
  <w:endnote w:type="continuationSeparator" w:id="0">
    <w:p w14:paraId="50C47E1A" w14:textId="77777777" w:rsidR="00114CA3" w:rsidRDefault="00114C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T T 63 E 4o 00">
    <w:altName w:val="宋体"/>
    <w:charset w:val="86"/>
    <w:family w:val="auto"/>
    <w:pitch w:val="default"/>
    <w:sig w:usb0="00000000" w:usb1="00000000" w:usb2="00000010" w:usb3="00000000" w:csb0="00040000" w:csb1="00000000"/>
  </w:font>
  <w:font w:name="Futura Bk BT">
    <w:altName w:val="Segoe Print"/>
    <w:charset w:val="00"/>
    <w:family w:val="swiss"/>
    <w:pitch w:val="default"/>
    <w:sig w:usb0="00000000" w:usb1="00000000" w:usb2="00000000" w:usb3="00000000" w:csb0="00000011" w:csb1="00000000"/>
  </w:font>
  <w:font w:name="PMingLiU">
    <w:altName w:val="新細明體"/>
    <w:panose1 w:val="02010601000101010101"/>
    <w:charset w:val="88"/>
    <w:family w:val="roman"/>
    <w:pitch w:val="variable"/>
    <w:sig w:usb0="A00002FF" w:usb1="28CFFCFA" w:usb2="00000016" w:usb3="00000000" w:csb0="00100001" w:csb1="00000000"/>
  </w:font>
  <w:font w:name="Futura Md BT">
    <w:altName w:val="Segoe Print"/>
    <w:charset w:val="00"/>
    <w:family w:val="swiss"/>
    <w:pitch w:val="default"/>
    <w:sig w:usb0="00000000" w:usb1="00000000" w:usb2="00000000" w:usb3="00000000" w:csb0="00000011"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Wingdings 2">
    <w:altName w:val="Wingdings"/>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53AF3" w14:textId="77777777" w:rsidR="009A2C19" w:rsidRDefault="00000000">
    <w:pPr>
      <w:pStyle w:val="af0"/>
      <w:jc w:val="center"/>
    </w:pPr>
    <w:r>
      <w:fldChar w:fldCharType="begin"/>
    </w:r>
    <w:r>
      <w:instrText xml:space="preserve"> PAGE   \* MERGEFORMAT </w:instrText>
    </w:r>
    <w:r>
      <w:fldChar w:fldCharType="separate"/>
    </w:r>
    <w:r>
      <w:t>18</w:t>
    </w:r>
    <w:r>
      <w:fldChar w:fldCharType="end"/>
    </w:r>
  </w:p>
  <w:p w14:paraId="4AB345A2" w14:textId="77777777" w:rsidR="009A2C19" w:rsidRDefault="009A2C19">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6507B" w14:textId="77777777" w:rsidR="009A2C19" w:rsidRDefault="00000000">
    <w:pPr>
      <w:pStyle w:val="af0"/>
      <w:jc w:val="center"/>
    </w:pPr>
    <w:r>
      <w:rPr>
        <w:b/>
        <w:bCs/>
      </w:rPr>
      <w:fldChar w:fldCharType="begin"/>
    </w:r>
    <w:r>
      <w:rPr>
        <w:b/>
        <w:bCs/>
      </w:rPr>
      <w:instrText>PAGE  \* Arabic  \* MERGEFORMAT</w:instrText>
    </w:r>
    <w:r>
      <w:rPr>
        <w:b/>
        <w:bCs/>
      </w:rPr>
      <w:fldChar w:fldCharType="separate"/>
    </w:r>
    <w:r>
      <w:rPr>
        <w:b/>
        <w:bCs/>
        <w:lang w:val="zh-CN"/>
      </w:rPr>
      <w:t>34</w:t>
    </w:r>
    <w:r>
      <w:rPr>
        <w:b/>
        <w:bCs/>
      </w:rPr>
      <w:fldChar w:fldCharType="end"/>
    </w:r>
    <w:r>
      <w:rPr>
        <w:lang w:val="zh-CN"/>
      </w:rPr>
      <w:t xml:space="preserve"> / </w:t>
    </w:r>
    <w:r>
      <w:rPr>
        <w:b/>
        <w:bCs/>
      </w:rPr>
      <w:fldChar w:fldCharType="begin"/>
    </w:r>
    <w:r>
      <w:rPr>
        <w:b/>
        <w:bCs/>
      </w:rPr>
      <w:instrText>NUMPAGES  \* Arabic  \* MERGEFORMAT</w:instrText>
    </w:r>
    <w:r>
      <w:rPr>
        <w:b/>
        <w:bCs/>
      </w:rPr>
      <w:fldChar w:fldCharType="separate"/>
    </w:r>
    <w:r>
      <w:rPr>
        <w:b/>
        <w:bCs/>
        <w:lang w:val="zh-CN"/>
      </w:rPr>
      <w:t>51</w:t>
    </w:r>
    <w:r>
      <w:rPr>
        <w:b/>
        <w:bCs/>
      </w:rPr>
      <w:fldChar w:fldCharType="end"/>
    </w:r>
    <w:r>
      <w:rPr>
        <w:noProof/>
      </w:rPr>
      <mc:AlternateContent>
        <mc:Choice Requires="wps">
          <w:drawing>
            <wp:anchor distT="0" distB="0" distL="114300" distR="114300" simplePos="0" relativeHeight="251659264" behindDoc="0" locked="0" layoutInCell="1" allowOverlap="1" wp14:anchorId="5058501A" wp14:editId="6705DCB2">
              <wp:simplePos x="0" y="0"/>
              <wp:positionH relativeFrom="margin">
                <wp:posOffset>3028315</wp:posOffset>
              </wp:positionH>
              <wp:positionV relativeFrom="paragraph">
                <wp:posOffset>0</wp:posOffset>
              </wp:positionV>
              <wp:extent cx="209550" cy="154305"/>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209550" cy="1543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8F7F59" w14:textId="77777777" w:rsidR="009A2C19" w:rsidRDefault="00000000">
                          <w:pPr>
                            <w:pStyle w:val="a8"/>
                            <w:spacing w:line="240" w:lineRule="auto"/>
                            <w:rPr>
                              <w:rFonts w:hint="eastAsia"/>
                            </w:rPr>
                          </w:pPr>
                          <w:r>
                            <w:rPr>
                              <w:rFonts w:hint="eastAsia"/>
                            </w:rPr>
                            <w:fldChar w:fldCharType="begin"/>
                          </w:r>
                          <w:r>
                            <w:rPr>
                              <w:rFonts w:hint="eastAsia"/>
                            </w:rPr>
                            <w:instrText xml:space="preserve"> PAGE  \* MERGEFORMAT </w:instrText>
                          </w:r>
                          <w:r>
                            <w:rPr>
                              <w:rFonts w:hint="eastAsia"/>
                            </w:rPr>
                            <w:fldChar w:fldCharType="separate"/>
                          </w:r>
                          <w:r>
                            <w:t>34</w:t>
                          </w:r>
                          <w:r>
                            <w:rPr>
                              <w:rFonts w:hint="eastAsia"/>
                            </w:rPr>
                            <w:fldChar w:fldCharType="end"/>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type w14:anchorId="5058501A" id="_x0000_t202" coordsize="21600,21600" o:spt="202" path="m,l,21600r21600,l21600,xe">
              <v:stroke joinstyle="miter"/>
              <v:path gradientshapeok="t" o:connecttype="rect"/>
            </v:shapetype>
            <v:shape id="文本框 26" o:spid="_x0000_s1026" type="#_x0000_t202" style="position:absolute;left:0;text-align:left;margin-left:238.45pt;margin-top:0;width:16.5pt;height:12.15pt;z-index:2516592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iXJNgIAAMoEAAAOAAAAZHJzL2Uyb0RvYy54bWysVFGP0zAMfkfiP0R5Z+127ATTutPYaQhp&#10;4k4MxHOWJmtFGgcnWzt+PU7WbnDwcoiX1I3tz/ZnO/O7rjHsqNDXYAs+HuWcKSuhrO2+4F8+r1+9&#10;4cwHYUthwKqCn5Tnd4uXL+atm6kJVGBKhYxArJ+1ruBVCG6WZV5WqhF+BE5ZUmrARgT6xX1WomgJ&#10;vTHZJM9vsxawdAhSeU+392clXyR8rZUMD1p7FZgpOOUW0onp3MUzW8zFbI/CVbXs0xD/kEUjaktB&#10;L1D3Igh2wPoPqKaWCB50GEloMtC6lirVQNWM8yfVbCvhVKqFyPHuQpP/f7Dy43HrHpGF7h101MBI&#10;SOv8zNNlrKfT2MQvZcpITxSeLrSpLjBJl5P87XRKGkmq8fT1TT6NKNnV2aEP7xU0LAoFR+pKIksc&#10;Nz6cTQeTGMvCujYmdcZY1hb89obgf9MQuLEU45pqksLJqGhn7CelWV2mjONFmie1MsiOgiZBSKls&#10;SMUmJLKOVprCPsext4+uKs3ac5wvHiky2HBxbmoLmOp9knb5bUhZn+0HBs51RwpCt+v6Fu6gPFFn&#10;Ec5D751c18T/RvjwKJCmnFpGmxse6NAGiGfoJc4qwB9/u4/2NHyk5aylrSm4/34QqDgzHyyNZVyx&#10;QcBB2A2CPTQrIPrH9CY4mURywGAGUSM0X2mhlzEKqYSVFKvgYRBX4by79CBItVwmI1okJ8LGbp3s&#10;BziNBS1MGsJ+ueNG/vqfqLs+QYufAAAA//8DAFBLAwQUAAYACAAAACEA86hCd90AAAAHAQAADwAA&#10;AGRycy9kb3ducmV2LnhtbEyPS0/DMBCE70j8B2uRuFG7pRQa4lSIx43yKCDBzYmXJCJeR7aThn/P&#10;coLjaEYz3+SbyXVixBBbTxrmMwUCqfK2pVrD68vdyQWImAxZ03lCDd8YYVMcHuQms35PzzjuUi24&#10;hGJmNDQp9ZmUsWrQmTjzPRJ7nz44k1iGWtpg9lzuOrlQaiWdaYkXGtPjdYPV125wGrr3GO5LlT7G&#10;m3qbnh7l8HY7f9D6+Gi6ugSRcEp/YfjFZ3QomKn0A9koOg3L89Waoxr4Edtnas2y1LBYnoIscvmf&#10;v/gBAAD//wMAUEsBAi0AFAAGAAgAAAAhALaDOJL+AAAA4QEAABMAAAAAAAAAAAAAAAAAAAAAAFtD&#10;b250ZW50X1R5cGVzXS54bWxQSwECLQAUAAYACAAAACEAOP0h/9YAAACUAQAACwAAAAAAAAAAAAAA&#10;AAAvAQAAX3JlbHMvLnJlbHNQSwECLQAUAAYACAAAACEAgF4lyTYCAADKBAAADgAAAAAAAAAAAAAA&#10;AAAuAgAAZHJzL2Uyb0RvYy54bWxQSwECLQAUAAYACAAAACEA86hCd90AAAAHAQAADwAAAAAAAAAA&#10;AAAAAACQBAAAZHJzL2Rvd25yZXYueG1sUEsFBgAAAAAEAAQA8wAAAJoFAAAAAA==&#10;" filled="f" stroked="f" strokeweight=".5pt">
              <v:textbox inset="0,0,0,0">
                <w:txbxContent>
                  <w:p w14:paraId="1A8F7F59" w14:textId="77777777" w:rsidR="009A2C19" w:rsidRDefault="00000000">
                    <w:pPr>
                      <w:pStyle w:val="a8"/>
                      <w:spacing w:line="240" w:lineRule="auto"/>
                      <w:rPr>
                        <w:rFonts w:hint="eastAsia"/>
                      </w:rPr>
                    </w:pPr>
                    <w:r>
                      <w:rPr>
                        <w:rFonts w:hint="eastAsia"/>
                      </w:rPr>
                      <w:fldChar w:fldCharType="begin"/>
                    </w:r>
                    <w:r>
                      <w:rPr>
                        <w:rFonts w:hint="eastAsia"/>
                      </w:rPr>
                      <w:instrText xml:space="preserve"> PAGE  \* MERGEFORMAT </w:instrText>
                    </w:r>
                    <w:r>
                      <w:rPr>
                        <w:rFonts w:hint="eastAsia"/>
                      </w:rPr>
                      <w:fldChar w:fldCharType="separate"/>
                    </w:r>
                    <w:r>
                      <w:t>34</w:t>
                    </w:r>
                    <w:r>
                      <w:rPr>
                        <w:rFonts w:hint="eastAsia"/>
                      </w:rP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A9A03" w14:textId="77777777" w:rsidR="009A2C19" w:rsidRDefault="00000000">
    <w:pPr>
      <w:pStyle w:val="af0"/>
      <w:jc w:val="center"/>
    </w:pPr>
    <w:r>
      <w:fldChar w:fldCharType="begin"/>
    </w:r>
    <w:r>
      <w:instrText xml:space="preserve"> PAGE   \* MERGEFORMAT </w:instrText>
    </w:r>
    <w:r>
      <w:fldChar w:fldCharType="separate"/>
    </w:r>
    <w:r>
      <w:t>20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0B5EE" w14:textId="77777777" w:rsidR="00114CA3" w:rsidRDefault="00114CA3">
      <w:r>
        <w:separator/>
      </w:r>
    </w:p>
  </w:footnote>
  <w:footnote w:type="continuationSeparator" w:id="0">
    <w:p w14:paraId="4CF9A280" w14:textId="77777777" w:rsidR="00114CA3" w:rsidRDefault="00114C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2DFF6" w14:textId="77777777" w:rsidR="009A2C19" w:rsidRDefault="00000000">
    <w:pPr>
      <w:pStyle w:val="af2"/>
      <w:jc w:val="both"/>
    </w:pPr>
    <w:r>
      <w:rPr>
        <w:rFonts w:hint="eastAsia"/>
      </w:rPr>
      <w:t>深圳深港科技创新合作区发展有限公司</w:t>
    </w:r>
    <w:r>
      <w:rPr>
        <w:rFonts w:hint="eastAsia"/>
      </w:rPr>
      <w:t xml:space="preserve">                                               </w:t>
    </w:r>
    <w:r>
      <w:rPr>
        <w:rFonts w:hint="eastAsia"/>
      </w:rPr>
      <w:t>招租文件</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28F12" w14:textId="77777777" w:rsidR="009A2C19" w:rsidRDefault="00000000">
    <w:pPr>
      <w:pStyle w:val="af2"/>
      <w:jc w:val="left"/>
    </w:pPr>
    <w:r>
      <w:rPr>
        <w:rFonts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890E9FA"/>
    <w:multiLevelType w:val="singleLevel"/>
    <w:tmpl w:val="9890E9FA"/>
    <w:lvl w:ilvl="0">
      <w:start w:val="2"/>
      <w:numFmt w:val="chineseCounting"/>
      <w:suff w:val="nothing"/>
      <w:lvlText w:val="%1、"/>
      <w:lvlJc w:val="left"/>
      <w:rPr>
        <w:rFonts w:hint="eastAsia"/>
      </w:rPr>
    </w:lvl>
  </w:abstractNum>
  <w:abstractNum w:abstractNumId="1" w15:restartNumberingAfterBreak="0">
    <w:nsid w:val="AF866FD2"/>
    <w:multiLevelType w:val="singleLevel"/>
    <w:tmpl w:val="AF866FD2"/>
    <w:lvl w:ilvl="0">
      <w:start w:val="18"/>
      <w:numFmt w:val="chineseCounting"/>
      <w:suff w:val="space"/>
      <w:lvlText w:val="第%1条"/>
      <w:lvlJc w:val="left"/>
      <w:rPr>
        <w:rFonts w:hint="eastAsia"/>
      </w:rPr>
    </w:lvl>
  </w:abstractNum>
  <w:abstractNum w:abstractNumId="2" w15:restartNumberingAfterBreak="0">
    <w:nsid w:val="B41CD796"/>
    <w:multiLevelType w:val="singleLevel"/>
    <w:tmpl w:val="B41CD796"/>
    <w:lvl w:ilvl="0">
      <w:start w:val="2"/>
      <w:numFmt w:val="decimal"/>
      <w:suff w:val="nothing"/>
      <w:lvlText w:val="（%1）"/>
      <w:lvlJc w:val="left"/>
    </w:lvl>
  </w:abstractNum>
  <w:abstractNum w:abstractNumId="3" w15:restartNumberingAfterBreak="0">
    <w:nsid w:val="BFBD9B09"/>
    <w:multiLevelType w:val="multilevel"/>
    <w:tmpl w:val="BFBD9B09"/>
    <w:lvl w:ilvl="0">
      <w:start w:val="2"/>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15:restartNumberingAfterBreak="0">
    <w:nsid w:val="00000003"/>
    <w:multiLevelType w:val="multilevel"/>
    <w:tmpl w:val="00000003"/>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00000004"/>
    <w:multiLevelType w:val="multilevel"/>
    <w:tmpl w:val="00000004"/>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00000006"/>
    <w:multiLevelType w:val="multilevel"/>
    <w:tmpl w:val="00000006"/>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237457E7"/>
    <w:multiLevelType w:val="singleLevel"/>
    <w:tmpl w:val="237457E7"/>
    <w:lvl w:ilvl="0">
      <w:start w:val="3"/>
      <w:numFmt w:val="decimal"/>
      <w:suff w:val="nothing"/>
      <w:lvlText w:val="（%1）"/>
      <w:lvlJc w:val="left"/>
    </w:lvl>
  </w:abstractNum>
  <w:abstractNum w:abstractNumId="8" w15:restartNumberingAfterBreak="0">
    <w:nsid w:val="59CB4D71"/>
    <w:multiLevelType w:val="singleLevel"/>
    <w:tmpl w:val="59CB4D71"/>
    <w:lvl w:ilvl="0">
      <w:start w:val="4"/>
      <w:numFmt w:val="chineseCounting"/>
      <w:suff w:val="space"/>
      <w:lvlText w:val="第%1条"/>
      <w:lvlJc w:val="left"/>
    </w:lvl>
  </w:abstractNum>
  <w:abstractNum w:abstractNumId="9" w15:restartNumberingAfterBreak="0">
    <w:nsid w:val="5F3B1CE5"/>
    <w:multiLevelType w:val="multilevel"/>
    <w:tmpl w:val="5F3B1CE5"/>
    <w:lvl w:ilvl="0">
      <w:start w:val="1"/>
      <w:numFmt w:val="decimal"/>
      <w:lvlText w:val="%1"/>
      <w:lvlJc w:val="left"/>
      <w:pPr>
        <w:ind w:left="600" w:hanging="600"/>
      </w:pPr>
      <w:rPr>
        <w:rFonts w:hint="default"/>
      </w:rPr>
    </w:lvl>
    <w:lvl w:ilvl="1">
      <w:start w:val="2"/>
      <w:numFmt w:val="decimal"/>
      <w:lvlText w:val="%1.%2"/>
      <w:lvlJc w:val="left"/>
      <w:pPr>
        <w:ind w:left="840" w:hanging="600"/>
      </w:pPr>
      <w:rPr>
        <w:rFonts w:hint="default"/>
      </w:rPr>
    </w:lvl>
    <w:lvl w:ilvl="2">
      <w:start w:val="2"/>
      <w:numFmt w:val="decimal"/>
      <w:lvlText w:val="%1.%2.%3"/>
      <w:lvlJc w:val="left"/>
      <w:pPr>
        <w:ind w:left="1200" w:hanging="720"/>
      </w:pPr>
      <w:rPr>
        <w:rFonts w:hint="default"/>
      </w:rPr>
    </w:lvl>
    <w:lvl w:ilvl="3">
      <w:start w:val="1"/>
      <w:numFmt w:val="decimal"/>
      <w:lvlText w:val="%1.%2.%3.%4"/>
      <w:lvlJc w:val="left"/>
      <w:pPr>
        <w:ind w:left="1800" w:hanging="108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3240" w:hanging="180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0" w15:restartNumberingAfterBreak="0">
    <w:nsid w:val="6A947555"/>
    <w:multiLevelType w:val="hybridMultilevel"/>
    <w:tmpl w:val="037C2A70"/>
    <w:lvl w:ilvl="0" w:tplc="6BDE9606">
      <w:start w:val="2"/>
      <w:numFmt w:val="decimal"/>
      <w:lvlText w:val="（%1）"/>
      <w:lvlJc w:val="left"/>
      <w:pPr>
        <w:ind w:left="1200" w:hanging="720"/>
      </w:pPr>
      <w:rPr>
        <w:rFonts w:hAnsi="仿宋_GB2312" w:cs="仿宋_GB2312"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num w:numId="1" w16cid:durableId="610935066">
    <w:abstractNumId w:val="0"/>
  </w:num>
  <w:num w:numId="2" w16cid:durableId="27529626">
    <w:abstractNumId w:val="6"/>
  </w:num>
  <w:num w:numId="3" w16cid:durableId="135949206">
    <w:abstractNumId w:val="8"/>
  </w:num>
  <w:num w:numId="4" w16cid:durableId="1499152304">
    <w:abstractNumId w:val="7"/>
  </w:num>
  <w:num w:numId="5" w16cid:durableId="1818495315">
    <w:abstractNumId w:val="3"/>
  </w:num>
  <w:num w:numId="6" w16cid:durableId="623460642">
    <w:abstractNumId w:val="4"/>
  </w:num>
  <w:num w:numId="7" w16cid:durableId="391854727">
    <w:abstractNumId w:val="5"/>
  </w:num>
  <w:num w:numId="8" w16cid:durableId="349991706">
    <w:abstractNumId w:val="9"/>
  </w:num>
  <w:num w:numId="9" w16cid:durableId="1927036843">
    <w:abstractNumId w:val="2"/>
  </w:num>
  <w:num w:numId="10" w16cid:durableId="1695304347">
    <w:abstractNumId w:val="1"/>
  </w:num>
  <w:num w:numId="11" w16cid:durableId="114728130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doNotValidateAgainstSchema/>
  <w:doNotDemarcateInvalidXml/>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RiZjI1YzU5MzM2NzA1OWM3OGJlZTM3YWY1YzEzMTEifQ=="/>
  </w:docVars>
  <w:rsids>
    <w:rsidRoot w:val="00A81EFA"/>
    <w:rsid w:val="0000118A"/>
    <w:rsid w:val="000014BF"/>
    <w:rsid w:val="000033FA"/>
    <w:rsid w:val="000038F0"/>
    <w:rsid w:val="0000434B"/>
    <w:rsid w:val="00004438"/>
    <w:rsid w:val="000047A4"/>
    <w:rsid w:val="00005D29"/>
    <w:rsid w:val="00007E6E"/>
    <w:rsid w:val="00015313"/>
    <w:rsid w:val="00015CD2"/>
    <w:rsid w:val="00015D5E"/>
    <w:rsid w:val="00016AFD"/>
    <w:rsid w:val="00016C32"/>
    <w:rsid w:val="000175CF"/>
    <w:rsid w:val="00017A69"/>
    <w:rsid w:val="000205D1"/>
    <w:rsid w:val="000210A9"/>
    <w:rsid w:val="0002149D"/>
    <w:rsid w:val="000216C2"/>
    <w:rsid w:val="00021CE1"/>
    <w:rsid w:val="00022955"/>
    <w:rsid w:val="0002402C"/>
    <w:rsid w:val="0002492B"/>
    <w:rsid w:val="00026D2D"/>
    <w:rsid w:val="00030319"/>
    <w:rsid w:val="000317C1"/>
    <w:rsid w:val="00031A70"/>
    <w:rsid w:val="00032AF5"/>
    <w:rsid w:val="0003305E"/>
    <w:rsid w:val="00033351"/>
    <w:rsid w:val="000355CB"/>
    <w:rsid w:val="00035B03"/>
    <w:rsid w:val="00035C30"/>
    <w:rsid w:val="000369AB"/>
    <w:rsid w:val="00036ADB"/>
    <w:rsid w:val="00036CDF"/>
    <w:rsid w:val="00037F41"/>
    <w:rsid w:val="00037FBB"/>
    <w:rsid w:val="00041494"/>
    <w:rsid w:val="00043161"/>
    <w:rsid w:val="000436FD"/>
    <w:rsid w:val="00043C19"/>
    <w:rsid w:val="00044018"/>
    <w:rsid w:val="00044551"/>
    <w:rsid w:val="0004506A"/>
    <w:rsid w:val="00045605"/>
    <w:rsid w:val="000468BF"/>
    <w:rsid w:val="0004692E"/>
    <w:rsid w:val="000470F8"/>
    <w:rsid w:val="0005011A"/>
    <w:rsid w:val="00050C91"/>
    <w:rsid w:val="0005235C"/>
    <w:rsid w:val="00052EB3"/>
    <w:rsid w:val="000536ED"/>
    <w:rsid w:val="00054201"/>
    <w:rsid w:val="00055148"/>
    <w:rsid w:val="00056015"/>
    <w:rsid w:val="000561CB"/>
    <w:rsid w:val="00056229"/>
    <w:rsid w:val="000564B5"/>
    <w:rsid w:val="00056677"/>
    <w:rsid w:val="000571A6"/>
    <w:rsid w:val="00057ECE"/>
    <w:rsid w:val="0006028D"/>
    <w:rsid w:val="00060A26"/>
    <w:rsid w:val="00062A5D"/>
    <w:rsid w:val="000635EE"/>
    <w:rsid w:val="0006375E"/>
    <w:rsid w:val="00063F5A"/>
    <w:rsid w:val="00064AF3"/>
    <w:rsid w:val="00064B2B"/>
    <w:rsid w:val="00065CBB"/>
    <w:rsid w:val="00065F1D"/>
    <w:rsid w:val="00066DB4"/>
    <w:rsid w:val="000670DA"/>
    <w:rsid w:val="0006729D"/>
    <w:rsid w:val="00067889"/>
    <w:rsid w:val="00067E7E"/>
    <w:rsid w:val="000704E8"/>
    <w:rsid w:val="0007285F"/>
    <w:rsid w:val="00073B1B"/>
    <w:rsid w:val="00075333"/>
    <w:rsid w:val="000762C0"/>
    <w:rsid w:val="00076C66"/>
    <w:rsid w:val="00076D32"/>
    <w:rsid w:val="00077AF2"/>
    <w:rsid w:val="00080F16"/>
    <w:rsid w:val="00081D5C"/>
    <w:rsid w:val="000825DB"/>
    <w:rsid w:val="00082AB3"/>
    <w:rsid w:val="0008391F"/>
    <w:rsid w:val="00083DC5"/>
    <w:rsid w:val="00087F34"/>
    <w:rsid w:val="00087FE0"/>
    <w:rsid w:val="00090087"/>
    <w:rsid w:val="000900B7"/>
    <w:rsid w:val="00090B94"/>
    <w:rsid w:val="0009103C"/>
    <w:rsid w:val="0009141A"/>
    <w:rsid w:val="00092071"/>
    <w:rsid w:val="00093565"/>
    <w:rsid w:val="00094494"/>
    <w:rsid w:val="00094D75"/>
    <w:rsid w:val="000959B4"/>
    <w:rsid w:val="00095B70"/>
    <w:rsid w:val="00095DAD"/>
    <w:rsid w:val="000960BA"/>
    <w:rsid w:val="000965A0"/>
    <w:rsid w:val="000979F6"/>
    <w:rsid w:val="000A12EC"/>
    <w:rsid w:val="000A163B"/>
    <w:rsid w:val="000A203E"/>
    <w:rsid w:val="000A29D1"/>
    <w:rsid w:val="000A2AD7"/>
    <w:rsid w:val="000A46A1"/>
    <w:rsid w:val="000A66CE"/>
    <w:rsid w:val="000B0159"/>
    <w:rsid w:val="000B0A7E"/>
    <w:rsid w:val="000B186D"/>
    <w:rsid w:val="000B25C2"/>
    <w:rsid w:val="000B3174"/>
    <w:rsid w:val="000B3B2D"/>
    <w:rsid w:val="000B49CA"/>
    <w:rsid w:val="000B53A9"/>
    <w:rsid w:val="000B622D"/>
    <w:rsid w:val="000B6A58"/>
    <w:rsid w:val="000B6FDB"/>
    <w:rsid w:val="000B7233"/>
    <w:rsid w:val="000B74B5"/>
    <w:rsid w:val="000B794B"/>
    <w:rsid w:val="000C0F12"/>
    <w:rsid w:val="000C1542"/>
    <w:rsid w:val="000C17BB"/>
    <w:rsid w:val="000C1B4B"/>
    <w:rsid w:val="000C1FD3"/>
    <w:rsid w:val="000C2A40"/>
    <w:rsid w:val="000C36DF"/>
    <w:rsid w:val="000C5002"/>
    <w:rsid w:val="000C6246"/>
    <w:rsid w:val="000C6F25"/>
    <w:rsid w:val="000C7296"/>
    <w:rsid w:val="000C7893"/>
    <w:rsid w:val="000C794F"/>
    <w:rsid w:val="000D07B2"/>
    <w:rsid w:val="000D08FB"/>
    <w:rsid w:val="000D09FF"/>
    <w:rsid w:val="000D1769"/>
    <w:rsid w:val="000D206B"/>
    <w:rsid w:val="000D23E8"/>
    <w:rsid w:val="000D2B46"/>
    <w:rsid w:val="000D2F63"/>
    <w:rsid w:val="000D3132"/>
    <w:rsid w:val="000D3307"/>
    <w:rsid w:val="000D36CB"/>
    <w:rsid w:val="000D3970"/>
    <w:rsid w:val="000D3A1E"/>
    <w:rsid w:val="000D3D18"/>
    <w:rsid w:val="000D4217"/>
    <w:rsid w:val="000D6D3D"/>
    <w:rsid w:val="000D73FD"/>
    <w:rsid w:val="000E1820"/>
    <w:rsid w:val="000E3545"/>
    <w:rsid w:val="000E47EF"/>
    <w:rsid w:val="000E6C0F"/>
    <w:rsid w:val="000E716F"/>
    <w:rsid w:val="000E71D6"/>
    <w:rsid w:val="000E76EF"/>
    <w:rsid w:val="000E7CEA"/>
    <w:rsid w:val="000F03B8"/>
    <w:rsid w:val="000F06AD"/>
    <w:rsid w:val="000F13BE"/>
    <w:rsid w:val="000F22BE"/>
    <w:rsid w:val="000F2539"/>
    <w:rsid w:val="000F2CA1"/>
    <w:rsid w:val="000F33DA"/>
    <w:rsid w:val="000F36C9"/>
    <w:rsid w:val="000F4F6A"/>
    <w:rsid w:val="000F5561"/>
    <w:rsid w:val="00103472"/>
    <w:rsid w:val="00103CF4"/>
    <w:rsid w:val="001045F4"/>
    <w:rsid w:val="0010650B"/>
    <w:rsid w:val="00110D87"/>
    <w:rsid w:val="001125DB"/>
    <w:rsid w:val="001138E7"/>
    <w:rsid w:val="00113E34"/>
    <w:rsid w:val="001144CB"/>
    <w:rsid w:val="001149DD"/>
    <w:rsid w:val="00114CA3"/>
    <w:rsid w:val="00115945"/>
    <w:rsid w:val="001166F4"/>
    <w:rsid w:val="00116846"/>
    <w:rsid w:val="00117A2D"/>
    <w:rsid w:val="001207B1"/>
    <w:rsid w:val="00120A98"/>
    <w:rsid w:val="00121B51"/>
    <w:rsid w:val="00121E8C"/>
    <w:rsid w:val="001226F5"/>
    <w:rsid w:val="001244DD"/>
    <w:rsid w:val="00124815"/>
    <w:rsid w:val="00125BE7"/>
    <w:rsid w:val="00127959"/>
    <w:rsid w:val="0013053D"/>
    <w:rsid w:val="00131D12"/>
    <w:rsid w:val="001322DB"/>
    <w:rsid w:val="001323C8"/>
    <w:rsid w:val="001330B3"/>
    <w:rsid w:val="00133BA5"/>
    <w:rsid w:val="0013514C"/>
    <w:rsid w:val="001352B0"/>
    <w:rsid w:val="001371EC"/>
    <w:rsid w:val="00137FEE"/>
    <w:rsid w:val="00140495"/>
    <w:rsid w:val="00140B42"/>
    <w:rsid w:val="0014146A"/>
    <w:rsid w:val="001445F1"/>
    <w:rsid w:val="00144F70"/>
    <w:rsid w:val="001452EE"/>
    <w:rsid w:val="0014697D"/>
    <w:rsid w:val="0014772A"/>
    <w:rsid w:val="0014783B"/>
    <w:rsid w:val="00147C90"/>
    <w:rsid w:val="00150C52"/>
    <w:rsid w:val="001514D2"/>
    <w:rsid w:val="001517DC"/>
    <w:rsid w:val="00151AFB"/>
    <w:rsid w:val="00152608"/>
    <w:rsid w:val="00152868"/>
    <w:rsid w:val="00154F76"/>
    <w:rsid w:val="00155FF7"/>
    <w:rsid w:val="001600B7"/>
    <w:rsid w:val="00160164"/>
    <w:rsid w:val="00162ECD"/>
    <w:rsid w:val="00163428"/>
    <w:rsid w:val="001638E0"/>
    <w:rsid w:val="001646FD"/>
    <w:rsid w:val="00164AC4"/>
    <w:rsid w:val="0016569D"/>
    <w:rsid w:val="00171077"/>
    <w:rsid w:val="00171260"/>
    <w:rsid w:val="00171808"/>
    <w:rsid w:val="001719EE"/>
    <w:rsid w:val="001732E2"/>
    <w:rsid w:val="00174DB6"/>
    <w:rsid w:val="001752E4"/>
    <w:rsid w:val="0017789B"/>
    <w:rsid w:val="001808A8"/>
    <w:rsid w:val="00180A14"/>
    <w:rsid w:val="00180BE4"/>
    <w:rsid w:val="001831E8"/>
    <w:rsid w:val="001833AB"/>
    <w:rsid w:val="001837A8"/>
    <w:rsid w:val="001849F7"/>
    <w:rsid w:val="00185A7D"/>
    <w:rsid w:val="00187F3E"/>
    <w:rsid w:val="00190024"/>
    <w:rsid w:val="0019004F"/>
    <w:rsid w:val="00190682"/>
    <w:rsid w:val="0019173F"/>
    <w:rsid w:val="00191E08"/>
    <w:rsid w:val="0019258D"/>
    <w:rsid w:val="00192E77"/>
    <w:rsid w:val="00193131"/>
    <w:rsid w:val="00193543"/>
    <w:rsid w:val="00193665"/>
    <w:rsid w:val="00193F8D"/>
    <w:rsid w:val="001942ED"/>
    <w:rsid w:val="0019432B"/>
    <w:rsid w:val="00194583"/>
    <w:rsid w:val="00195AF1"/>
    <w:rsid w:val="00197199"/>
    <w:rsid w:val="001976A3"/>
    <w:rsid w:val="00197C03"/>
    <w:rsid w:val="001A01FA"/>
    <w:rsid w:val="001A081A"/>
    <w:rsid w:val="001A108A"/>
    <w:rsid w:val="001A1749"/>
    <w:rsid w:val="001A1B98"/>
    <w:rsid w:val="001A27CF"/>
    <w:rsid w:val="001A35FE"/>
    <w:rsid w:val="001A3676"/>
    <w:rsid w:val="001A3BA3"/>
    <w:rsid w:val="001A40C5"/>
    <w:rsid w:val="001A4544"/>
    <w:rsid w:val="001A4665"/>
    <w:rsid w:val="001A5DBD"/>
    <w:rsid w:val="001A694F"/>
    <w:rsid w:val="001A7D50"/>
    <w:rsid w:val="001B07E3"/>
    <w:rsid w:val="001B0985"/>
    <w:rsid w:val="001B0BD1"/>
    <w:rsid w:val="001B0E3C"/>
    <w:rsid w:val="001B289A"/>
    <w:rsid w:val="001B3AF3"/>
    <w:rsid w:val="001B3E27"/>
    <w:rsid w:val="001B5AAB"/>
    <w:rsid w:val="001B6F04"/>
    <w:rsid w:val="001B728F"/>
    <w:rsid w:val="001B7299"/>
    <w:rsid w:val="001B7A56"/>
    <w:rsid w:val="001B7E59"/>
    <w:rsid w:val="001B7E98"/>
    <w:rsid w:val="001C096E"/>
    <w:rsid w:val="001C1042"/>
    <w:rsid w:val="001C1EA9"/>
    <w:rsid w:val="001C346C"/>
    <w:rsid w:val="001C3A5E"/>
    <w:rsid w:val="001C3B3A"/>
    <w:rsid w:val="001C3F32"/>
    <w:rsid w:val="001C4E10"/>
    <w:rsid w:val="001C614C"/>
    <w:rsid w:val="001C6B50"/>
    <w:rsid w:val="001C6EF6"/>
    <w:rsid w:val="001C7B1F"/>
    <w:rsid w:val="001D00A6"/>
    <w:rsid w:val="001D0334"/>
    <w:rsid w:val="001D1CA8"/>
    <w:rsid w:val="001D2299"/>
    <w:rsid w:val="001D25FB"/>
    <w:rsid w:val="001D3FB2"/>
    <w:rsid w:val="001D4545"/>
    <w:rsid w:val="001D4DF7"/>
    <w:rsid w:val="001D5A88"/>
    <w:rsid w:val="001D66B6"/>
    <w:rsid w:val="001D6E7B"/>
    <w:rsid w:val="001D7101"/>
    <w:rsid w:val="001D7157"/>
    <w:rsid w:val="001D76C5"/>
    <w:rsid w:val="001E03E3"/>
    <w:rsid w:val="001E0CD6"/>
    <w:rsid w:val="001E285F"/>
    <w:rsid w:val="001E3015"/>
    <w:rsid w:val="001E3262"/>
    <w:rsid w:val="001E37D9"/>
    <w:rsid w:val="001E37ED"/>
    <w:rsid w:val="001E48FE"/>
    <w:rsid w:val="001E709A"/>
    <w:rsid w:val="001E7BB4"/>
    <w:rsid w:val="001E7F42"/>
    <w:rsid w:val="001E7F81"/>
    <w:rsid w:val="001F010E"/>
    <w:rsid w:val="001F1843"/>
    <w:rsid w:val="001F24FC"/>
    <w:rsid w:val="001F2983"/>
    <w:rsid w:val="001F2CB9"/>
    <w:rsid w:val="001F34BD"/>
    <w:rsid w:val="001F3C1D"/>
    <w:rsid w:val="001F42DA"/>
    <w:rsid w:val="001F5511"/>
    <w:rsid w:val="001F553F"/>
    <w:rsid w:val="001F601C"/>
    <w:rsid w:val="001F6090"/>
    <w:rsid w:val="001F733F"/>
    <w:rsid w:val="001F7567"/>
    <w:rsid w:val="00200F15"/>
    <w:rsid w:val="00201238"/>
    <w:rsid w:val="00202027"/>
    <w:rsid w:val="002032F3"/>
    <w:rsid w:val="00203AF0"/>
    <w:rsid w:val="00204004"/>
    <w:rsid w:val="00205215"/>
    <w:rsid w:val="002058B4"/>
    <w:rsid w:val="00206872"/>
    <w:rsid w:val="0020692C"/>
    <w:rsid w:val="00210056"/>
    <w:rsid w:val="002103EF"/>
    <w:rsid w:val="0021055E"/>
    <w:rsid w:val="00211566"/>
    <w:rsid w:val="00211DDF"/>
    <w:rsid w:val="00211EC1"/>
    <w:rsid w:val="002123F4"/>
    <w:rsid w:val="00212949"/>
    <w:rsid w:val="0021353B"/>
    <w:rsid w:val="00213E80"/>
    <w:rsid w:val="00214BF5"/>
    <w:rsid w:val="00215C5F"/>
    <w:rsid w:val="00216649"/>
    <w:rsid w:val="002171EC"/>
    <w:rsid w:val="0022289C"/>
    <w:rsid w:val="00223722"/>
    <w:rsid w:val="00223B75"/>
    <w:rsid w:val="002243AF"/>
    <w:rsid w:val="00226366"/>
    <w:rsid w:val="0023007F"/>
    <w:rsid w:val="00230416"/>
    <w:rsid w:val="002307C9"/>
    <w:rsid w:val="00230CC3"/>
    <w:rsid w:val="002312CF"/>
    <w:rsid w:val="00233CFE"/>
    <w:rsid w:val="002347C5"/>
    <w:rsid w:val="00234D39"/>
    <w:rsid w:val="00234FCB"/>
    <w:rsid w:val="0023704E"/>
    <w:rsid w:val="00237A1D"/>
    <w:rsid w:val="00237BDD"/>
    <w:rsid w:val="00240440"/>
    <w:rsid w:val="002405D6"/>
    <w:rsid w:val="002414D9"/>
    <w:rsid w:val="0024306D"/>
    <w:rsid w:val="00243096"/>
    <w:rsid w:val="002441B4"/>
    <w:rsid w:val="00244980"/>
    <w:rsid w:val="00244EB6"/>
    <w:rsid w:val="002468A5"/>
    <w:rsid w:val="0024775B"/>
    <w:rsid w:val="002504C3"/>
    <w:rsid w:val="00250792"/>
    <w:rsid w:val="00250DFA"/>
    <w:rsid w:val="00250EF5"/>
    <w:rsid w:val="002520EE"/>
    <w:rsid w:val="0025228B"/>
    <w:rsid w:val="00252A7F"/>
    <w:rsid w:val="00253C7B"/>
    <w:rsid w:val="0025429D"/>
    <w:rsid w:val="002543B0"/>
    <w:rsid w:val="0025447C"/>
    <w:rsid w:val="002545B3"/>
    <w:rsid w:val="00254771"/>
    <w:rsid w:val="00254E77"/>
    <w:rsid w:val="00255856"/>
    <w:rsid w:val="002559A5"/>
    <w:rsid w:val="002565EA"/>
    <w:rsid w:val="0025785B"/>
    <w:rsid w:val="00260ECB"/>
    <w:rsid w:val="00260F37"/>
    <w:rsid w:val="00260FE3"/>
    <w:rsid w:val="00261EA1"/>
    <w:rsid w:val="00262131"/>
    <w:rsid w:val="00262517"/>
    <w:rsid w:val="00262D01"/>
    <w:rsid w:val="00263666"/>
    <w:rsid w:val="00264086"/>
    <w:rsid w:val="002640ED"/>
    <w:rsid w:val="0026419D"/>
    <w:rsid w:val="00264974"/>
    <w:rsid w:val="00264E3B"/>
    <w:rsid w:val="0027066A"/>
    <w:rsid w:val="002714F4"/>
    <w:rsid w:val="00273464"/>
    <w:rsid w:val="00274F84"/>
    <w:rsid w:val="00275878"/>
    <w:rsid w:val="002775C8"/>
    <w:rsid w:val="00277BE6"/>
    <w:rsid w:val="00281DB7"/>
    <w:rsid w:val="00284536"/>
    <w:rsid w:val="0028527C"/>
    <w:rsid w:val="00285799"/>
    <w:rsid w:val="00287212"/>
    <w:rsid w:val="002873D0"/>
    <w:rsid w:val="00287DD0"/>
    <w:rsid w:val="00290A8B"/>
    <w:rsid w:val="002928EA"/>
    <w:rsid w:val="00292A9E"/>
    <w:rsid w:val="002932F4"/>
    <w:rsid w:val="00294B4A"/>
    <w:rsid w:val="002954EA"/>
    <w:rsid w:val="0029567F"/>
    <w:rsid w:val="002956C2"/>
    <w:rsid w:val="00296577"/>
    <w:rsid w:val="002968D3"/>
    <w:rsid w:val="00296FD3"/>
    <w:rsid w:val="002976B7"/>
    <w:rsid w:val="002A07B2"/>
    <w:rsid w:val="002A08B1"/>
    <w:rsid w:val="002A0B69"/>
    <w:rsid w:val="002A1C43"/>
    <w:rsid w:val="002A2276"/>
    <w:rsid w:val="002A2A67"/>
    <w:rsid w:val="002A41DE"/>
    <w:rsid w:val="002A4598"/>
    <w:rsid w:val="002A4CF3"/>
    <w:rsid w:val="002A60E4"/>
    <w:rsid w:val="002A6AC1"/>
    <w:rsid w:val="002A6C23"/>
    <w:rsid w:val="002B083B"/>
    <w:rsid w:val="002B0A3D"/>
    <w:rsid w:val="002B1DA6"/>
    <w:rsid w:val="002B37BC"/>
    <w:rsid w:val="002B3879"/>
    <w:rsid w:val="002B3AA0"/>
    <w:rsid w:val="002B3F8E"/>
    <w:rsid w:val="002B5717"/>
    <w:rsid w:val="002C1861"/>
    <w:rsid w:val="002C1CDD"/>
    <w:rsid w:val="002C23F5"/>
    <w:rsid w:val="002C2FE5"/>
    <w:rsid w:val="002C3C84"/>
    <w:rsid w:val="002C3D35"/>
    <w:rsid w:val="002C6D33"/>
    <w:rsid w:val="002C6FEE"/>
    <w:rsid w:val="002D0537"/>
    <w:rsid w:val="002D1074"/>
    <w:rsid w:val="002D15B5"/>
    <w:rsid w:val="002D3E21"/>
    <w:rsid w:val="002D4E87"/>
    <w:rsid w:val="002D5112"/>
    <w:rsid w:val="002D5A6B"/>
    <w:rsid w:val="002D64A4"/>
    <w:rsid w:val="002D72E9"/>
    <w:rsid w:val="002D7657"/>
    <w:rsid w:val="002D76A0"/>
    <w:rsid w:val="002D7FA2"/>
    <w:rsid w:val="002E0750"/>
    <w:rsid w:val="002E0F40"/>
    <w:rsid w:val="002E0FD3"/>
    <w:rsid w:val="002E11D8"/>
    <w:rsid w:val="002E12C4"/>
    <w:rsid w:val="002E1F96"/>
    <w:rsid w:val="002E2A67"/>
    <w:rsid w:val="002E3B5C"/>
    <w:rsid w:val="002E50E3"/>
    <w:rsid w:val="002E65D4"/>
    <w:rsid w:val="002E662A"/>
    <w:rsid w:val="002E6B35"/>
    <w:rsid w:val="002E78B2"/>
    <w:rsid w:val="002F0C07"/>
    <w:rsid w:val="002F0F14"/>
    <w:rsid w:val="002F225A"/>
    <w:rsid w:val="002F3CBF"/>
    <w:rsid w:val="002F54D8"/>
    <w:rsid w:val="002F608D"/>
    <w:rsid w:val="002F743D"/>
    <w:rsid w:val="00300972"/>
    <w:rsid w:val="00300B26"/>
    <w:rsid w:val="003012BF"/>
    <w:rsid w:val="00302129"/>
    <w:rsid w:val="003023FA"/>
    <w:rsid w:val="00302A17"/>
    <w:rsid w:val="0030376C"/>
    <w:rsid w:val="00303C2D"/>
    <w:rsid w:val="00303F20"/>
    <w:rsid w:val="003043DF"/>
    <w:rsid w:val="0030513F"/>
    <w:rsid w:val="003055BB"/>
    <w:rsid w:val="0030560E"/>
    <w:rsid w:val="00305934"/>
    <w:rsid w:val="00306179"/>
    <w:rsid w:val="00306405"/>
    <w:rsid w:val="0030673B"/>
    <w:rsid w:val="00306B33"/>
    <w:rsid w:val="00306C8D"/>
    <w:rsid w:val="003074F1"/>
    <w:rsid w:val="00307CA0"/>
    <w:rsid w:val="00311729"/>
    <w:rsid w:val="00311D25"/>
    <w:rsid w:val="00311D8A"/>
    <w:rsid w:val="00312704"/>
    <w:rsid w:val="00313C78"/>
    <w:rsid w:val="00313DEF"/>
    <w:rsid w:val="0031415F"/>
    <w:rsid w:val="00314813"/>
    <w:rsid w:val="00314FE5"/>
    <w:rsid w:val="003150EC"/>
    <w:rsid w:val="003154B0"/>
    <w:rsid w:val="00317060"/>
    <w:rsid w:val="00317D8B"/>
    <w:rsid w:val="00320929"/>
    <w:rsid w:val="00320B75"/>
    <w:rsid w:val="00321979"/>
    <w:rsid w:val="00322567"/>
    <w:rsid w:val="00322671"/>
    <w:rsid w:val="00322E17"/>
    <w:rsid w:val="003231E6"/>
    <w:rsid w:val="00323417"/>
    <w:rsid w:val="0032387B"/>
    <w:rsid w:val="00323BA8"/>
    <w:rsid w:val="00323C8D"/>
    <w:rsid w:val="00324F9A"/>
    <w:rsid w:val="00325A80"/>
    <w:rsid w:val="00326075"/>
    <w:rsid w:val="003267D6"/>
    <w:rsid w:val="00326F50"/>
    <w:rsid w:val="00327041"/>
    <w:rsid w:val="00330C5C"/>
    <w:rsid w:val="003312D2"/>
    <w:rsid w:val="00331AAF"/>
    <w:rsid w:val="0033348A"/>
    <w:rsid w:val="00333DDD"/>
    <w:rsid w:val="00333EF9"/>
    <w:rsid w:val="00334F76"/>
    <w:rsid w:val="003351C8"/>
    <w:rsid w:val="003369F8"/>
    <w:rsid w:val="00336B18"/>
    <w:rsid w:val="00340886"/>
    <w:rsid w:val="0034110C"/>
    <w:rsid w:val="00341ED7"/>
    <w:rsid w:val="003429C4"/>
    <w:rsid w:val="00343BEB"/>
    <w:rsid w:val="00343DA8"/>
    <w:rsid w:val="00345070"/>
    <w:rsid w:val="003456D1"/>
    <w:rsid w:val="00345B97"/>
    <w:rsid w:val="00345CBB"/>
    <w:rsid w:val="00346377"/>
    <w:rsid w:val="0034647B"/>
    <w:rsid w:val="003465B3"/>
    <w:rsid w:val="003468BA"/>
    <w:rsid w:val="00347289"/>
    <w:rsid w:val="0034737F"/>
    <w:rsid w:val="0034768D"/>
    <w:rsid w:val="00347F04"/>
    <w:rsid w:val="00352528"/>
    <w:rsid w:val="00352DFB"/>
    <w:rsid w:val="00352F99"/>
    <w:rsid w:val="003537D9"/>
    <w:rsid w:val="00353A33"/>
    <w:rsid w:val="00353B4F"/>
    <w:rsid w:val="00354222"/>
    <w:rsid w:val="00354C33"/>
    <w:rsid w:val="00354C47"/>
    <w:rsid w:val="003550CC"/>
    <w:rsid w:val="0035513F"/>
    <w:rsid w:val="0035631E"/>
    <w:rsid w:val="00356F60"/>
    <w:rsid w:val="00357C65"/>
    <w:rsid w:val="00357F2F"/>
    <w:rsid w:val="0036042F"/>
    <w:rsid w:val="00360867"/>
    <w:rsid w:val="00360C50"/>
    <w:rsid w:val="00361451"/>
    <w:rsid w:val="00361D95"/>
    <w:rsid w:val="00361F2A"/>
    <w:rsid w:val="0036279B"/>
    <w:rsid w:val="00363F70"/>
    <w:rsid w:val="00364AE3"/>
    <w:rsid w:val="00365611"/>
    <w:rsid w:val="00365803"/>
    <w:rsid w:val="00366B6E"/>
    <w:rsid w:val="00366FE1"/>
    <w:rsid w:val="00367451"/>
    <w:rsid w:val="0036763A"/>
    <w:rsid w:val="0037050F"/>
    <w:rsid w:val="00370D5D"/>
    <w:rsid w:val="00371174"/>
    <w:rsid w:val="003713E2"/>
    <w:rsid w:val="00372D1F"/>
    <w:rsid w:val="00373B5F"/>
    <w:rsid w:val="0037514B"/>
    <w:rsid w:val="00375E7D"/>
    <w:rsid w:val="00377212"/>
    <w:rsid w:val="00377BC2"/>
    <w:rsid w:val="0038041F"/>
    <w:rsid w:val="00380576"/>
    <w:rsid w:val="00380943"/>
    <w:rsid w:val="00380BCC"/>
    <w:rsid w:val="0038100A"/>
    <w:rsid w:val="00381470"/>
    <w:rsid w:val="00381636"/>
    <w:rsid w:val="0038258C"/>
    <w:rsid w:val="00382982"/>
    <w:rsid w:val="00383B61"/>
    <w:rsid w:val="003842F3"/>
    <w:rsid w:val="00385DC5"/>
    <w:rsid w:val="003862C4"/>
    <w:rsid w:val="0038711F"/>
    <w:rsid w:val="0038778F"/>
    <w:rsid w:val="00387AE8"/>
    <w:rsid w:val="00387DDD"/>
    <w:rsid w:val="0039150A"/>
    <w:rsid w:val="00391BDE"/>
    <w:rsid w:val="00394568"/>
    <w:rsid w:val="00394A8B"/>
    <w:rsid w:val="00394E3F"/>
    <w:rsid w:val="003952F5"/>
    <w:rsid w:val="003977D2"/>
    <w:rsid w:val="003A07E8"/>
    <w:rsid w:val="003A0B2D"/>
    <w:rsid w:val="003A1C6F"/>
    <w:rsid w:val="003A1EEE"/>
    <w:rsid w:val="003A237A"/>
    <w:rsid w:val="003A2C23"/>
    <w:rsid w:val="003A2F61"/>
    <w:rsid w:val="003A3245"/>
    <w:rsid w:val="003A3E5E"/>
    <w:rsid w:val="003A4217"/>
    <w:rsid w:val="003A5386"/>
    <w:rsid w:val="003A5674"/>
    <w:rsid w:val="003A5D00"/>
    <w:rsid w:val="003A68D2"/>
    <w:rsid w:val="003A6C67"/>
    <w:rsid w:val="003A79CF"/>
    <w:rsid w:val="003A7E0F"/>
    <w:rsid w:val="003B0B30"/>
    <w:rsid w:val="003B16D4"/>
    <w:rsid w:val="003B3133"/>
    <w:rsid w:val="003B4670"/>
    <w:rsid w:val="003B46D3"/>
    <w:rsid w:val="003B4CF3"/>
    <w:rsid w:val="003B57F5"/>
    <w:rsid w:val="003B5E96"/>
    <w:rsid w:val="003B7FCC"/>
    <w:rsid w:val="003C0938"/>
    <w:rsid w:val="003C1D95"/>
    <w:rsid w:val="003C2B9C"/>
    <w:rsid w:val="003C305C"/>
    <w:rsid w:val="003C3EFF"/>
    <w:rsid w:val="003C5655"/>
    <w:rsid w:val="003C5BD2"/>
    <w:rsid w:val="003C729F"/>
    <w:rsid w:val="003D0616"/>
    <w:rsid w:val="003D13BF"/>
    <w:rsid w:val="003D28CB"/>
    <w:rsid w:val="003D2F5E"/>
    <w:rsid w:val="003D31F1"/>
    <w:rsid w:val="003D33AC"/>
    <w:rsid w:val="003D372B"/>
    <w:rsid w:val="003D4FA4"/>
    <w:rsid w:val="003D5801"/>
    <w:rsid w:val="003D5839"/>
    <w:rsid w:val="003E01E7"/>
    <w:rsid w:val="003E0983"/>
    <w:rsid w:val="003E0B0F"/>
    <w:rsid w:val="003E0FD8"/>
    <w:rsid w:val="003E3115"/>
    <w:rsid w:val="003E4B92"/>
    <w:rsid w:val="003E4E28"/>
    <w:rsid w:val="003E4FF3"/>
    <w:rsid w:val="003E539C"/>
    <w:rsid w:val="003E6489"/>
    <w:rsid w:val="003E6717"/>
    <w:rsid w:val="003F0ED8"/>
    <w:rsid w:val="003F1344"/>
    <w:rsid w:val="003F18C3"/>
    <w:rsid w:val="003F1A89"/>
    <w:rsid w:val="003F1D5E"/>
    <w:rsid w:val="003F200D"/>
    <w:rsid w:val="003F2143"/>
    <w:rsid w:val="003F2269"/>
    <w:rsid w:val="003F498E"/>
    <w:rsid w:val="003F4C2C"/>
    <w:rsid w:val="003F53EF"/>
    <w:rsid w:val="003F54EB"/>
    <w:rsid w:val="003F596B"/>
    <w:rsid w:val="003F5AD0"/>
    <w:rsid w:val="003F5EC7"/>
    <w:rsid w:val="003F607C"/>
    <w:rsid w:val="003F664D"/>
    <w:rsid w:val="003F66E9"/>
    <w:rsid w:val="00400E9E"/>
    <w:rsid w:val="0040190D"/>
    <w:rsid w:val="00402130"/>
    <w:rsid w:val="00402465"/>
    <w:rsid w:val="00402DA4"/>
    <w:rsid w:val="004034BA"/>
    <w:rsid w:val="00403901"/>
    <w:rsid w:val="00403BAF"/>
    <w:rsid w:val="004041B3"/>
    <w:rsid w:val="00404CE7"/>
    <w:rsid w:val="00405F58"/>
    <w:rsid w:val="0040647F"/>
    <w:rsid w:val="004065DD"/>
    <w:rsid w:val="00406E67"/>
    <w:rsid w:val="00406E83"/>
    <w:rsid w:val="00406FCF"/>
    <w:rsid w:val="00410435"/>
    <w:rsid w:val="00410639"/>
    <w:rsid w:val="00410968"/>
    <w:rsid w:val="00410FDC"/>
    <w:rsid w:val="00412584"/>
    <w:rsid w:val="00412777"/>
    <w:rsid w:val="004131DB"/>
    <w:rsid w:val="004132CC"/>
    <w:rsid w:val="004134F4"/>
    <w:rsid w:val="00413FAF"/>
    <w:rsid w:val="00414089"/>
    <w:rsid w:val="00414ED9"/>
    <w:rsid w:val="004152FC"/>
    <w:rsid w:val="004159E0"/>
    <w:rsid w:val="004165E0"/>
    <w:rsid w:val="00416D20"/>
    <w:rsid w:val="0042083F"/>
    <w:rsid w:val="00420D25"/>
    <w:rsid w:val="00420D2D"/>
    <w:rsid w:val="00420D33"/>
    <w:rsid w:val="00422438"/>
    <w:rsid w:val="0042244E"/>
    <w:rsid w:val="00422BE2"/>
    <w:rsid w:val="004230E2"/>
    <w:rsid w:val="004234A3"/>
    <w:rsid w:val="0042448A"/>
    <w:rsid w:val="0042710E"/>
    <w:rsid w:val="00427BD9"/>
    <w:rsid w:val="00430D60"/>
    <w:rsid w:val="0043161F"/>
    <w:rsid w:val="0043230E"/>
    <w:rsid w:val="00432DD3"/>
    <w:rsid w:val="0043449A"/>
    <w:rsid w:val="004353E4"/>
    <w:rsid w:val="00435716"/>
    <w:rsid w:val="004357CD"/>
    <w:rsid w:val="00435B6C"/>
    <w:rsid w:val="00435E8E"/>
    <w:rsid w:val="00436A7E"/>
    <w:rsid w:val="004370AF"/>
    <w:rsid w:val="00437514"/>
    <w:rsid w:val="00437E9F"/>
    <w:rsid w:val="0044052A"/>
    <w:rsid w:val="004436A3"/>
    <w:rsid w:val="00444196"/>
    <w:rsid w:val="00446A38"/>
    <w:rsid w:val="00450606"/>
    <w:rsid w:val="00450771"/>
    <w:rsid w:val="004510B3"/>
    <w:rsid w:val="004526F1"/>
    <w:rsid w:val="00452B6D"/>
    <w:rsid w:val="00453B54"/>
    <w:rsid w:val="00453E42"/>
    <w:rsid w:val="00454D39"/>
    <w:rsid w:val="004559BE"/>
    <w:rsid w:val="004563FB"/>
    <w:rsid w:val="00457B8B"/>
    <w:rsid w:val="004602C9"/>
    <w:rsid w:val="00461288"/>
    <w:rsid w:val="0046161F"/>
    <w:rsid w:val="004621E1"/>
    <w:rsid w:val="004624A0"/>
    <w:rsid w:val="00462A4C"/>
    <w:rsid w:val="00463A5A"/>
    <w:rsid w:val="00463EB1"/>
    <w:rsid w:val="004642E4"/>
    <w:rsid w:val="0046474D"/>
    <w:rsid w:val="00464866"/>
    <w:rsid w:val="00465347"/>
    <w:rsid w:val="004664F6"/>
    <w:rsid w:val="00466A59"/>
    <w:rsid w:val="00466DE4"/>
    <w:rsid w:val="004705ED"/>
    <w:rsid w:val="00471216"/>
    <w:rsid w:val="004729E8"/>
    <w:rsid w:val="00473028"/>
    <w:rsid w:val="0047510F"/>
    <w:rsid w:val="00475777"/>
    <w:rsid w:val="00476205"/>
    <w:rsid w:val="00477411"/>
    <w:rsid w:val="00477665"/>
    <w:rsid w:val="00480140"/>
    <w:rsid w:val="0048242A"/>
    <w:rsid w:val="00482689"/>
    <w:rsid w:val="00483939"/>
    <w:rsid w:val="00484EFE"/>
    <w:rsid w:val="00485298"/>
    <w:rsid w:val="00485492"/>
    <w:rsid w:val="00485A4F"/>
    <w:rsid w:val="004878E9"/>
    <w:rsid w:val="00490567"/>
    <w:rsid w:val="00490BB0"/>
    <w:rsid w:val="00491716"/>
    <w:rsid w:val="00491E47"/>
    <w:rsid w:val="0049299D"/>
    <w:rsid w:val="00492A96"/>
    <w:rsid w:val="00492B2C"/>
    <w:rsid w:val="00492F38"/>
    <w:rsid w:val="00494386"/>
    <w:rsid w:val="00494D60"/>
    <w:rsid w:val="00494D7C"/>
    <w:rsid w:val="00494E6E"/>
    <w:rsid w:val="0049657A"/>
    <w:rsid w:val="004968E1"/>
    <w:rsid w:val="004A05EB"/>
    <w:rsid w:val="004A0F88"/>
    <w:rsid w:val="004A16C5"/>
    <w:rsid w:val="004A26DE"/>
    <w:rsid w:val="004A29D5"/>
    <w:rsid w:val="004A34D8"/>
    <w:rsid w:val="004A3DD1"/>
    <w:rsid w:val="004A473A"/>
    <w:rsid w:val="004A4E97"/>
    <w:rsid w:val="004A56D6"/>
    <w:rsid w:val="004A7785"/>
    <w:rsid w:val="004A77AD"/>
    <w:rsid w:val="004A7908"/>
    <w:rsid w:val="004B138B"/>
    <w:rsid w:val="004B3394"/>
    <w:rsid w:val="004B4CDD"/>
    <w:rsid w:val="004B4DAF"/>
    <w:rsid w:val="004B5549"/>
    <w:rsid w:val="004B55B8"/>
    <w:rsid w:val="004B5967"/>
    <w:rsid w:val="004B6667"/>
    <w:rsid w:val="004B6E69"/>
    <w:rsid w:val="004C0B3C"/>
    <w:rsid w:val="004C0C30"/>
    <w:rsid w:val="004C12A2"/>
    <w:rsid w:val="004C143B"/>
    <w:rsid w:val="004C1552"/>
    <w:rsid w:val="004C2390"/>
    <w:rsid w:val="004C2548"/>
    <w:rsid w:val="004C28F1"/>
    <w:rsid w:val="004C4DC4"/>
    <w:rsid w:val="004C5D02"/>
    <w:rsid w:val="004C601D"/>
    <w:rsid w:val="004C6679"/>
    <w:rsid w:val="004C69D0"/>
    <w:rsid w:val="004D0760"/>
    <w:rsid w:val="004D2339"/>
    <w:rsid w:val="004D24EE"/>
    <w:rsid w:val="004D2D69"/>
    <w:rsid w:val="004D2E71"/>
    <w:rsid w:val="004D3349"/>
    <w:rsid w:val="004D3587"/>
    <w:rsid w:val="004D467D"/>
    <w:rsid w:val="004D55F5"/>
    <w:rsid w:val="004D58A1"/>
    <w:rsid w:val="004D6D6A"/>
    <w:rsid w:val="004D7145"/>
    <w:rsid w:val="004D7E11"/>
    <w:rsid w:val="004E05EC"/>
    <w:rsid w:val="004E1058"/>
    <w:rsid w:val="004E138F"/>
    <w:rsid w:val="004E1AAB"/>
    <w:rsid w:val="004E1F8C"/>
    <w:rsid w:val="004E29B0"/>
    <w:rsid w:val="004E3AB7"/>
    <w:rsid w:val="004E4664"/>
    <w:rsid w:val="004E47FA"/>
    <w:rsid w:val="004E509C"/>
    <w:rsid w:val="004E5B9A"/>
    <w:rsid w:val="004E62FC"/>
    <w:rsid w:val="004F1080"/>
    <w:rsid w:val="004F1AAD"/>
    <w:rsid w:val="004F2F16"/>
    <w:rsid w:val="004F2F90"/>
    <w:rsid w:val="004F4E53"/>
    <w:rsid w:val="004F58D0"/>
    <w:rsid w:val="004F5F1E"/>
    <w:rsid w:val="004F64F5"/>
    <w:rsid w:val="004F71F2"/>
    <w:rsid w:val="00500031"/>
    <w:rsid w:val="005003D0"/>
    <w:rsid w:val="0050071F"/>
    <w:rsid w:val="005008D8"/>
    <w:rsid w:val="00500D58"/>
    <w:rsid w:val="00501177"/>
    <w:rsid w:val="005038E7"/>
    <w:rsid w:val="00503D77"/>
    <w:rsid w:val="00504C29"/>
    <w:rsid w:val="00504D7E"/>
    <w:rsid w:val="00504F9A"/>
    <w:rsid w:val="0050518A"/>
    <w:rsid w:val="00505A87"/>
    <w:rsid w:val="00506D8E"/>
    <w:rsid w:val="005071F9"/>
    <w:rsid w:val="005075CE"/>
    <w:rsid w:val="005100DD"/>
    <w:rsid w:val="005115D0"/>
    <w:rsid w:val="00511732"/>
    <w:rsid w:val="00511AF7"/>
    <w:rsid w:val="005126BA"/>
    <w:rsid w:val="00513756"/>
    <w:rsid w:val="005140BC"/>
    <w:rsid w:val="00514C95"/>
    <w:rsid w:val="00514CAC"/>
    <w:rsid w:val="005152A8"/>
    <w:rsid w:val="00515FBE"/>
    <w:rsid w:val="00516943"/>
    <w:rsid w:val="00516EB1"/>
    <w:rsid w:val="005201CB"/>
    <w:rsid w:val="0052071C"/>
    <w:rsid w:val="005218DA"/>
    <w:rsid w:val="00521C4D"/>
    <w:rsid w:val="00522287"/>
    <w:rsid w:val="00522C13"/>
    <w:rsid w:val="00522F6B"/>
    <w:rsid w:val="00522FCD"/>
    <w:rsid w:val="0052393E"/>
    <w:rsid w:val="00524085"/>
    <w:rsid w:val="00524B08"/>
    <w:rsid w:val="00525315"/>
    <w:rsid w:val="00525457"/>
    <w:rsid w:val="00525D0D"/>
    <w:rsid w:val="00526919"/>
    <w:rsid w:val="00527F6D"/>
    <w:rsid w:val="00532B55"/>
    <w:rsid w:val="005334D3"/>
    <w:rsid w:val="005335EA"/>
    <w:rsid w:val="0053459A"/>
    <w:rsid w:val="00534AAA"/>
    <w:rsid w:val="005372A5"/>
    <w:rsid w:val="005411F0"/>
    <w:rsid w:val="00542930"/>
    <w:rsid w:val="00542C72"/>
    <w:rsid w:val="00543E73"/>
    <w:rsid w:val="00543F1C"/>
    <w:rsid w:val="0054435D"/>
    <w:rsid w:val="00544545"/>
    <w:rsid w:val="005459C1"/>
    <w:rsid w:val="0054607C"/>
    <w:rsid w:val="00547547"/>
    <w:rsid w:val="00550B90"/>
    <w:rsid w:val="005515A4"/>
    <w:rsid w:val="005516B0"/>
    <w:rsid w:val="00552BAE"/>
    <w:rsid w:val="00553575"/>
    <w:rsid w:val="0055467F"/>
    <w:rsid w:val="00554B32"/>
    <w:rsid w:val="00554B61"/>
    <w:rsid w:val="00555728"/>
    <w:rsid w:val="00555A13"/>
    <w:rsid w:val="00555B5C"/>
    <w:rsid w:val="005568A5"/>
    <w:rsid w:val="00556C2C"/>
    <w:rsid w:val="00560998"/>
    <w:rsid w:val="00560D8D"/>
    <w:rsid w:val="00561808"/>
    <w:rsid w:val="0056194D"/>
    <w:rsid w:val="00561FE7"/>
    <w:rsid w:val="00562348"/>
    <w:rsid w:val="0056381E"/>
    <w:rsid w:val="00563B47"/>
    <w:rsid w:val="00564FC0"/>
    <w:rsid w:val="005658E0"/>
    <w:rsid w:val="0056593E"/>
    <w:rsid w:val="00566AB5"/>
    <w:rsid w:val="005673AD"/>
    <w:rsid w:val="0057167F"/>
    <w:rsid w:val="005724C6"/>
    <w:rsid w:val="0057250B"/>
    <w:rsid w:val="00572681"/>
    <w:rsid w:val="005728B7"/>
    <w:rsid w:val="00573D49"/>
    <w:rsid w:val="00573EE4"/>
    <w:rsid w:val="005744EE"/>
    <w:rsid w:val="0057493E"/>
    <w:rsid w:val="0057505B"/>
    <w:rsid w:val="00577A2D"/>
    <w:rsid w:val="00580043"/>
    <w:rsid w:val="005823C5"/>
    <w:rsid w:val="00583A0C"/>
    <w:rsid w:val="00586250"/>
    <w:rsid w:val="00586502"/>
    <w:rsid w:val="005872ED"/>
    <w:rsid w:val="005873FF"/>
    <w:rsid w:val="00587ABE"/>
    <w:rsid w:val="00590219"/>
    <w:rsid w:val="00590EC1"/>
    <w:rsid w:val="00590ED9"/>
    <w:rsid w:val="00591693"/>
    <w:rsid w:val="00594C8E"/>
    <w:rsid w:val="00595B5F"/>
    <w:rsid w:val="005965B6"/>
    <w:rsid w:val="00596998"/>
    <w:rsid w:val="00597163"/>
    <w:rsid w:val="005A021B"/>
    <w:rsid w:val="005A0583"/>
    <w:rsid w:val="005A25C8"/>
    <w:rsid w:val="005A3821"/>
    <w:rsid w:val="005A4512"/>
    <w:rsid w:val="005A4F07"/>
    <w:rsid w:val="005A61BE"/>
    <w:rsid w:val="005A6E7F"/>
    <w:rsid w:val="005A70F5"/>
    <w:rsid w:val="005B0603"/>
    <w:rsid w:val="005B15B2"/>
    <w:rsid w:val="005B1834"/>
    <w:rsid w:val="005B1A4D"/>
    <w:rsid w:val="005B2086"/>
    <w:rsid w:val="005B438A"/>
    <w:rsid w:val="005B4BC4"/>
    <w:rsid w:val="005B52D8"/>
    <w:rsid w:val="005B61A8"/>
    <w:rsid w:val="005B6BF0"/>
    <w:rsid w:val="005C0133"/>
    <w:rsid w:val="005C0D16"/>
    <w:rsid w:val="005C18CE"/>
    <w:rsid w:val="005C1AA6"/>
    <w:rsid w:val="005C34A9"/>
    <w:rsid w:val="005C5B0C"/>
    <w:rsid w:val="005C763A"/>
    <w:rsid w:val="005C7A2C"/>
    <w:rsid w:val="005D080A"/>
    <w:rsid w:val="005D221F"/>
    <w:rsid w:val="005D296E"/>
    <w:rsid w:val="005D3A5A"/>
    <w:rsid w:val="005D3FA6"/>
    <w:rsid w:val="005D4F9D"/>
    <w:rsid w:val="005D6D13"/>
    <w:rsid w:val="005D7255"/>
    <w:rsid w:val="005D736A"/>
    <w:rsid w:val="005E0338"/>
    <w:rsid w:val="005E0FB9"/>
    <w:rsid w:val="005E2CD8"/>
    <w:rsid w:val="005E34C0"/>
    <w:rsid w:val="005E3A80"/>
    <w:rsid w:val="005E474D"/>
    <w:rsid w:val="005E6B3C"/>
    <w:rsid w:val="005E7883"/>
    <w:rsid w:val="005E797C"/>
    <w:rsid w:val="005F1753"/>
    <w:rsid w:val="005F1DE5"/>
    <w:rsid w:val="005F226E"/>
    <w:rsid w:val="005F2F36"/>
    <w:rsid w:val="005F35C9"/>
    <w:rsid w:val="005F4309"/>
    <w:rsid w:val="005F4C41"/>
    <w:rsid w:val="005F5E76"/>
    <w:rsid w:val="005F64BF"/>
    <w:rsid w:val="005F6E06"/>
    <w:rsid w:val="005F71F9"/>
    <w:rsid w:val="00601280"/>
    <w:rsid w:val="00602CFE"/>
    <w:rsid w:val="00603B94"/>
    <w:rsid w:val="00604E7F"/>
    <w:rsid w:val="006061A1"/>
    <w:rsid w:val="00606C24"/>
    <w:rsid w:val="00606D91"/>
    <w:rsid w:val="006071F2"/>
    <w:rsid w:val="00610CD2"/>
    <w:rsid w:val="00611219"/>
    <w:rsid w:val="00611426"/>
    <w:rsid w:val="00612275"/>
    <w:rsid w:val="00612517"/>
    <w:rsid w:val="006131AB"/>
    <w:rsid w:val="0061396D"/>
    <w:rsid w:val="00613975"/>
    <w:rsid w:val="00613E04"/>
    <w:rsid w:val="00614795"/>
    <w:rsid w:val="00614F68"/>
    <w:rsid w:val="00616933"/>
    <w:rsid w:val="00616B29"/>
    <w:rsid w:val="00616E34"/>
    <w:rsid w:val="006175B4"/>
    <w:rsid w:val="0061782E"/>
    <w:rsid w:val="00621A40"/>
    <w:rsid w:val="0062289F"/>
    <w:rsid w:val="006228C2"/>
    <w:rsid w:val="00622B08"/>
    <w:rsid w:val="00622B1A"/>
    <w:rsid w:val="00622CB2"/>
    <w:rsid w:val="0062307B"/>
    <w:rsid w:val="0062375F"/>
    <w:rsid w:val="00623AC1"/>
    <w:rsid w:val="00623DD0"/>
    <w:rsid w:val="006241C5"/>
    <w:rsid w:val="006255F7"/>
    <w:rsid w:val="0062571F"/>
    <w:rsid w:val="006269D8"/>
    <w:rsid w:val="00626ED4"/>
    <w:rsid w:val="006306D0"/>
    <w:rsid w:val="00630C78"/>
    <w:rsid w:val="006311EC"/>
    <w:rsid w:val="00631427"/>
    <w:rsid w:val="006316E2"/>
    <w:rsid w:val="00631929"/>
    <w:rsid w:val="006324A6"/>
    <w:rsid w:val="006334C7"/>
    <w:rsid w:val="006337F8"/>
    <w:rsid w:val="00633E0D"/>
    <w:rsid w:val="00634656"/>
    <w:rsid w:val="00634BAF"/>
    <w:rsid w:val="0063661E"/>
    <w:rsid w:val="0063685D"/>
    <w:rsid w:val="00636B0C"/>
    <w:rsid w:val="00636BE2"/>
    <w:rsid w:val="00637160"/>
    <w:rsid w:val="00641117"/>
    <w:rsid w:val="00641160"/>
    <w:rsid w:val="00642352"/>
    <w:rsid w:val="006446AE"/>
    <w:rsid w:val="00644AD9"/>
    <w:rsid w:val="00644F4F"/>
    <w:rsid w:val="006454B0"/>
    <w:rsid w:val="00645A38"/>
    <w:rsid w:val="0064696D"/>
    <w:rsid w:val="006469DC"/>
    <w:rsid w:val="00646B5F"/>
    <w:rsid w:val="00647586"/>
    <w:rsid w:val="00647D54"/>
    <w:rsid w:val="0065038C"/>
    <w:rsid w:val="00650D4B"/>
    <w:rsid w:val="0065158B"/>
    <w:rsid w:val="006518CC"/>
    <w:rsid w:val="006518F2"/>
    <w:rsid w:val="00652836"/>
    <w:rsid w:val="00652E2F"/>
    <w:rsid w:val="006533AF"/>
    <w:rsid w:val="006533EA"/>
    <w:rsid w:val="006546F0"/>
    <w:rsid w:val="00656153"/>
    <w:rsid w:val="006602B0"/>
    <w:rsid w:val="006607DA"/>
    <w:rsid w:val="00662BA7"/>
    <w:rsid w:val="00664AEE"/>
    <w:rsid w:val="00664EA2"/>
    <w:rsid w:val="00665A31"/>
    <w:rsid w:val="00665CB7"/>
    <w:rsid w:val="00666C84"/>
    <w:rsid w:val="0066711D"/>
    <w:rsid w:val="00667A75"/>
    <w:rsid w:val="00667BA5"/>
    <w:rsid w:val="00670E68"/>
    <w:rsid w:val="0067242B"/>
    <w:rsid w:val="00672EDC"/>
    <w:rsid w:val="0067320F"/>
    <w:rsid w:val="006734C5"/>
    <w:rsid w:val="00673DC4"/>
    <w:rsid w:val="006741A0"/>
    <w:rsid w:val="0067420E"/>
    <w:rsid w:val="00674A0F"/>
    <w:rsid w:val="006753A9"/>
    <w:rsid w:val="00675D05"/>
    <w:rsid w:val="00676AD5"/>
    <w:rsid w:val="00676DDD"/>
    <w:rsid w:val="00677501"/>
    <w:rsid w:val="00677737"/>
    <w:rsid w:val="00677EBE"/>
    <w:rsid w:val="0068013F"/>
    <w:rsid w:val="00680D27"/>
    <w:rsid w:val="006810F5"/>
    <w:rsid w:val="00681DCA"/>
    <w:rsid w:val="0068247A"/>
    <w:rsid w:val="0068309D"/>
    <w:rsid w:val="0068460D"/>
    <w:rsid w:val="006847DC"/>
    <w:rsid w:val="006852D7"/>
    <w:rsid w:val="006864C6"/>
    <w:rsid w:val="00686BD1"/>
    <w:rsid w:val="00687148"/>
    <w:rsid w:val="00690912"/>
    <w:rsid w:val="0069235A"/>
    <w:rsid w:val="006925F2"/>
    <w:rsid w:val="0069277B"/>
    <w:rsid w:val="006928BB"/>
    <w:rsid w:val="006931E6"/>
    <w:rsid w:val="00693683"/>
    <w:rsid w:val="00694F52"/>
    <w:rsid w:val="0069510A"/>
    <w:rsid w:val="006951A2"/>
    <w:rsid w:val="006972A1"/>
    <w:rsid w:val="006977C2"/>
    <w:rsid w:val="00697B82"/>
    <w:rsid w:val="006A1085"/>
    <w:rsid w:val="006A1398"/>
    <w:rsid w:val="006A35DC"/>
    <w:rsid w:val="006A3A19"/>
    <w:rsid w:val="006A40D0"/>
    <w:rsid w:val="006A497B"/>
    <w:rsid w:val="006A53A1"/>
    <w:rsid w:val="006A5FE6"/>
    <w:rsid w:val="006A6121"/>
    <w:rsid w:val="006A6912"/>
    <w:rsid w:val="006A747C"/>
    <w:rsid w:val="006B01D5"/>
    <w:rsid w:val="006B04DA"/>
    <w:rsid w:val="006B1526"/>
    <w:rsid w:val="006B1D2A"/>
    <w:rsid w:val="006B2576"/>
    <w:rsid w:val="006B3033"/>
    <w:rsid w:val="006B3C86"/>
    <w:rsid w:val="006B4C70"/>
    <w:rsid w:val="006B575E"/>
    <w:rsid w:val="006B71BE"/>
    <w:rsid w:val="006B7A91"/>
    <w:rsid w:val="006C0211"/>
    <w:rsid w:val="006C0ACB"/>
    <w:rsid w:val="006C1076"/>
    <w:rsid w:val="006C1C04"/>
    <w:rsid w:val="006C3356"/>
    <w:rsid w:val="006C4086"/>
    <w:rsid w:val="006C4CDF"/>
    <w:rsid w:val="006C6576"/>
    <w:rsid w:val="006C6C6E"/>
    <w:rsid w:val="006C780C"/>
    <w:rsid w:val="006D0189"/>
    <w:rsid w:val="006D204E"/>
    <w:rsid w:val="006D2FA2"/>
    <w:rsid w:val="006D3424"/>
    <w:rsid w:val="006D35B8"/>
    <w:rsid w:val="006D3A8C"/>
    <w:rsid w:val="006D4A60"/>
    <w:rsid w:val="006D4FEB"/>
    <w:rsid w:val="006D55F8"/>
    <w:rsid w:val="006D5D3F"/>
    <w:rsid w:val="006D6A95"/>
    <w:rsid w:val="006D6E1B"/>
    <w:rsid w:val="006D771D"/>
    <w:rsid w:val="006E09F3"/>
    <w:rsid w:val="006E0C8A"/>
    <w:rsid w:val="006E1A66"/>
    <w:rsid w:val="006E1B17"/>
    <w:rsid w:val="006E35CD"/>
    <w:rsid w:val="006E399C"/>
    <w:rsid w:val="006E3B8A"/>
    <w:rsid w:val="006E5326"/>
    <w:rsid w:val="006E6701"/>
    <w:rsid w:val="006E7677"/>
    <w:rsid w:val="006F0B00"/>
    <w:rsid w:val="006F0D6F"/>
    <w:rsid w:val="006F160C"/>
    <w:rsid w:val="006F208C"/>
    <w:rsid w:val="006F2512"/>
    <w:rsid w:val="006F431B"/>
    <w:rsid w:val="006F47BD"/>
    <w:rsid w:val="006F529B"/>
    <w:rsid w:val="006F6D15"/>
    <w:rsid w:val="007002B1"/>
    <w:rsid w:val="00703050"/>
    <w:rsid w:val="0070408C"/>
    <w:rsid w:val="00704CF8"/>
    <w:rsid w:val="007057DA"/>
    <w:rsid w:val="00705DFB"/>
    <w:rsid w:val="007070A0"/>
    <w:rsid w:val="00707C3D"/>
    <w:rsid w:val="00710DA6"/>
    <w:rsid w:val="007119CC"/>
    <w:rsid w:val="00712825"/>
    <w:rsid w:val="0071299B"/>
    <w:rsid w:val="00713B27"/>
    <w:rsid w:val="007141A2"/>
    <w:rsid w:val="007156A3"/>
    <w:rsid w:val="00715B4F"/>
    <w:rsid w:val="00716605"/>
    <w:rsid w:val="007171B7"/>
    <w:rsid w:val="007179C1"/>
    <w:rsid w:val="00720CA3"/>
    <w:rsid w:val="007210F7"/>
    <w:rsid w:val="00721842"/>
    <w:rsid w:val="00722B9A"/>
    <w:rsid w:val="007241EE"/>
    <w:rsid w:val="0072533D"/>
    <w:rsid w:val="007258B6"/>
    <w:rsid w:val="007268EF"/>
    <w:rsid w:val="00726957"/>
    <w:rsid w:val="00731530"/>
    <w:rsid w:val="00731FB5"/>
    <w:rsid w:val="007323B5"/>
    <w:rsid w:val="007326FA"/>
    <w:rsid w:val="0073270D"/>
    <w:rsid w:val="0073285D"/>
    <w:rsid w:val="0073483C"/>
    <w:rsid w:val="0073524D"/>
    <w:rsid w:val="007360A2"/>
    <w:rsid w:val="007364C2"/>
    <w:rsid w:val="00737203"/>
    <w:rsid w:val="007400ED"/>
    <w:rsid w:val="00740EC4"/>
    <w:rsid w:val="00741A2A"/>
    <w:rsid w:val="00741D46"/>
    <w:rsid w:val="00741DF0"/>
    <w:rsid w:val="00741E28"/>
    <w:rsid w:val="0074326B"/>
    <w:rsid w:val="00744781"/>
    <w:rsid w:val="0074507F"/>
    <w:rsid w:val="00745525"/>
    <w:rsid w:val="007463EA"/>
    <w:rsid w:val="00747E90"/>
    <w:rsid w:val="00747F33"/>
    <w:rsid w:val="007500F1"/>
    <w:rsid w:val="00750562"/>
    <w:rsid w:val="00751EA7"/>
    <w:rsid w:val="00752A1C"/>
    <w:rsid w:val="0075307A"/>
    <w:rsid w:val="00753DC4"/>
    <w:rsid w:val="00754FAB"/>
    <w:rsid w:val="00756599"/>
    <w:rsid w:val="0075786F"/>
    <w:rsid w:val="00760DB3"/>
    <w:rsid w:val="007623B7"/>
    <w:rsid w:val="007628F5"/>
    <w:rsid w:val="00763014"/>
    <w:rsid w:val="00764708"/>
    <w:rsid w:val="00765644"/>
    <w:rsid w:val="00765917"/>
    <w:rsid w:val="007660C9"/>
    <w:rsid w:val="00766270"/>
    <w:rsid w:val="00766877"/>
    <w:rsid w:val="00766983"/>
    <w:rsid w:val="007678A0"/>
    <w:rsid w:val="0077010A"/>
    <w:rsid w:val="00770116"/>
    <w:rsid w:val="00771661"/>
    <w:rsid w:val="0077199F"/>
    <w:rsid w:val="007719E5"/>
    <w:rsid w:val="00771B3B"/>
    <w:rsid w:val="007724A1"/>
    <w:rsid w:val="00772E27"/>
    <w:rsid w:val="007739FE"/>
    <w:rsid w:val="007745F4"/>
    <w:rsid w:val="007748AE"/>
    <w:rsid w:val="007748C8"/>
    <w:rsid w:val="00775463"/>
    <w:rsid w:val="0077630C"/>
    <w:rsid w:val="00777FF4"/>
    <w:rsid w:val="0078043E"/>
    <w:rsid w:val="00781911"/>
    <w:rsid w:val="007862E1"/>
    <w:rsid w:val="00786E9D"/>
    <w:rsid w:val="0078764E"/>
    <w:rsid w:val="00787838"/>
    <w:rsid w:val="007908F8"/>
    <w:rsid w:val="007921E5"/>
    <w:rsid w:val="00792C1A"/>
    <w:rsid w:val="007932A0"/>
    <w:rsid w:val="00793A42"/>
    <w:rsid w:val="00793EF7"/>
    <w:rsid w:val="00794CB1"/>
    <w:rsid w:val="00795D98"/>
    <w:rsid w:val="007A0113"/>
    <w:rsid w:val="007A0BCE"/>
    <w:rsid w:val="007A1234"/>
    <w:rsid w:val="007A2350"/>
    <w:rsid w:val="007A2614"/>
    <w:rsid w:val="007A4017"/>
    <w:rsid w:val="007A4B04"/>
    <w:rsid w:val="007A4C2A"/>
    <w:rsid w:val="007A5F6B"/>
    <w:rsid w:val="007A756C"/>
    <w:rsid w:val="007A7A8D"/>
    <w:rsid w:val="007A7CA9"/>
    <w:rsid w:val="007B0264"/>
    <w:rsid w:val="007B1186"/>
    <w:rsid w:val="007B1AA4"/>
    <w:rsid w:val="007B2A9B"/>
    <w:rsid w:val="007B369E"/>
    <w:rsid w:val="007B5E2D"/>
    <w:rsid w:val="007B5EBA"/>
    <w:rsid w:val="007C1A7B"/>
    <w:rsid w:val="007C22F7"/>
    <w:rsid w:val="007C25AA"/>
    <w:rsid w:val="007C274D"/>
    <w:rsid w:val="007C441E"/>
    <w:rsid w:val="007C58A7"/>
    <w:rsid w:val="007C6C4A"/>
    <w:rsid w:val="007D0415"/>
    <w:rsid w:val="007D088B"/>
    <w:rsid w:val="007D0DFE"/>
    <w:rsid w:val="007D127C"/>
    <w:rsid w:val="007D18B4"/>
    <w:rsid w:val="007D1ED2"/>
    <w:rsid w:val="007D3C08"/>
    <w:rsid w:val="007D3C2B"/>
    <w:rsid w:val="007D4A8A"/>
    <w:rsid w:val="007D4B7D"/>
    <w:rsid w:val="007D4CC6"/>
    <w:rsid w:val="007D4D9C"/>
    <w:rsid w:val="007D55C8"/>
    <w:rsid w:val="007D598A"/>
    <w:rsid w:val="007D5B26"/>
    <w:rsid w:val="007E1272"/>
    <w:rsid w:val="007E20D6"/>
    <w:rsid w:val="007E28EB"/>
    <w:rsid w:val="007E2F82"/>
    <w:rsid w:val="007E3145"/>
    <w:rsid w:val="007E375C"/>
    <w:rsid w:val="007E5B5A"/>
    <w:rsid w:val="007E6687"/>
    <w:rsid w:val="007E701A"/>
    <w:rsid w:val="007E736F"/>
    <w:rsid w:val="007F14AF"/>
    <w:rsid w:val="007F152B"/>
    <w:rsid w:val="007F1AEC"/>
    <w:rsid w:val="007F24C7"/>
    <w:rsid w:val="007F2C4A"/>
    <w:rsid w:val="007F2C4B"/>
    <w:rsid w:val="007F2E9F"/>
    <w:rsid w:val="007F36C2"/>
    <w:rsid w:val="007F3A61"/>
    <w:rsid w:val="007F3D30"/>
    <w:rsid w:val="007F3F10"/>
    <w:rsid w:val="007F4E4D"/>
    <w:rsid w:val="007F535D"/>
    <w:rsid w:val="007F5489"/>
    <w:rsid w:val="007F5DF6"/>
    <w:rsid w:val="007F64FD"/>
    <w:rsid w:val="007F6EBB"/>
    <w:rsid w:val="008005D7"/>
    <w:rsid w:val="0080189B"/>
    <w:rsid w:val="0080189E"/>
    <w:rsid w:val="00802A6A"/>
    <w:rsid w:val="00802D14"/>
    <w:rsid w:val="00803C07"/>
    <w:rsid w:val="00804E4F"/>
    <w:rsid w:val="008056EC"/>
    <w:rsid w:val="00805ACB"/>
    <w:rsid w:val="0080717D"/>
    <w:rsid w:val="00807286"/>
    <w:rsid w:val="00810EE0"/>
    <w:rsid w:val="00810F49"/>
    <w:rsid w:val="0081165F"/>
    <w:rsid w:val="0081411F"/>
    <w:rsid w:val="00815073"/>
    <w:rsid w:val="00815BD7"/>
    <w:rsid w:val="00816CE0"/>
    <w:rsid w:val="008179F2"/>
    <w:rsid w:val="008205DF"/>
    <w:rsid w:val="008208B6"/>
    <w:rsid w:val="008217AC"/>
    <w:rsid w:val="00822678"/>
    <w:rsid w:val="008229E5"/>
    <w:rsid w:val="00824D4B"/>
    <w:rsid w:val="00826726"/>
    <w:rsid w:val="00826A61"/>
    <w:rsid w:val="00827015"/>
    <w:rsid w:val="0082760F"/>
    <w:rsid w:val="008277E1"/>
    <w:rsid w:val="00827A0F"/>
    <w:rsid w:val="00830027"/>
    <w:rsid w:val="00830409"/>
    <w:rsid w:val="00831731"/>
    <w:rsid w:val="008319EB"/>
    <w:rsid w:val="0083356E"/>
    <w:rsid w:val="00833D27"/>
    <w:rsid w:val="00834402"/>
    <w:rsid w:val="0083732B"/>
    <w:rsid w:val="00837906"/>
    <w:rsid w:val="0084018C"/>
    <w:rsid w:val="00840AD0"/>
    <w:rsid w:val="00841615"/>
    <w:rsid w:val="00842A2A"/>
    <w:rsid w:val="00842AC9"/>
    <w:rsid w:val="00842F82"/>
    <w:rsid w:val="008432F9"/>
    <w:rsid w:val="008449E1"/>
    <w:rsid w:val="008449F6"/>
    <w:rsid w:val="00844FBF"/>
    <w:rsid w:val="00846406"/>
    <w:rsid w:val="0084642C"/>
    <w:rsid w:val="00846BA5"/>
    <w:rsid w:val="00850309"/>
    <w:rsid w:val="0085078D"/>
    <w:rsid w:val="00850A43"/>
    <w:rsid w:val="00851F1A"/>
    <w:rsid w:val="00852057"/>
    <w:rsid w:val="008525C5"/>
    <w:rsid w:val="0085272D"/>
    <w:rsid w:val="00852C9C"/>
    <w:rsid w:val="00852F10"/>
    <w:rsid w:val="0085353C"/>
    <w:rsid w:val="0085501A"/>
    <w:rsid w:val="00855333"/>
    <w:rsid w:val="00856B29"/>
    <w:rsid w:val="008574D0"/>
    <w:rsid w:val="00860316"/>
    <w:rsid w:val="0086056E"/>
    <w:rsid w:val="00861067"/>
    <w:rsid w:val="0086125F"/>
    <w:rsid w:val="00862506"/>
    <w:rsid w:val="00863031"/>
    <w:rsid w:val="00863105"/>
    <w:rsid w:val="00863492"/>
    <w:rsid w:val="008646D7"/>
    <w:rsid w:val="00865342"/>
    <w:rsid w:val="00866405"/>
    <w:rsid w:val="00870647"/>
    <w:rsid w:val="00871046"/>
    <w:rsid w:val="00871444"/>
    <w:rsid w:val="008722E0"/>
    <w:rsid w:val="00873400"/>
    <w:rsid w:val="008734F8"/>
    <w:rsid w:val="008737AA"/>
    <w:rsid w:val="00873919"/>
    <w:rsid w:val="00873A5B"/>
    <w:rsid w:val="008741F3"/>
    <w:rsid w:val="00876D9A"/>
    <w:rsid w:val="008778CE"/>
    <w:rsid w:val="00877B17"/>
    <w:rsid w:val="00877D63"/>
    <w:rsid w:val="00880096"/>
    <w:rsid w:val="00880197"/>
    <w:rsid w:val="00880F23"/>
    <w:rsid w:val="0088134D"/>
    <w:rsid w:val="00881B99"/>
    <w:rsid w:val="00881CBD"/>
    <w:rsid w:val="0088218E"/>
    <w:rsid w:val="00882A22"/>
    <w:rsid w:val="00883340"/>
    <w:rsid w:val="008838F2"/>
    <w:rsid w:val="008844C8"/>
    <w:rsid w:val="00884A64"/>
    <w:rsid w:val="008854EE"/>
    <w:rsid w:val="00887D10"/>
    <w:rsid w:val="0089007B"/>
    <w:rsid w:val="0089065C"/>
    <w:rsid w:val="00890D1E"/>
    <w:rsid w:val="00892524"/>
    <w:rsid w:val="00893AEE"/>
    <w:rsid w:val="00893F80"/>
    <w:rsid w:val="008942BE"/>
    <w:rsid w:val="008958DD"/>
    <w:rsid w:val="0089689F"/>
    <w:rsid w:val="00897550"/>
    <w:rsid w:val="008A32B7"/>
    <w:rsid w:val="008A3430"/>
    <w:rsid w:val="008A3A87"/>
    <w:rsid w:val="008A4243"/>
    <w:rsid w:val="008A4363"/>
    <w:rsid w:val="008A55CC"/>
    <w:rsid w:val="008A5AF9"/>
    <w:rsid w:val="008A6784"/>
    <w:rsid w:val="008A79B8"/>
    <w:rsid w:val="008B3625"/>
    <w:rsid w:val="008B389C"/>
    <w:rsid w:val="008B3998"/>
    <w:rsid w:val="008B4570"/>
    <w:rsid w:val="008B4671"/>
    <w:rsid w:val="008B47B7"/>
    <w:rsid w:val="008B4A72"/>
    <w:rsid w:val="008B5212"/>
    <w:rsid w:val="008B5550"/>
    <w:rsid w:val="008B6AB2"/>
    <w:rsid w:val="008B725C"/>
    <w:rsid w:val="008C0442"/>
    <w:rsid w:val="008C06BC"/>
    <w:rsid w:val="008C09DD"/>
    <w:rsid w:val="008C1653"/>
    <w:rsid w:val="008C31E8"/>
    <w:rsid w:val="008C3C16"/>
    <w:rsid w:val="008C3DA9"/>
    <w:rsid w:val="008C47C5"/>
    <w:rsid w:val="008C5378"/>
    <w:rsid w:val="008C60B2"/>
    <w:rsid w:val="008C68A9"/>
    <w:rsid w:val="008C6A9D"/>
    <w:rsid w:val="008C7AA5"/>
    <w:rsid w:val="008D1DE0"/>
    <w:rsid w:val="008D222F"/>
    <w:rsid w:val="008D26BE"/>
    <w:rsid w:val="008D36FC"/>
    <w:rsid w:val="008D48DB"/>
    <w:rsid w:val="008D5312"/>
    <w:rsid w:val="008D5549"/>
    <w:rsid w:val="008D55D1"/>
    <w:rsid w:val="008D60A9"/>
    <w:rsid w:val="008D6E19"/>
    <w:rsid w:val="008D7D56"/>
    <w:rsid w:val="008E0D3F"/>
    <w:rsid w:val="008E0D98"/>
    <w:rsid w:val="008E1F29"/>
    <w:rsid w:val="008E2705"/>
    <w:rsid w:val="008E2A2A"/>
    <w:rsid w:val="008E3307"/>
    <w:rsid w:val="008E4733"/>
    <w:rsid w:val="008E5BC9"/>
    <w:rsid w:val="008E5D78"/>
    <w:rsid w:val="008E5DD6"/>
    <w:rsid w:val="008E6987"/>
    <w:rsid w:val="008E791F"/>
    <w:rsid w:val="008E7F88"/>
    <w:rsid w:val="008F0636"/>
    <w:rsid w:val="008F0C07"/>
    <w:rsid w:val="008F1267"/>
    <w:rsid w:val="008F1875"/>
    <w:rsid w:val="008F289F"/>
    <w:rsid w:val="008F28EC"/>
    <w:rsid w:val="008F67FB"/>
    <w:rsid w:val="0090087C"/>
    <w:rsid w:val="0090148A"/>
    <w:rsid w:val="00901C83"/>
    <w:rsid w:val="00901D92"/>
    <w:rsid w:val="00902152"/>
    <w:rsid w:val="00902283"/>
    <w:rsid w:val="009023CE"/>
    <w:rsid w:val="00902886"/>
    <w:rsid w:val="00903A5A"/>
    <w:rsid w:val="00905575"/>
    <w:rsid w:val="00907205"/>
    <w:rsid w:val="009073AF"/>
    <w:rsid w:val="00910F19"/>
    <w:rsid w:val="00910FBA"/>
    <w:rsid w:val="00911348"/>
    <w:rsid w:val="00913B1F"/>
    <w:rsid w:val="00913C33"/>
    <w:rsid w:val="00914275"/>
    <w:rsid w:val="009142C0"/>
    <w:rsid w:val="00914AA1"/>
    <w:rsid w:val="00914D72"/>
    <w:rsid w:val="00914DB1"/>
    <w:rsid w:val="00915377"/>
    <w:rsid w:val="00917364"/>
    <w:rsid w:val="00917433"/>
    <w:rsid w:val="00917462"/>
    <w:rsid w:val="00917AC1"/>
    <w:rsid w:val="00920E33"/>
    <w:rsid w:val="00920FA5"/>
    <w:rsid w:val="0092195E"/>
    <w:rsid w:val="009242F1"/>
    <w:rsid w:val="009252AF"/>
    <w:rsid w:val="009271B2"/>
    <w:rsid w:val="00930172"/>
    <w:rsid w:val="009304C3"/>
    <w:rsid w:val="009308F5"/>
    <w:rsid w:val="00930AA8"/>
    <w:rsid w:val="00931242"/>
    <w:rsid w:val="009325AA"/>
    <w:rsid w:val="00932C31"/>
    <w:rsid w:val="0093337B"/>
    <w:rsid w:val="009334E7"/>
    <w:rsid w:val="00934D7C"/>
    <w:rsid w:val="00934D8B"/>
    <w:rsid w:val="00936703"/>
    <w:rsid w:val="0093688B"/>
    <w:rsid w:val="00936AA2"/>
    <w:rsid w:val="00940D81"/>
    <w:rsid w:val="00941C3D"/>
    <w:rsid w:val="00942204"/>
    <w:rsid w:val="009424F7"/>
    <w:rsid w:val="00942EBF"/>
    <w:rsid w:val="00943709"/>
    <w:rsid w:val="009448E9"/>
    <w:rsid w:val="00945445"/>
    <w:rsid w:val="00945FC7"/>
    <w:rsid w:val="00946872"/>
    <w:rsid w:val="00947F31"/>
    <w:rsid w:val="00951C30"/>
    <w:rsid w:val="009522C4"/>
    <w:rsid w:val="00952839"/>
    <w:rsid w:val="00952C95"/>
    <w:rsid w:val="00953D5E"/>
    <w:rsid w:val="00956817"/>
    <w:rsid w:val="00956B43"/>
    <w:rsid w:val="009575D5"/>
    <w:rsid w:val="009576BB"/>
    <w:rsid w:val="00960DBA"/>
    <w:rsid w:val="0096190B"/>
    <w:rsid w:val="0096277C"/>
    <w:rsid w:val="00964B55"/>
    <w:rsid w:val="00964DF0"/>
    <w:rsid w:val="009651E4"/>
    <w:rsid w:val="00970AE7"/>
    <w:rsid w:val="009712E7"/>
    <w:rsid w:val="00971563"/>
    <w:rsid w:val="00971919"/>
    <w:rsid w:val="00972051"/>
    <w:rsid w:val="00972D4C"/>
    <w:rsid w:val="009738A8"/>
    <w:rsid w:val="0097404B"/>
    <w:rsid w:val="00974245"/>
    <w:rsid w:val="00974C6F"/>
    <w:rsid w:val="0097645D"/>
    <w:rsid w:val="00976E04"/>
    <w:rsid w:val="00977439"/>
    <w:rsid w:val="00977608"/>
    <w:rsid w:val="00977973"/>
    <w:rsid w:val="00980276"/>
    <w:rsid w:val="0098043D"/>
    <w:rsid w:val="00981DAE"/>
    <w:rsid w:val="0098383D"/>
    <w:rsid w:val="00984389"/>
    <w:rsid w:val="00984529"/>
    <w:rsid w:val="009854CB"/>
    <w:rsid w:val="009858F6"/>
    <w:rsid w:val="009870D8"/>
    <w:rsid w:val="009902BB"/>
    <w:rsid w:val="00990ADB"/>
    <w:rsid w:val="00990D73"/>
    <w:rsid w:val="00997128"/>
    <w:rsid w:val="00997EE8"/>
    <w:rsid w:val="009A04AF"/>
    <w:rsid w:val="009A0B20"/>
    <w:rsid w:val="009A0B2E"/>
    <w:rsid w:val="009A0C97"/>
    <w:rsid w:val="009A11B7"/>
    <w:rsid w:val="009A146C"/>
    <w:rsid w:val="009A1870"/>
    <w:rsid w:val="009A29DB"/>
    <w:rsid w:val="009A2C19"/>
    <w:rsid w:val="009A3A9F"/>
    <w:rsid w:val="009A3D1F"/>
    <w:rsid w:val="009A5107"/>
    <w:rsid w:val="009A5F65"/>
    <w:rsid w:val="009A62D6"/>
    <w:rsid w:val="009A73C1"/>
    <w:rsid w:val="009A7477"/>
    <w:rsid w:val="009B115B"/>
    <w:rsid w:val="009B1B67"/>
    <w:rsid w:val="009B2DCE"/>
    <w:rsid w:val="009B2DD4"/>
    <w:rsid w:val="009B3329"/>
    <w:rsid w:val="009B3886"/>
    <w:rsid w:val="009B39A0"/>
    <w:rsid w:val="009B4797"/>
    <w:rsid w:val="009B4F6C"/>
    <w:rsid w:val="009B52F8"/>
    <w:rsid w:val="009B542D"/>
    <w:rsid w:val="009B60CB"/>
    <w:rsid w:val="009B6EE9"/>
    <w:rsid w:val="009C0718"/>
    <w:rsid w:val="009C0BE9"/>
    <w:rsid w:val="009C19F2"/>
    <w:rsid w:val="009C19FB"/>
    <w:rsid w:val="009C1BF3"/>
    <w:rsid w:val="009C5D06"/>
    <w:rsid w:val="009C6170"/>
    <w:rsid w:val="009C6B79"/>
    <w:rsid w:val="009C70CA"/>
    <w:rsid w:val="009C72C8"/>
    <w:rsid w:val="009D085B"/>
    <w:rsid w:val="009D281F"/>
    <w:rsid w:val="009D2954"/>
    <w:rsid w:val="009D2EFE"/>
    <w:rsid w:val="009D3B70"/>
    <w:rsid w:val="009D4EB6"/>
    <w:rsid w:val="009D50BD"/>
    <w:rsid w:val="009D5174"/>
    <w:rsid w:val="009D5223"/>
    <w:rsid w:val="009D5305"/>
    <w:rsid w:val="009D6215"/>
    <w:rsid w:val="009D6B87"/>
    <w:rsid w:val="009D6F07"/>
    <w:rsid w:val="009D6F18"/>
    <w:rsid w:val="009E0372"/>
    <w:rsid w:val="009E0423"/>
    <w:rsid w:val="009E0777"/>
    <w:rsid w:val="009E142E"/>
    <w:rsid w:val="009E2F48"/>
    <w:rsid w:val="009E3124"/>
    <w:rsid w:val="009E362F"/>
    <w:rsid w:val="009E36F9"/>
    <w:rsid w:val="009E4DDE"/>
    <w:rsid w:val="009E528C"/>
    <w:rsid w:val="009E5818"/>
    <w:rsid w:val="009E6164"/>
    <w:rsid w:val="009E659A"/>
    <w:rsid w:val="009E69F7"/>
    <w:rsid w:val="009E7549"/>
    <w:rsid w:val="009E7B00"/>
    <w:rsid w:val="009F0355"/>
    <w:rsid w:val="009F154F"/>
    <w:rsid w:val="009F1E6E"/>
    <w:rsid w:val="009F2421"/>
    <w:rsid w:val="009F2633"/>
    <w:rsid w:val="009F2CE3"/>
    <w:rsid w:val="009F56DB"/>
    <w:rsid w:val="009F5A8E"/>
    <w:rsid w:val="009F6A36"/>
    <w:rsid w:val="009F6D92"/>
    <w:rsid w:val="009F742F"/>
    <w:rsid w:val="009F773A"/>
    <w:rsid w:val="00A01864"/>
    <w:rsid w:val="00A01C64"/>
    <w:rsid w:val="00A0222B"/>
    <w:rsid w:val="00A025AD"/>
    <w:rsid w:val="00A026FB"/>
    <w:rsid w:val="00A044A6"/>
    <w:rsid w:val="00A05813"/>
    <w:rsid w:val="00A069BC"/>
    <w:rsid w:val="00A06E32"/>
    <w:rsid w:val="00A06EB6"/>
    <w:rsid w:val="00A07485"/>
    <w:rsid w:val="00A075D2"/>
    <w:rsid w:val="00A07DAE"/>
    <w:rsid w:val="00A07E7C"/>
    <w:rsid w:val="00A1032E"/>
    <w:rsid w:val="00A10A31"/>
    <w:rsid w:val="00A14AD5"/>
    <w:rsid w:val="00A16557"/>
    <w:rsid w:val="00A16B28"/>
    <w:rsid w:val="00A17843"/>
    <w:rsid w:val="00A179CB"/>
    <w:rsid w:val="00A2291D"/>
    <w:rsid w:val="00A22F5E"/>
    <w:rsid w:val="00A2475A"/>
    <w:rsid w:val="00A258EB"/>
    <w:rsid w:val="00A26C6B"/>
    <w:rsid w:val="00A27747"/>
    <w:rsid w:val="00A314AC"/>
    <w:rsid w:val="00A31891"/>
    <w:rsid w:val="00A3195A"/>
    <w:rsid w:val="00A32A56"/>
    <w:rsid w:val="00A331E7"/>
    <w:rsid w:val="00A33E62"/>
    <w:rsid w:val="00A340E4"/>
    <w:rsid w:val="00A34AD1"/>
    <w:rsid w:val="00A36C7D"/>
    <w:rsid w:val="00A37517"/>
    <w:rsid w:val="00A37FD5"/>
    <w:rsid w:val="00A401E3"/>
    <w:rsid w:val="00A405F0"/>
    <w:rsid w:val="00A40B76"/>
    <w:rsid w:val="00A41CD3"/>
    <w:rsid w:val="00A41D32"/>
    <w:rsid w:val="00A41F36"/>
    <w:rsid w:val="00A428B2"/>
    <w:rsid w:val="00A42CDC"/>
    <w:rsid w:val="00A4480F"/>
    <w:rsid w:val="00A44A1C"/>
    <w:rsid w:val="00A44AB5"/>
    <w:rsid w:val="00A45AE3"/>
    <w:rsid w:val="00A46F84"/>
    <w:rsid w:val="00A47D53"/>
    <w:rsid w:val="00A47F35"/>
    <w:rsid w:val="00A50378"/>
    <w:rsid w:val="00A51142"/>
    <w:rsid w:val="00A524CC"/>
    <w:rsid w:val="00A53487"/>
    <w:rsid w:val="00A53663"/>
    <w:rsid w:val="00A537FF"/>
    <w:rsid w:val="00A53AE8"/>
    <w:rsid w:val="00A53B13"/>
    <w:rsid w:val="00A53D2D"/>
    <w:rsid w:val="00A54272"/>
    <w:rsid w:val="00A552FF"/>
    <w:rsid w:val="00A563B2"/>
    <w:rsid w:val="00A5640C"/>
    <w:rsid w:val="00A57B55"/>
    <w:rsid w:val="00A57C8E"/>
    <w:rsid w:val="00A57F57"/>
    <w:rsid w:val="00A611D7"/>
    <w:rsid w:val="00A612E9"/>
    <w:rsid w:val="00A6132D"/>
    <w:rsid w:val="00A63127"/>
    <w:rsid w:val="00A63BDE"/>
    <w:rsid w:val="00A63C94"/>
    <w:rsid w:val="00A63E7C"/>
    <w:rsid w:val="00A64768"/>
    <w:rsid w:val="00A66C06"/>
    <w:rsid w:val="00A66E35"/>
    <w:rsid w:val="00A66F2F"/>
    <w:rsid w:val="00A675A5"/>
    <w:rsid w:val="00A67CD6"/>
    <w:rsid w:val="00A707B0"/>
    <w:rsid w:val="00A70BCC"/>
    <w:rsid w:val="00A70E63"/>
    <w:rsid w:val="00A71EB9"/>
    <w:rsid w:val="00A734A0"/>
    <w:rsid w:val="00A746A6"/>
    <w:rsid w:val="00A74A58"/>
    <w:rsid w:val="00A755AE"/>
    <w:rsid w:val="00A768C2"/>
    <w:rsid w:val="00A77760"/>
    <w:rsid w:val="00A80181"/>
    <w:rsid w:val="00A80D4C"/>
    <w:rsid w:val="00A813FC"/>
    <w:rsid w:val="00A81D66"/>
    <w:rsid w:val="00A81DBE"/>
    <w:rsid w:val="00A81EFA"/>
    <w:rsid w:val="00A81F01"/>
    <w:rsid w:val="00A823F6"/>
    <w:rsid w:val="00A831A8"/>
    <w:rsid w:val="00A83A4F"/>
    <w:rsid w:val="00A844B0"/>
    <w:rsid w:val="00A850E1"/>
    <w:rsid w:val="00A85C98"/>
    <w:rsid w:val="00A85E3A"/>
    <w:rsid w:val="00A86333"/>
    <w:rsid w:val="00A866A6"/>
    <w:rsid w:val="00A87741"/>
    <w:rsid w:val="00A8781B"/>
    <w:rsid w:val="00A87A60"/>
    <w:rsid w:val="00A87CD3"/>
    <w:rsid w:val="00A87D6A"/>
    <w:rsid w:val="00A90183"/>
    <w:rsid w:val="00A90B84"/>
    <w:rsid w:val="00A911EE"/>
    <w:rsid w:val="00A91409"/>
    <w:rsid w:val="00A9188E"/>
    <w:rsid w:val="00A91A21"/>
    <w:rsid w:val="00A9304B"/>
    <w:rsid w:val="00A93B3B"/>
    <w:rsid w:val="00A97C9E"/>
    <w:rsid w:val="00AA067B"/>
    <w:rsid w:val="00AA193D"/>
    <w:rsid w:val="00AA21E6"/>
    <w:rsid w:val="00AA2513"/>
    <w:rsid w:val="00AA3D39"/>
    <w:rsid w:val="00AA40E3"/>
    <w:rsid w:val="00AA4EF6"/>
    <w:rsid w:val="00AB01CA"/>
    <w:rsid w:val="00AB08B0"/>
    <w:rsid w:val="00AB09A6"/>
    <w:rsid w:val="00AB0B99"/>
    <w:rsid w:val="00AB0CEF"/>
    <w:rsid w:val="00AB0E08"/>
    <w:rsid w:val="00AB167A"/>
    <w:rsid w:val="00AB290A"/>
    <w:rsid w:val="00AB3310"/>
    <w:rsid w:val="00AB3F5D"/>
    <w:rsid w:val="00AB517D"/>
    <w:rsid w:val="00AB53D4"/>
    <w:rsid w:val="00AB6546"/>
    <w:rsid w:val="00AB6D6C"/>
    <w:rsid w:val="00AC0ED7"/>
    <w:rsid w:val="00AC18EB"/>
    <w:rsid w:val="00AC1BA9"/>
    <w:rsid w:val="00AC332F"/>
    <w:rsid w:val="00AC3DCE"/>
    <w:rsid w:val="00AC40A4"/>
    <w:rsid w:val="00AC4145"/>
    <w:rsid w:val="00AC612D"/>
    <w:rsid w:val="00AC7729"/>
    <w:rsid w:val="00AC7DFC"/>
    <w:rsid w:val="00AD12D7"/>
    <w:rsid w:val="00AD1B8F"/>
    <w:rsid w:val="00AD2AAC"/>
    <w:rsid w:val="00AD3EE7"/>
    <w:rsid w:val="00AD5139"/>
    <w:rsid w:val="00AD52CB"/>
    <w:rsid w:val="00AD5412"/>
    <w:rsid w:val="00AD6642"/>
    <w:rsid w:val="00AD667D"/>
    <w:rsid w:val="00AD6862"/>
    <w:rsid w:val="00AE1579"/>
    <w:rsid w:val="00AE2379"/>
    <w:rsid w:val="00AE2632"/>
    <w:rsid w:val="00AE2B98"/>
    <w:rsid w:val="00AE32CA"/>
    <w:rsid w:val="00AE3F78"/>
    <w:rsid w:val="00AE4153"/>
    <w:rsid w:val="00AE4853"/>
    <w:rsid w:val="00AE5F57"/>
    <w:rsid w:val="00AE6769"/>
    <w:rsid w:val="00AE6915"/>
    <w:rsid w:val="00AE6D09"/>
    <w:rsid w:val="00AE7762"/>
    <w:rsid w:val="00AF08EE"/>
    <w:rsid w:val="00AF0E3D"/>
    <w:rsid w:val="00AF178C"/>
    <w:rsid w:val="00AF1D42"/>
    <w:rsid w:val="00AF1FA2"/>
    <w:rsid w:val="00AF2EC3"/>
    <w:rsid w:val="00AF31EF"/>
    <w:rsid w:val="00AF362B"/>
    <w:rsid w:val="00AF380C"/>
    <w:rsid w:val="00AF522C"/>
    <w:rsid w:val="00AF6588"/>
    <w:rsid w:val="00B019A7"/>
    <w:rsid w:val="00B0228C"/>
    <w:rsid w:val="00B030EA"/>
    <w:rsid w:val="00B04714"/>
    <w:rsid w:val="00B0498E"/>
    <w:rsid w:val="00B1075F"/>
    <w:rsid w:val="00B10949"/>
    <w:rsid w:val="00B10FC2"/>
    <w:rsid w:val="00B11872"/>
    <w:rsid w:val="00B11D16"/>
    <w:rsid w:val="00B1207D"/>
    <w:rsid w:val="00B131DB"/>
    <w:rsid w:val="00B14943"/>
    <w:rsid w:val="00B15417"/>
    <w:rsid w:val="00B15491"/>
    <w:rsid w:val="00B15524"/>
    <w:rsid w:val="00B16154"/>
    <w:rsid w:val="00B16BBF"/>
    <w:rsid w:val="00B21915"/>
    <w:rsid w:val="00B21BAB"/>
    <w:rsid w:val="00B22E33"/>
    <w:rsid w:val="00B23161"/>
    <w:rsid w:val="00B23E36"/>
    <w:rsid w:val="00B2455B"/>
    <w:rsid w:val="00B2469C"/>
    <w:rsid w:val="00B24F73"/>
    <w:rsid w:val="00B24FD3"/>
    <w:rsid w:val="00B27295"/>
    <w:rsid w:val="00B307A9"/>
    <w:rsid w:val="00B30826"/>
    <w:rsid w:val="00B31F9A"/>
    <w:rsid w:val="00B3240C"/>
    <w:rsid w:val="00B3280B"/>
    <w:rsid w:val="00B344D5"/>
    <w:rsid w:val="00B37199"/>
    <w:rsid w:val="00B3720E"/>
    <w:rsid w:val="00B406AD"/>
    <w:rsid w:val="00B415F7"/>
    <w:rsid w:val="00B435BA"/>
    <w:rsid w:val="00B4506C"/>
    <w:rsid w:val="00B45534"/>
    <w:rsid w:val="00B46217"/>
    <w:rsid w:val="00B46461"/>
    <w:rsid w:val="00B478EB"/>
    <w:rsid w:val="00B47C84"/>
    <w:rsid w:val="00B47F54"/>
    <w:rsid w:val="00B50857"/>
    <w:rsid w:val="00B517A1"/>
    <w:rsid w:val="00B52193"/>
    <w:rsid w:val="00B523F6"/>
    <w:rsid w:val="00B53B3B"/>
    <w:rsid w:val="00B53F21"/>
    <w:rsid w:val="00B547B5"/>
    <w:rsid w:val="00B55C5E"/>
    <w:rsid w:val="00B57711"/>
    <w:rsid w:val="00B57A36"/>
    <w:rsid w:val="00B57BAE"/>
    <w:rsid w:val="00B6049A"/>
    <w:rsid w:val="00B60D10"/>
    <w:rsid w:val="00B622E0"/>
    <w:rsid w:val="00B6247A"/>
    <w:rsid w:val="00B627B4"/>
    <w:rsid w:val="00B62C1E"/>
    <w:rsid w:val="00B6353B"/>
    <w:rsid w:val="00B641EA"/>
    <w:rsid w:val="00B666FC"/>
    <w:rsid w:val="00B703BC"/>
    <w:rsid w:val="00B70A86"/>
    <w:rsid w:val="00B714BA"/>
    <w:rsid w:val="00B718A5"/>
    <w:rsid w:val="00B72AF0"/>
    <w:rsid w:val="00B72D9B"/>
    <w:rsid w:val="00B7335C"/>
    <w:rsid w:val="00B73EE9"/>
    <w:rsid w:val="00B74DF8"/>
    <w:rsid w:val="00B76EED"/>
    <w:rsid w:val="00B7759C"/>
    <w:rsid w:val="00B7776C"/>
    <w:rsid w:val="00B77AA9"/>
    <w:rsid w:val="00B80828"/>
    <w:rsid w:val="00B80B91"/>
    <w:rsid w:val="00B81430"/>
    <w:rsid w:val="00B8185C"/>
    <w:rsid w:val="00B81A9E"/>
    <w:rsid w:val="00B81B21"/>
    <w:rsid w:val="00B81E6D"/>
    <w:rsid w:val="00B8272B"/>
    <w:rsid w:val="00B840DC"/>
    <w:rsid w:val="00B8572A"/>
    <w:rsid w:val="00B87F67"/>
    <w:rsid w:val="00B919B0"/>
    <w:rsid w:val="00B91BF8"/>
    <w:rsid w:val="00B92E3E"/>
    <w:rsid w:val="00B93CB3"/>
    <w:rsid w:val="00B94329"/>
    <w:rsid w:val="00B95939"/>
    <w:rsid w:val="00B964A2"/>
    <w:rsid w:val="00B96F07"/>
    <w:rsid w:val="00B975E3"/>
    <w:rsid w:val="00BA1118"/>
    <w:rsid w:val="00BA360A"/>
    <w:rsid w:val="00BA49B5"/>
    <w:rsid w:val="00BA5347"/>
    <w:rsid w:val="00BA6049"/>
    <w:rsid w:val="00BA732A"/>
    <w:rsid w:val="00BA733A"/>
    <w:rsid w:val="00BA75F1"/>
    <w:rsid w:val="00BA7634"/>
    <w:rsid w:val="00BB0A91"/>
    <w:rsid w:val="00BB11A9"/>
    <w:rsid w:val="00BB1CA9"/>
    <w:rsid w:val="00BB3175"/>
    <w:rsid w:val="00BB399B"/>
    <w:rsid w:val="00BB3E63"/>
    <w:rsid w:val="00BB45CE"/>
    <w:rsid w:val="00BB5E80"/>
    <w:rsid w:val="00BB74D2"/>
    <w:rsid w:val="00BB74F2"/>
    <w:rsid w:val="00BB7569"/>
    <w:rsid w:val="00BB7939"/>
    <w:rsid w:val="00BC1672"/>
    <w:rsid w:val="00BC1A1F"/>
    <w:rsid w:val="00BC1C7E"/>
    <w:rsid w:val="00BC2A0D"/>
    <w:rsid w:val="00BC309D"/>
    <w:rsid w:val="00BC3C50"/>
    <w:rsid w:val="00BC451D"/>
    <w:rsid w:val="00BC5938"/>
    <w:rsid w:val="00BC593D"/>
    <w:rsid w:val="00BC5DAC"/>
    <w:rsid w:val="00BC64AD"/>
    <w:rsid w:val="00BC708D"/>
    <w:rsid w:val="00BD04A3"/>
    <w:rsid w:val="00BD1681"/>
    <w:rsid w:val="00BD21E4"/>
    <w:rsid w:val="00BD278C"/>
    <w:rsid w:val="00BD304B"/>
    <w:rsid w:val="00BD3D7E"/>
    <w:rsid w:val="00BD4F7C"/>
    <w:rsid w:val="00BD54E7"/>
    <w:rsid w:val="00BD58EA"/>
    <w:rsid w:val="00BD64B1"/>
    <w:rsid w:val="00BD673E"/>
    <w:rsid w:val="00BE1882"/>
    <w:rsid w:val="00BE3A9D"/>
    <w:rsid w:val="00BE3EC2"/>
    <w:rsid w:val="00BE49EA"/>
    <w:rsid w:val="00BE697F"/>
    <w:rsid w:val="00BE6A72"/>
    <w:rsid w:val="00BE7674"/>
    <w:rsid w:val="00BF098D"/>
    <w:rsid w:val="00BF0EDE"/>
    <w:rsid w:val="00BF32FB"/>
    <w:rsid w:val="00BF3811"/>
    <w:rsid w:val="00BF4888"/>
    <w:rsid w:val="00BF49BB"/>
    <w:rsid w:val="00BF5C3B"/>
    <w:rsid w:val="00BF7AAE"/>
    <w:rsid w:val="00BF7E3E"/>
    <w:rsid w:val="00BF7E96"/>
    <w:rsid w:val="00BF7F2F"/>
    <w:rsid w:val="00C0021E"/>
    <w:rsid w:val="00C00FBC"/>
    <w:rsid w:val="00C022F0"/>
    <w:rsid w:val="00C04C48"/>
    <w:rsid w:val="00C051B4"/>
    <w:rsid w:val="00C05BA0"/>
    <w:rsid w:val="00C06E51"/>
    <w:rsid w:val="00C10062"/>
    <w:rsid w:val="00C1007D"/>
    <w:rsid w:val="00C11B64"/>
    <w:rsid w:val="00C11C8D"/>
    <w:rsid w:val="00C11D8F"/>
    <w:rsid w:val="00C1264B"/>
    <w:rsid w:val="00C13683"/>
    <w:rsid w:val="00C13DF1"/>
    <w:rsid w:val="00C150B3"/>
    <w:rsid w:val="00C16C26"/>
    <w:rsid w:val="00C171B5"/>
    <w:rsid w:val="00C1767E"/>
    <w:rsid w:val="00C1777F"/>
    <w:rsid w:val="00C17E86"/>
    <w:rsid w:val="00C2186F"/>
    <w:rsid w:val="00C22058"/>
    <w:rsid w:val="00C2207E"/>
    <w:rsid w:val="00C2241F"/>
    <w:rsid w:val="00C2389C"/>
    <w:rsid w:val="00C26531"/>
    <w:rsid w:val="00C268A1"/>
    <w:rsid w:val="00C271ED"/>
    <w:rsid w:val="00C2741B"/>
    <w:rsid w:val="00C276F9"/>
    <w:rsid w:val="00C3037F"/>
    <w:rsid w:val="00C309E0"/>
    <w:rsid w:val="00C3126B"/>
    <w:rsid w:val="00C31944"/>
    <w:rsid w:val="00C3252E"/>
    <w:rsid w:val="00C325BD"/>
    <w:rsid w:val="00C34C24"/>
    <w:rsid w:val="00C35484"/>
    <w:rsid w:val="00C357F1"/>
    <w:rsid w:val="00C35E05"/>
    <w:rsid w:val="00C365AA"/>
    <w:rsid w:val="00C36FF8"/>
    <w:rsid w:val="00C3742E"/>
    <w:rsid w:val="00C37934"/>
    <w:rsid w:val="00C42315"/>
    <w:rsid w:val="00C425C3"/>
    <w:rsid w:val="00C4374F"/>
    <w:rsid w:val="00C4458F"/>
    <w:rsid w:val="00C447AA"/>
    <w:rsid w:val="00C44BC2"/>
    <w:rsid w:val="00C451BD"/>
    <w:rsid w:val="00C4592F"/>
    <w:rsid w:val="00C45DF8"/>
    <w:rsid w:val="00C4753E"/>
    <w:rsid w:val="00C50573"/>
    <w:rsid w:val="00C512FA"/>
    <w:rsid w:val="00C52232"/>
    <w:rsid w:val="00C52366"/>
    <w:rsid w:val="00C52E94"/>
    <w:rsid w:val="00C53AB3"/>
    <w:rsid w:val="00C54BA5"/>
    <w:rsid w:val="00C55834"/>
    <w:rsid w:val="00C56DF6"/>
    <w:rsid w:val="00C61AB6"/>
    <w:rsid w:val="00C61CDF"/>
    <w:rsid w:val="00C62EFA"/>
    <w:rsid w:val="00C641A0"/>
    <w:rsid w:val="00C6572B"/>
    <w:rsid w:val="00C65F70"/>
    <w:rsid w:val="00C66092"/>
    <w:rsid w:val="00C662D8"/>
    <w:rsid w:val="00C66D06"/>
    <w:rsid w:val="00C67633"/>
    <w:rsid w:val="00C67EE7"/>
    <w:rsid w:val="00C72D19"/>
    <w:rsid w:val="00C72F13"/>
    <w:rsid w:val="00C73FFB"/>
    <w:rsid w:val="00C74300"/>
    <w:rsid w:val="00C74DC5"/>
    <w:rsid w:val="00C75167"/>
    <w:rsid w:val="00C75E01"/>
    <w:rsid w:val="00C765CF"/>
    <w:rsid w:val="00C77601"/>
    <w:rsid w:val="00C77D06"/>
    <w:rsid w:val="00C80867"/>
    <w:rsid w:val="00C80B5B"/>
    <w:rsid w:val="00C81194"/>
    <w:rsid w:val="00C815F1"/>
    <w:rsid w:val="00C83186"/>
    <w:rsid w:val="00C83E5C"/>
    <w:rsid w:val="00C85525"/>
    <w:rsid w:val="00C86FF9"/>
    <w:rsid w:val="00C87A6D"/>
    <w:rsid w:val="00C900E1"/>
    <w:rsid w:val="00C9124F"/>
    <w:rsid w:val="00C913FB"/>
    <w:rsid w:val="00C91A48"/>
    <w:rsid w:val="00C922DC"/>
    <w:rsid w:val="00C93D75"/>
    <w:rsid w:val="00C94820"/>
    <w:rsid w:val="00C948EF"/>
    <w:rsid w:val="00C94C59"/>
    <w:rsid w:val="00C951DC"/>
    <w:rsid w:val="00C95C7B"/>
    <w:rsid w:val="00C95F17"/>
    <w:rsid w:val="00C9617C"/>
    <w:rsid w:val="00C96A68"/>
    <w:rsid w:val="00C97C42"/>
    <w:rsid w:val="00C97E5D"/>
    <w:rsid w:val="00CA1552"/>
    <w:rsid w:val="00CA27D9"/>
    <w:rsid w:val="00CA2D3B"/>
    <w:rsid w:val="00CA2D84"/>
    <w:rsid w:val="00CA3230"/>
    <w:rsid w:val="00CA334C"/>
    <w:rsid w:val="00CA364A"/>
    <w:rsid w:val="00CA3F1C"/>
    <w:rsid w:val="00CA4DDC"/>
    <w:rsid w:val="00CA5285"/>
    <w:rsid w:val="00CA54D8"/>
    <w:rsid w:val="00CA5740"/>
    <w:rsid w:val="00CA678E"/>
    <w:rsid w:val="00CA6DB8"/>
    <w:rsid w:val="00CA7401"/>
    <w:rsid w:val="00CB030A"/>
    <w:rsid w:val="00CB05D1"/>
    <w:rsid w:val="00CB07F2"/>
    <w:rsid w:val="00CB1246"/>
    <w:rsid w:val="00CB1720"/>
    <w:rsid w:val="00CB191B"/>
    <w:rsid w:val="00CB1A7A"/>
    <w:rsid w:val="00CB24D1"/>
    <w:rsid w:val="00CB25CE"/>
    <w:rsid w:val="00CB33F7"/>
    <w:rsid w:val="00CB35D1"/>
    <w:rsid w:val="00CB37D0"/>
    <w:rsid w:val="00CB380B"/>
    <w:rsid w:val="00CB52C3"/>
    <w:rsid w:val="00CB5429"/>
    <w:rsid w:val="00CB5A3E"/>
    <w:rsid w:val="00CB6EEA"/>
    <w:rsid w:val="00CB7962"/>
    <w:rsid w:val="00CC0B08"/>
    <w:rsid w:val="00CC0E84"/>
    <w:rsid w:val="00CC13C5"/>
    <w:rsid w:val="00CC222C"/>
    <w:rsid w:val="00CC2389"/>
    <w:rsid w:val="00CC328B"/>
    <w:rsid w:val="00CC3531"/>
    <w:rsid w:val="00CC3934"/>
    <w:rsid w:val="00CC3D92"/>
    <w:rsid w:val="00CC427C"/>
    <w:rsid w:val="00CC492C"/>
    <w:rsid w:val="00CC505E"/>
    <w:rsid w:val="00CC5653"/>
    <w:rsid w:val="00CC7618"/>
    <w:rsid w:val="00CC788C"/>
    <w:rsid w:val="00CD0A6F"/>
    <w:rsid w:val="00CD0D57"/>
    <w:rsid w:val="00CD2EDC"/>
    <w:rsid w:val="00CD3AC6"/>
    <w:rsid w:val="00CD531C"/>
    <w:rsid w:val="00CD5676"/>
    <w:rsid w:val="00CD5AED"/>
    <w:rsid w:val="00CD6D25"/>
    <w:rsid w:val="00CD7307"/>
    <w:rsid w:val="00CE0BAC"/>
    <w:rsid w:val="00CE0F84"/>
    <w:rsid w:val="00CE1D94"/>
    <w:rsid w:val="00CE209D"/>
    <w:rsid w:val="00CE562C"/>
    <w:rsid w:val="00CE71D5"/>
    <w:rsid w:val="00CE7AAD"/>
    <w:rsid w:val="00CF1E07"/>
    <w:rsid w:val="00CF3C6E"/>
    <w:rsid w:val="00CF5578"/>
    <w:rsid w:val="00CF78E7"/>
    <w:rsid w:val="00CF7D93"/>
    <w:rsid w:val="00CF7ECA"/>
    <w:rsid w:val="00CF7F04"/>
    <w:rsid w:val="00D004E4"/>
    <w:rsid w:val="00D01851"/>
    <w:rsid w:val="00D01E54"/>
    <w:rsid w:val="00D03DB1"/>
    <w:rsid w:val="00D03E03"/>
    <w:rsid w:val="00D04840"/>
    <w:rsid w:val="00D04F98"/>
    <w:rsid w:val="00D05849"/>
    <w:rsid w:val="00D064ED"/>
    <w:rsid w:val="00D065A4"/>
    <w:rsid w:val="00D06888"/>
    <w:rsid w:val="00D06D84"/>
    <w:rsid w:val="00D079DE"/>
    <w:rsid w:val="00D1118F"/>
    <w:rsid w:val="00D118A6"/>
    <w:rsid w:val="00D1226E"/>
    <w:rsid w:val="00D14084"/>
    <w:rsid w:val="00D15B38"/>
    <w:rsid w:val="00D17E2E"/>
    <w:rsid w:val="00D20552"/>
    <w:rsid w:val="00D21242"/>
    <w:rsid w:val="00D2180D"/>
    <w:rsid w:val="00D2181A"/>
    <w:rsid w:val="00D220FB"/>
    <w:rsid w:val="00D236D8"/>
    <w:rsid w:val="00D2434A"/>
    <w:rsid w:val="00D246BC"/>
    <w:rsid w:val="00D247F6"/>
    <w:rsid w:val="00D254EB"/>
    <w:rsid w:val="00D26DD3"/>
    <w:rsid w:val="00D26FA0"/>
    <w:rsid w:val="00D272FF"/>
    <w:rsid w:val="00D276D5"/>
    <w:rsid w:val="00D27936"/>
    <w:rsid w:val="00D3016F"/>
    <w:rsid w:val="00D30802"/>
    <w:rsid w:val="00D30869"/>
    <w:rsid w:val="00D308D7"/>
    <w:rsid w:val="00D316DE"/>
    <w:rsid w:val="00D31A99"/>
    <w:rsid w:val="00D32E5F"/>
    <w:rsid w:val="00D33128"/>
    <w:rsid w:val="00D33658"/>
    <w:rsid w:val="00D33ADB"/>
    <w:rsid w:val="00D350B0"/>
    <w:rsid w:val="00D353D4"/>
    <w:rsid w:val="00D360FB"/>
    <w:rsid w:val="00D36413"/>
    <w:rsid w:val="00D36521"/>
    <w:rsid w:val="00D36AE4"/>
    <w:rsid w:val="00D3719C"/>
    <w:rsid w:val="00D40DE7"/>
    <w:rsid w:val="00D40FC0"/>
    <w:rsid w:val="00D41507"/>
    <w:rsid w:val="00D42763"/>
    <w:rsid w:val="00D42853"/>
    <w:rsid w:val="00D43101"/>
    <w:rsid w:val="00D43306"/>
    <w:rsid w:val="00D43CBA"/>
    <w:rsid w:val="00D43F6C"/>
    <w:rsid w:val="00D45A4E"/>
    <w:rsid w:val="00D46385"/>
    <w:rsid w:val="00D4662F"/>
    <w:rsid w:val="00D50E43"/>
    <w:rsid w:val="00D51613"/>
    <w:rsid w:val="00D52187"/>
    <w:rsid w:val="00D527DB"/>
    <w:rsid w:val="00D54022"/>
    <w:rsid w:val="00D555E1"/>
    <w:rsid w:val="00D55745"/>
    <w:rsid w:val="00D5617F"/>
    <w:rsid w:val="00D56203"/>
    <w:rsid w:val="00D562D3"/>
    <w:rsid w:val="00D570A0"/>
    <w:rsid w:val="00D57DB0"/>
    <w:rsid w:val="00D605A3"/>
    <w:rsid w:val="00D61C40"/>
    <w:rsid w:val="00D61EF7"/>
    <w:rsid w:val="00D63143"/>
    <w:rsid w:val="00D63C77"/>
    <w:rsid w:val="00D64EFC"/>
    <w:rsid w:val="00D654BB"/>
    <w:rsid w:val="00D66679"/>
    <w:rsid w:val="00D67830"/>
    <w:rsid w:val="00D67E54"/>
    <w:rsid w:val="00D70C24"/>
    <w:rsid w:val="00D71A21"/>
    <w:rsid w:val="00D722A1"/>
    <w:rsid w:val="00D72741"/>
    <w:rsid w:val="00D73357"/>
    <w:rsid w:val="00D73D56"/>
    <w:rsid w:val="00D77769"/>
    <w:rsid w:val="00D77AD3"/>
    <w:rsid w:val="00D8023B"/>
    <w:rsid w:val="00D81885"/>
    <w:rsid w:val="00D818B9"/>
    <w:rsid w:val="00D81986"/>
    <w:rsid w:val="00D81BC6"/>
    <w:rsid w:val="00D81F19"/>
    <w:rsid w:val="00D8381D"/>
    <w:rsid w:val="00D84EFA"/>
    <w:rsid w:val="00D8504E"/>
    <w:rsid w:val="00D858D8"/>
    <w:rsid w:val="00D86C43"/>
    <w:rsid w:val="00D87D93"/>
    <w:rsid w:val="00D905A4"/>
    <w:rsid w:val="00D9142B"/>
    <w:rsid w:val="00D91C97"/>
    <w:rsid w:val="00D92705"/>
    <w:rsid w:val="00D93234"/>
    <w:rsid w:val="00D93947"/>
    <w:rsid w:val="00D94163"/>
    <w:rsid w:val="00D959B0"/>
    <w:rsid w:val="00D9667F"/>
    <w:rsid w:val="00D96A9F"/>
    <w:rsid w:val="00D96BA8"/>
    <w:rsid w:val="00D97322"/>
    <w:rsid w:val="00DA027D"/>
    <w:rsid w:val="00DA18AC"/>
    <w:rsid w:val="00DA1E19"/>
    <w:rsid w:val="00DA2537"/>
    <w:rsid w:val="00DA3BF2"/>
    <w:rsid w:val="00DA3CAC"/>
    <w:rsid w:val="00DA41BB"/>
    <w:rsid w:val="00DA4771"/>
    <w:rsid w:val="00DA49B3"/>
    <w:rsid w:val="00DA7346"/>
    <w:rsid w:val="00DA7739"/>
    <w:rsid w:val="00DA7F31"/>
    <w:rsid w:val="00DB1D16"/>
    <w:rsid w:val="00DB20AD"/>
    <w:rsid w:val="00DB27E6"/>
    <w:rsid w:val="00DB39DC"/>
    <w:rsid w:val="00DB405A"/>
    <w:rsid w:val="00DB41AA"/>
    <w:rsid w:val="00DB4944"/>
    <w:rsid w:val="00DB52D6"/>
    <w:rsid w:val="00DB5304"/>
    <w:rsid w:val="00DB54F3"/>
    <w:rsid w:val="00DB5B5E"/>
    <w:rsid w:val="00DB6359"/>
    <w:rsid w:val="00DB683B"/>
    <w:rsid w:val="00DB683F"/>
    <w:rsid w:val="00DC119F"/>
    <w:rsid w:val="00DC1900"/>
    <w:rsid w:val="00DC1940"/>
    <w:rsid w:val="00DC20C8"/>
    <w:rsid w:val="00DC20D8"/>
    <w:rsid w:val="00DC217B"/>
    <w:rsid w:val="00DC2B3B"/>
    <w:rsid w:val="00DC34D6"/>
    <w:rsid w:val="00DC416B"/>
    <w:rsid w:val="00DD006D"/>
    <w:rsid w:val="00DD0BD9"/>
    <w:rsid w:val="00DD0E6F"/>
    <w:rsid w:val="00DD1650"/>
    <w:rsid w:val="00DD1CE0"/>
    <w:rsid w:val="00DD23BD"/>
    <w:rsid w:val="00DD324C"/>
    <w:rsid w:val="00DD392A"/>
    <w:rsid w:val="00DD3A42"/>
    <w:rsid w:val="00DD5B32"/>
    <w:rsid w:val="00DD6797"/>
    <w:rsid w:val="00DD715B"/>
    <w:rsid w:val="00DD7606"/>
    <w:rsid w:val="00DD77A5"/>
    <w:rsid w:val="00DD7828"/>
    <w:rsid w:val="00DD79D0"/>
    <w:rsid w:val="00DD7F4B"/>
    <w:rsid w:val="00DE0DD6"/>
    <w:rsid w:val="00DE239D"/>
    <w:rsid w:val="00DE340E"/>
    <w:rsid w:val="00DE47D5"/>
    <w:rsid w:val="00DE5727"/>
    <w:rsid w:val="00DE5F59"/>
    <w:rsid w:val="00DE5FA0"/>
    <w:rsid w:val="00DE6072"/>
    <w:rsid w:val="00DE6238"/>
    <w:rsid w:val="00DE6376"/>
    <w:rsid w:val="00DE63E3"/>
    <w:rsid w:val="00DE696A"/>
    <w:rsid w:val="00DE7A4D"/>
    <w:rsid w:val="00DE7AC9"/>
    <w:rsid w:val="00DF1086"/>
    <w:rsid w:val="00DF11EE"/>
    <w:rsid w:val="00DF3A04"/>
    <w:rsid w:val="00DF3E5D"/>
    <w:rsid w:val="00DF4302"/>
    <w:rsid w:val="00DF453C"/>
    <w:rsid w:val="00DF45BC"/>
    <w:rsid w:val="00DF493A"/>
    <w:rsid w:val="00DF4B23"/>
    <w:rsid w:val="00DF5E60"/>
    <w:rsid w:val="00DF6348"/>
    <w:rsid w:val="00DF7D05"/>
    <w:rsid w:val="00E0027A"/>
    <w:rsid w:val="00E0061F"/>
    <w:rsid w:val="00E0098A"/>
    <w:rsid w:val="00E02144"/>
    <w:rsid w:val="00E021EF"/>
    <w:rsid w:val="00E034DB"/>
    <w:rsid w:val="00E03745"/>
    <w:rsid w:val="00E04367"/>
    <w:rsid w:val="00E04B79"/>
    <w:rsid w:val="00E06AC2"/>
    <w:rsid w:val="00E0719E"/>
    <w:rsid w:val="00E101E0"/>
    <w:rsid w:val="00E10248"/>
    <w:rsid w:val="00E11149"/>
    <w:rsid w:val="00E1134C"/>
    <w:rsid w:val="00E11596"/>
    <w:rsid w:val="00E11F05"/>
    <w:rsid w:val="00E1407F"/>
    <w:rsid w:val="00E14955"/>
    <w:rsid w:val="00E1518D"/>
    <w:rsid w:val="00E15275"/>
    <w:rsid w:val="00E15352"/>
    <w:rsid w:val="00E167B2"/>
    <w:rsid w:val="00E16E2A"/>
    <w:rsid w:val="00E22B22"/>
    <w:rsid w:val="00E243D2"/>
    <w:rsid w:val="00E25BA9"/>
    <w:rsid w:val="00E2626A"/>
    <w:rsid w:val="00E262BC"/>
    <w:rsid w:val="00E27441"/>
    <w:rsid w:val="00E2766E"/>
    <w:rsid w:val="00E27C83"/>
    <w:rsid w:val="00E27DFE"/>
    <w:rsid w:val="00E30432"/>
    <w:rsid w:val="00E311F3"/>
    <w:rsid w:val="00E31870"/>
    <w:rsid w:val="00E3253C"/>
    <w:rsid w:val="00E32C45"/>
    <w:rsid w:val="00E33CBE"/>
    <w:rsid w:val="00E35900"/>
    <w:rsid w:val="00E36962"/>
    <w:rsid w:val="00E37533"/>
    <w:rsid w:val="00E377AF"/>
    <w:rsid w:val="00E37AF5"/>
    <w:rsid w:val="00E4024E"/>
    <w:rsid w:val="00E407AC"/>
    <w:rsid w:val="00E40BB0"/>
    <w:rsid w:val="00E40E0A"/>
    <w:rsid w:val="00E41965"/>
    <w:rsid w:val="00E41AA0"/>
    <w:rsid w:val="00E41D30"/>
    <w:rsid w:val="00E421E7"/>
    <w:rsid w:val="00E439DF"/>
    <w:rsid w:val="00E43CA0"/>
    <w:rsid w:val="00E4412E"/>
    <w:rsid w:val="00E4504B"/>
    <w:rsid w:val="00E466EA"/>
    <w:rsid w:val="00E475BB"/>
    <w:rsid w:val="00E47BEC"/>
    <w:rsid w:val="00E47E47"/>
    <w:rsid w:val="00E508B1"/>
    <w:rsid w:val="00E50977"/>
    <w:rsid w:val="00E51D86"/>
    <w:rsid w:val="00E524AF"/>
    <w:rsid w:val="00E5254E"/>
    <w:rsid w:val="00E52A5C"/>
    <w:rsid w:val="00E53B85"/>
    <w:rsid w:val="00E54598"/>
    <w:rsid w:val="00E552F9"/>
    <w:rsid w:val="00E56B02"/>
    <w:rsid w:val="00E56DBF"/>
    <w:rsid w:val="00E57116"/>
    <w:rsid w:val="00E57B8D"/>
    <w:rsid w:val="00E57C7F"/>
    <w:rsid w:val="00E57D01"/>
    <w:rsid w:val="00E6022F"/>
    <w:rsid w:val="00E602BA"/>
    <w:rsid w:val="00E60476"/>
    <w:rsid w:val="00E61503"/>
    <w:rsid w:val="00E6253D"/>
    <w:rsid w:val="00E631A4"/>
    <w:rsid w:val="00E65875"/>
    <w:rsid w:val="00E658DD"/>
    <w:rsid w:val="00E667F5"/>
    <w:rsid w:val="00E67458"/>
    <w:rsid w:val="00E70E19"/>
    <w:rsid w:val="00E71562"/>
    <w:rsid w:val="00E71834"/>
    <w:rsid w:val="00E730BC"/>
    <w:rsid w:val="00E73261"/>
    <w:rsid w:val="00E74258"/>
    <w:rsid w:val="00E7486E"/>
    <w:rsid w:val="00E75D8F"/>
    <w:rsid w:val="00E7666C"/>
    <w:rsid w:val="00E76784"/>
    <w:rsid w:val="00E767A0"/>
    <w:rsid w:val="00E77765"/>
    <w:rsid w:val="00E7796D"/>
    <w:rsid w:val="00E77A44"/>
    <w:rsid w:val="00E77C44"/>
    <w:rsid w:val="00E809D5"/>
    <w:rsid w:val="00E815B6"/>
    <w:rsid w:val="00E839FC"/>
    <w:rsid w:val="00E83D5F"/>
    <w:rsid w:val="00E84D44"/>
    <w:rsid w:val="00E863C5"/>
    <w:rsid w:val="00E86655"/>
    <w:rsid w:val="00E86768"/>
    <w:rsid w:val="00E873DA"/>
    <w:rsid w:val="00E87713"/>
    <w:rsid w:val="00E87C24"/>
    <w:rsid w:val="00E87DF8"/>
    <w:rsid w:val="00E904A8"/>
    <w:rsid w:val="00E90AD4"/>
    <w:rsid w:val="00E90DDD"/>
    <w:rsid w:val="00E91038"/>
    <w:rsid w:val="00E9107C"/>
    <w:rsid w:val="00E92177"/>
    <w:rsid w:val="00E92521"/>
    <w:rsid w:val="00E9263B"/>
    <w:rsid w:val="00E93A0B"/>
    <w:rsid w:val="00E94889"/>
    <w:rsid w:val="00E948BE"/>
    <w:rsid w:val="00E9521B"/>
    <w:rsid w:val="00E9651A"/>
    <w:rsid w:val="00E972E4"/>
    <w:rsid w:val="00E975F8"/>
    <w:rsid w:val="00E978A9"/>
    <w:rsid w:val="00E97D08"/>
    <w:rsid w:val="00EA10FD"/>
    <w:rsid w:val="00EA128B"/>
    <w:rsid w:val="00EA15B2"/>
    <w:rsid w:val="00EA2297"/>
    <w:rsid w:val="00EA24B0"/>
    <w:rsid w:val="00EA286D"/>
    <w:rsid w:val="00EA2C7D"/>
    <w:rsid w:val="00EA2F7E"/>
    <w:rsid w:val="00EA3718"/>
    <w:rsid w:val="00EA3F3F"/>
    <w:rsid w:val="00EA69C5"/>
    <w:rsid w:val="00EA7CAF"/>
    <w:rsid w:val="00EB085E"/>
    <w:rsid w:val="00EB11A4"/>
    <w:rsid w:val="00EB12AA"/>
    <w:rsid w:val="00EB18FF"/>
    <w:rsid w:val="00EB2740"/>
    <w:rsid w:val="00EB32A2"/>
    <w:rsid w:val="00EB3640"/>
    <w:rsid w:val="00EB4684"/>
    <w:rsid w:val="00EB4F2E"/>
    <w:rsid w:val="00EB4FA3"/>
    <w:rsid w:val="00EB5A67"/>
    <w:rsid w:val="00EB5ACE"/>
    <w:rsid w:val="00EB60DC"/>
    <w:rsid w:val="00EB6DEC"/>
    <w:rsid w:val="00EB72BD"/>
    <w:rsid w:val="00EB7421"/>
    <w:rsid w:val="00EC013B"/>
    <w:rsid w:val="00EC0228"/>
    <w:rsid w:val="00EC0502"/>
    <w:rsid w:val="00EC13F4"/>
    <w:rsid w:val="00EC1444"/>
    <w:rsid w:val="00EC1B3B"/>
    <w:rsid w:val="00EC253C"/>
    <w:rsid w:val="00EC2578"/>
    <w:rsid w:val="00EC2E75"/>
    <w:rsid w:val="00EC31CD"/>
    <w:rsid w:val="00EC4135"/>
    <w:rsid w:val="00EC4B8D"/>
    <w:rsid w:val="00EC5149"/>
    <w:rsid w:val="00EC5816"/>
    <w:rsid w:val="00EC7714"/>
    <w:rsid w:val="00EC7743"/>
    <w:rsid w:val="00EC7AB8"/>
    <w:rsid w:val="00ED08C0"/>
    <w:rsid w:val="00ED0948"/>
    <w:rsid w:val="00ED1025"/>
    <w:rsid w:val="00ED1074"/>
    <w:rsid w:val="00ED127A"/>
    <w:rsid w:val="00ED2D76"/>
    <w:rsid w:val="00ED33EF"/>
    <w:rsid w:val="00ED54C2"/>
    <w:rsid w:val="00ED5B64"/>
    <w:rsid w:val="00ED6000"/>
    <w:rsid w:val="00ED6671"/>
    <w:rsid w:val="00ED7471"/>
    <w:rsid w:val="00EE0A31"/>
    <w:rsid w:val="00EE1106"/>
    <w:rsid w:val="00EE12BD"/>
    <w:rsid w:val="00EE2937"/>
    <w:rsid w:val="00EE4C50"/>
    <w:rsid w:val="00EE4F54"/>
    <w:rsid w:val="00EE5C4C"/>
    <w:rsid w:val="00EE67A3"/>
    <w:rsid w:val="00EE76AA"/>
    <w:rsid w:val="00EE7A5B"/>
    <w:rsid w:val="00EE7D72"/>
    <w:rsid w:val="00EE7E0A"/>
    <w:rsid w:val="00EF0EE4"/>
    <w:rsid w:val="00EF1C16"/>
    <w:rsid w:val="00EF1CAF"/>
    <w:rsid w:val="00EF2C56"/>
    <w:rsid w:val="00EF33DC"/>
    <w:rsid w:val="00EF3944"/>
    <w:rsid w:val="00EF3E87"/>
    <w:rsid w:val="00EF4244"/>
    <w:rsid w:val="00F01A9C"/>
    <w:rsid w:val="00F020D6"/>
    <w:rsid w:val="00F023C2"/>
    <w:rsid w:val="00F04134"/>
    <w:rsid w:val="00F05A37"/>
    <w:rsid w:val="00F07771"/>
    <w:rsid w:val="00F10C55"/>
    <w:rsid w:val="00F111BF"/>
    <w:rsid w:val="00F11714"/>
    <w:rsid w:val="00F11D38"/>
    <w:rsid w:val="00F1268C"/>
    <w:rsid w:val="00F12FEE"/>
    <w:rsid w:val="00F13ECB"/>
    <w:rsid w:val="00F13FC4"/>
    <w:rsid w:val="00F14021"/>
    <w:rsid w:val="00F1470A"/>
    <w:rsid w:val="00F1606A"/>
    <w:rsid w:val="00F171B4"/>
    <w:rsid w:val="00F17C12"/>
    <w:rsid w:val="00F17FE1"/>
    <w:rsid w:val="00F201D1"/>
    <w:rsid w:val="00F205A5"/>
    <w:rsid w:val="00F20FA3"/>
    <w:rsid w:val="00F2127E"/>
    <w:rsid w:val="00F227E0"/>
    <w:rsid w:val="00F23C21"/>
    <w:rsid w:val="00F2462A"/>
    <w:rsid w:val="00F26ADF"/>
    <w:rsid w:val="00F27343"/>
    <w:rsid w:val="00F27F5F"/>
    <w:rsid w:val="00F3008B"/>
    <w:rsid w:val="00F3032E"/>
    <w:rsid w:val="00F3155E"/>
    <w:rsid w:val="00F33161"/>
    <w:rsid w:val="00F332C7"/>
    <w:rsid w:val="00F333EB"/>
    <w:rsid w:val="00F33546"/>
    <w:rsid w:val="00F342BA"/>
    <w:rsid w:val="00F343D0"/>
    <w:rsid w:val="00F35737"/>
    <w:rsid w:val="00F36B76"/>
    <w:rsid w:val="00F40413"/>
    <w:rsid w:val="00F40569"/>
    <w:rsid w:val="00F4063C"/>
    <w:rsid w:val="00F409CA"/>
    <w:rsid w:val="00F41C4E"/>
    <w:rsid w:val="00F43289"/>
    <w:rsid w:val="00F43F2F"/>
    <w:rsid w:val="00F45679"/>
    <w:rsid w:val="00F46A7A"/>
    <w:rsid w:val="00F476AC"/>
    <w:rsid w:val="00F47878"/>
    <w:rsid w:val="00F47AC2"/>
    <w:rsid w:val="00F50929"/>
    <w:rsid w:val="00F52B3F"/>
    <w:rsid w:val="00F53406"/>
    <w:rsid w:val="00F54300"/>
    <w:rsid w:val="00F54B2A"/>
    <w:rsid w:val="00F55A6E"/>
    <w:rsid w:val="00F56265"/>
    <w:rsid w:val="00F56390"/>
    <w:rsid w:val="00F5640E"/>
    <w:rsid w:val="00F60230"/>
    <w:rsid w:val="00F617E2"/>
    <w:rsid w:val="00F61D95"/>
    <w:rsid w:val="00F6462A"/>
    <w:rsid w:val="00F6559C"/>
    <w:rsid w:val="00F66F02"/>
    <w:rsid w:val="00F671DE"/>
    <w:rsid w:val="00F67E69"/>
    <w:rsid w:val="00F7047C"/>
    <w:rsid w:val="00F719A8"/>
    <w:rsid w:val="00F71BAD"/>
    <w:rsid w:val="00F71C68"/>
    <w:rsid w:val="00F72F98"/>
    <w:rsid w:val="00F74A55"/>
    <w:rsid w:val="00F74EEF"/>
    <w:rsid w:val="00F754DF"/>
    <w:rsid w:val="00F76149"/>
    <w:rsid w:val="00F80CBB"/>
    <w:rsid w:val="00F80D9B"/>
    <w:rsid w:val="00F821EF"/>
    <w:rsid w:val="00F82BF0"/>
    <w:rsid w:val="00F837AF"/>
    <w:rsid w:val="00F837B0"/>
    <w:rsid w:val="00F83F6C"/>
    <w:rsid w:val="00F84021"/>
    <w:rsid w:val="00F84039"/>
    <w:rsid w:val="00F84115"/>
    <w:rsid w:val="00F85372"/>
    <w:rsid w:val="00F86DA3"/>
    <w:rsid w:val="00F877C7"/>
    <w:rsid w:val="00F87C8D"/>
    <w:rsid w:val="00F90397"/>
    <w:rsid w:val="00F9094D"/>
    <w:rsid w:val="00F9190A"/>
    <w:rsid w:val="00F91E32"/>
    <w:rsid w:val="00F92094"/>
    <w:rsid w:val="00F93208"/>
    <w:rsid w:val="00F9323C"/>
    <w:rsid w:val="00F97831"/>
    <w:rsid w:val="00FA258D"/>
    <w:rsid w:val="00FA3511"/>
    <w:rsid w:val="00FA38A2"/>
    <w:rsid w:val="00FA3EF9"/>
    <w:rsid w:val="00FA5B40"/>
    <w:rsid w:val="00FA5F5B"/>
    <w:rsid w:val="00FA60AF"/>
    <w:rsid w:val="00FA631B"/>
    <w:rsid w:val="00FA7EEE"/>
    <w:rsid w:val="00FA7F79"/>
    <w:rsid w:val="00FB00DA"/>
    <w:rsid w:val="00FB1116"/>
    <w:rsid w:val="00FB116A"/>
    <w:rsid w:val="00FB1E7B"/>
    <w:rsid w:val="00FB2009"/>
    <w:rsid w:val="00FB2A72"/>
    <w:rsid w:val="00FB336C"/>
    <w:rsid w:val="00FB3EF6"/>
    <w:rsid w:val="00FB5FE9"/>
    <w:rsid w:val="00FB612A"/>
    <w:rsid w:val="00FB65E8"/>
    <w:rsid w:val="00FB7134"/>
    <w:rsid w:val="00FB72C3"/>
    <w:rsid w:val="00FC05D6"/>
    <w:rsid w:val="00FC0875"/>
    <w:rsid w:val="00FC2C3F"/>
    <w:rsid w:val="00FC4F86"/>
    <w:rsid w:val="00FC6684"/>
    <w:rsid w:val="00FC70E1"/>
    <w:rsid w:val="00FC7C02"/>
    <w:rsid w:val="00FD024A"/>
    <w:rsid w:val="00FD0A3E"/>
    <w:rsid w:val="00FD0DCB"/>
    <w:rsid w:val="00FD0FA7"/>
    <w:rsid w:val="00FD1A34"/>
    <w:rsid w:val="00FD1BEB"/>
    <w:rsid w:val="00FD283C"/>
    <w:rsid w:val="00FD3A01"/>
    <w:rsid w:val="00FD3E18"/>
    <w:rsid w:val="00FD46ED"/>
    <w:rsid w:val="00FD47D4"/>
    <w:rsid w:val="00FD4BF2"/>
    <w:rsid w:val="00FD63F3"/>
    <w:rsid w:val="00FD7436"/>
    <w:rsid w:val="00FE029A"/>
    <w:rsid w:val="00FE34F2"/>
    <w:rsid w:val="00FE4FE5"/>
    <w:rsid w:val="00FE55A5"/>
    <w:rsid w:val="00FE671D"/>
    <w:rsid w:val="00FF0B8C"/>
    <w:rsid w:val="00FF1C94"/>
    <w:rsid w:val="00FF2413"/>
    <w:rsid w:val="00FF32E8"/>
    <w:rsid w:val="00FF3737"/>
    <w:rsid w:val="00FF3842"/>
    <w:rsid w:val="00FF4737"/>
    <w:rsid w:val="00FF50F1"/>
    <w:rsid w:val="00FF5119"/>
    <w:rsid w:val="00FF5D2F"/>
    <w:rsid w:val="00FF7360"/>
    <w:rsid w:val="00FF7919"/>
    <w:rsid w:val="00FF7DF6"/>
    <w:rsid w:val="011A6D4A"/>
    <w:rsid w:val="01A4498A"/>
    <w:rsid w:val="01EE5EFA"/>
    <w:rsid w:val="01FD3283"/>
    <w:rsid w:val="02860654"/>
    <w:rsid w:val="02A4049E"/>
    <w:rsid w:val="02A75299"/>
    <w:rsid w:val="034539BD"/>
    <w:rsid w:val="04057697"/>
    <w:rsid w:val="042B65C4"/>
    <w:rsid w:val="04C305C0"/>
    <w:rsid w:val="0511087A"/>
    <w:rsid w:val="055E1B13"/>
    <w:rsid w:val="056E515A"/>
    <w:rsid w:val="057B7A05"/>
    <w:rsid w:val="05833A3D"/>
    <w:rsid w:val="058947B5"/>
    <w:rsid w:val="05A73924"/>
    <w:rsid w:val="05FC6DE7"/>
    <w:rsid w:val="062814F3"/>
    <w:rsid w:val="06712DE4"/>
    <w:rsid w:val="06B824CC"/>
    <w:rsid w:val="06D81460"/>
    <w:rsid w:val="078A2181"/>
    <w:rsid w:val="07BA6DD9"/>
    <w:rsid w:val="07E43E82"/>
    <w:rsid w:val="07FB4A82"/>
    <w:rsid w:val="08184B71"/>
    <w:rsid w:val="08270F42"/>
    <w:rsid w:val="087A1C05"/>
    <w:rsid w:val="0921629E"/>
    <w:rsid w:val="093B46D1"/>
    <w:rsid w:val="09645D08"/>
    <w:rsid w:val="097F64DE"/>
    <w:rsid w:val="09AC171C"/>
    <w:rsid w:val="0A546FE2"/>
    <w:rsid w:val="0A570314"/>
    <w:rsid w:val="0A61122A"/>
    <w:rsid w:val="0A6B18F9"/>
    <w:rsid w:val="0A747118"/>
    <w:rsid w:val="0A8725B0"/>
    <w:rsid w:val="0A8F09B8"/>
    <w:rsid w:val="0B9B3357"/>
    <w:rsid w:val="0BA868FC"/>
    <w:rsid w:val="0BFC0F7B"/>
    <w:rsid w:val="0C7C1C59"/>
    <w:rsid w:val="0C811E1D"/>
    <w:rsid w:val="0CAA1E1C"/>
    <w:rsid w:val="0CB04877"/>
    <w:rsid w:val="0D0B6D6E"/>
    <w:rsid w:val="0D906017"/>
    <w:rsid w:val="0E105895"/>
    <w:rsid w:val="0E734297"/>
    <w:rsid w:val="0EF62E52"/>
    <w:rsid w:val="0F475A32"/>
    <w:rsid w:val="0F966C0B"/>
    <w:rsid w:val="0FBD0BAC"/>
    <w:rsid w:val="0FF75974"/>
    <w:rsid w:val="106F3ACE"/>
    <w:rsid w:val="10B43385"/>
    <w:rsid w:val="111D6628"/>
    <w:rsid w:val="112C63E5"/>
    <w:rsid w:val="11ED1C8A"/>
    <w:rsid w:val="11F3531B"/>
    <w:rsid w:val="12064AFA"/>
    <w:rsid w:val="128B14A3"/>
    <w:rsid w:val="12E72423"/>
    <w:rsid w:val="12F305C4"/>
    <w:rsid w:val="13E34317"/>
    <w:rsid w:val="13FF5434"/>
    <w:rsid w:val="14212D5F"/>
    <w:rsid w:val="146F2E2A"/>
    <w:rsid w:val="149A3C1F"/>
    <w:rsid w:val="14D16074"/>
    <w:rsid w:val="14FC6439"/>
    <w:rsid w:val="15014778"/>
    <w:rsid w:val="1516404F"/>
    <w:rsid w:val="159F14ED"/>
    <w:rsid w:val="15F6459E"/>
    <w:rsid w:val="162B4760"/>
    <w:rsid w:val="16332437"/>
    <w:rsid w:val="168D3A3C"/>
    <w:rsid w:val="169C4885"/>
    <w:rsid w:val="17115F2C"/>
    <w:rsid w:val="17D30662"/>
    <w:rsid w:val="181D100C"/>
    <w:rsid w:val="18DE4090"/>
    <w:rsid w:val="18EF453A"/>
    <w:rsid w:val="19403983"/>
    <w:rsid w:val="1983201D"/>
    <w:rsid w:val="19EA1645"/>
    <w:rsid w:val="1A223CB2"/>
    <w:rsid w:val="1A4015D5"/>
    <w:rsid w:val="1A6E1201"/>
    <w:rsid w:val="1A8C127D"/>
    <w:rsid w:val="1AE31FAA"/>
    <w:rsid w:val="1B8C5D34"/>
    <w:rsid w:val="1B99078D"/>
    <w:rsid w:val="1BC23B97"/>
    <w:rsid w:val="1C090F2F"/>
    <w:rsid w:val="1C804729"/>
    <w:rsid w:val="1C827473"/>
    <w:rsid w:val="1CE26B55"/>
    <w:rsid w:val="1D1207F7"/>
    <w:rsid w:val="1D5A7A4B"/>
    <w:rsid w:val="1D802EFB"/>
    <w:rsid w:val="1E6F1865"/>
    <w:rsid w:val="1EB43099"/>
    <w:rsid w:val="1EBE5BD1"/>
    <w:rsid w:val="1F611311"/>
    <w:rsid w:val="1F8A64ED"/>
    <w:rsid w:val="1F9B2354"/>
    <w:rsid w:val="1F9F2307"/>
    <w:rsid w:val="1FAE5406"/>
    <w:rsid w:val="20EC2032"/>
    <w:rsid w:val="20FD5039"/>
    <w:rsid w:val="210B7EDE"/>
    <w:rsid w:val="21623410"/>
    <w:rsid w:val="21784C64"/>
    <w:rsid w:val="218D27B8"/>
    <w:rsid w:val="21AB744A"/>
    <w:rsid w:val="21C51C07"/>
    <w:rsid w:val="229574EB"/>
    <w:rsid w:val="22BC3B9F"/>
    <w:rsid w:val="22DD1B50"/>
    <w:rsid w:val="22E32CA9"/>
    <w:rsid w:val="22EF5956"/>
    <w:rsid w:val="2302130E"/>
    <w:rsid w:val="23395DAB"/>
    <w:rsid w:val="23427225"/>
    <w:rsid w:val="234E3537"/>
    <w:rsid w:val="23614286"/>
    <w:rsid w:val="23AC04F5"/>
    <w:rsid w:val="240D22C1"/>
    <w:rsid w:val="241977A0"/>
    <w:rsid w:val="24656030"/>
    <w:rsid w:val="24703628"/>
    <w:rsid w:val="24A636C8"/>
    <w:rsid w:val="24BF5B88"/>
    <w:rsid w:val="25A641D2"/>
    <w:rsid w:val="25AB7731"/>
    <w:rsid w:val="25AC60EE"/>
    <w:rsid w:val="25C93044"/>
    <w:rsid w:val="25DD396C"/>
    <w:rsid w:val="25DE7715"/>
    <w:rsid w:val="25FC2F3A"/>
    <w:rsid w:val="263C53DE"/>
    <w:rsid w:val="268528C4"/>
    <w:rsid w:val="26F37BDE"/>
    <w:rsid w:val="26F65A2E"/>
    <w:rsid w:val="2760323A"/>
    <w:rsid w:val="27644C86"/>
    <w:rsid w:val="27C41734"/>
    <w:rsid w:val="27F60D15"/>
    <w:rsid w:val="282274AE"/>
    <w:rsid w:val="288D21BA"/>
    <w:rsid w:val="28991DCC"/>
    <w:rsid w:val="2948776B"/>
    <w:rsid w:val="29B120F7"/>
    <w:rsid w:val="2A162535"/>
    <w:rsid w:val="2A7B2CAE"/>
    <w:rsid w:val="2A8007F2"/>
    <w:rsid w:val="2A9A593A"/>
    <w:rsid w:val="2AB15A6C"/>
    <w:rsid w:val="2AB31C80"/>
    <w:rsid w:val="2AFA29AA"/>
    <w:rsid w:val="2AFE07B3"/>
    <w:rsid w:val="2B033E75"/>
    <w:rsid w:val="2B88437A"/>
    <w:rsid w:val="2BD263E3"/>
    <w:rsid w:val="2C404B6E"/>
    <w:rsid w:val="2C8C550E"/>
    <w:rsid w:val="2C951855"/>
    <w:rsid w:val="2CBA4C90"/>
    <w:rsid w:val="2D3C2AAF"/>
    <w:rsid w:val="2DB41DF6"/>
    <w:rsid w:val="2E2D4ED8"/>
    <w:rsid w:val="2E9D4BE0"/>
    <w:rsid w:val="2EBC6814"/>
    <w:rsid w:val="2ED355D0"/>
    <w:rsid w:val="2EF06F86"/>
    <w:rsid w:val="2F36681B"/>
    <w:rsid w:val="2F480F20"/>
    <w:rsid w:val="2F5B78A0"/>
    <w:rsid w:val="2F7B222C"/>
    <w:rsid w:val="2F89579F"/>
    <w:rsid w:val="2FB979E1"/>
    <w:rsid w:val="2FCE6911"/>
    <w:rsid w:val="30226B4B"/>
    <w:rsid w:val="308F24F9"/>
    <w:rsid w:val="309F63EE"/>
    <w:rsid w:val="30E86E71"/>
    <w:rsid w:val="30F71D86"/>
    <w:rsid w:val="31467F9D"/>
    <w:rsid w:val="31815AF3"/>
    <w:rsid w:val="31C51C8F"/>
    <w:rsid w:val="320A0631"/>
    <w:rsid w:val="32346098"/>
    <w:rsid w:val="323A6895"/>
    <w:rsid w:val="32496DB1"/>
    <w:rsid w:val="32957B33"/>
    <w:rsid w:val="32C24072"/>
    <w:rsid w:val="32DA0574"/>
    <w:rsid w:val="32EF3AD2"/>
    <w:rsid w:val="33ED7470"/>
    <w:rsid w:val="34103AC3"/>
    <w:rsid w:val="3480260B"/>
    <w:rsid w:val="35487EB1"/>
    <w:rsid w:val="35665DDD"/>
    <w:rsid w:val="35925FED"/>
    <w:rsid w:val="35B84832"/>
    <w:rsid w:val="36DA6200"/>
    <w:rsid w:val="36ED7455"/>
    <w:rsid w:val="379F4F25"/>
    <w:rsid w:val="37AE777B"/>
    <w:rsid w:val="380D3810"/>
    <w:rsid w:val="382F2CB3"/>
    <w:rsid w:val="38626BF2"/>
    <w:rsid w:val="386449DC"/>
    <w:rsid w:val="386A7F79"/>
    <w:rsid w:val="39C94089"/>
    <w:rsid w:val="39DB1948"/>
    <w:rsid w:val="3A192D6D"/>
    <w:rsid w:val="3A202DA0"/>
    <w:rsid w:val="3A236139"/>
    <w:rsid w:val="3AD07545"/>
    <w:rsid w:val="3B021A53"/>
    <w:rsid w:val="3B33102C"/>
    <w:rsid w:val="3B6561D0"/>
    <w:rsid w:val="3B74538D"/>
    <w:rsid w:val="3B8F5277"/>
    <w:rsid w:val="3C3D1015"/>
    <w:rsid w:val="3C487939"/>
    <w:rsid w:val="3CAA77F7"/>
    <w:rsid w:val="3CDE254D"/>
    <w:rsid w:val="3CEE69C5"/>
    <w:rsid w:val="3CF85B79"/>
    <w:rsid w:val="3CF9202F"/>
    <w:rsid w:val="3D711BE2"/>
    <w:rsid w:val="3D743F6D"/>
    <w:rsid w:val="3E133992"/>
    <w:rsid w:val="3E1A26D5"/>
    <w:rsid w:val="3E774506"/>
    <w:rsid w:val="3E862868"/>
    <w:rsid w:val="3ED1722F"/>
    <w:rsid w:val="3ED621D4"/>
    <w:rsid w:val="3EDE163D"/>
    <w:rsid w:val="3F9C0969"/>
    <w:rsid w:val="3FB96EDF"/>
    <w:rsid w:val="3FBB0422"/>
    <w:rsid w:val="3FCE65F0"/>
    <w:rsid w:val="3FDF5267"/>
    <w:rsid w:val="3FF540FB"/>
    <w:rsid w:val="412446BF"/>
    <w:rsid w:val="4148421E"/>
    <w:rsid w:val="414F4693"/>
    <w:rsid w:val="41DD3875"/>
    <w:rsid w:val="41E12FC5"/>
    <w:rsid w:val="41F51B60"/>
    <w:rsid w:val="41FC7ACA"/>
    <w:rsid w:val="426203D3"/>
    <w:rsid w:val="427A5849"/>
    <w:rsid w:val="42C73CC5"/>
    <w:rsid w:val="42D306EF"/>
    <w:rsid w:val="42DC780D"/>
    <w:rsid w:val="42E8153B"/>
    <w:rsid w:val="437A3425"/>
    <w:rsid w:val="438E1331"/>
    <w:rsid w:val="43F8488F"/>
    <w:rsid w:val="440B06FF"/>
    <w:rsid w:val="443F4193"/>
    <w:rsid w:val="44513CF5"/>
    <w:rsid w:val="44D1107A"/>
    <w:rsid w:val="44F12C7C"/>
    <w:rsid w:val="452504E7"/>
    <w:rsid w:val="4530540F"/>
    <w:rsid w:val="45A656D1"/>
    <w:rsid w:val="45B3662B"/>
    <w:rsid w:val="46D12CC1"/>
    <w:rsid w:val="46ED0FEF"/>
    <w:rsid w:val="46FA5CD4"/>
    <w:rsid w:val="47134FE8"/>
    <w:rsid w:val="474541AD"/>
    <w:rsid w:val="47526DBF"/>
    <w:rsid w:val="476C5D9C"/>
    <w:rsid w:val="48382377"/>
    <w:rsid w:val="48634CFF"/>
    <w:rsid w:val="4880045B"/>
    <w:rsid w:val="48E64BA8"/>
    <w:rsid w:val="49421A78"/>
    <w:rsid w:val="49B84D57"/>
    <w:rsid w:val="4A0E0CE1"/>
    <w:rsid w:val="4A0E5F7F"/>
    <w:rsid w:val="4A176B9D"/>
    <w:rsid w:val="4A333EFD"/>
    <w:rsid w:val="4AAC0A81"/>
    <w:rsid w:val="4AB339B6"/>
    <w:rsid w:val="4ADF16B3"/>
    <w:rsid w:val="4B9A6294"/>
    <w:rsid w:val="4BAB13EA"/>
    <w:rsid w:val="4C24191E"/>
    <w:rsid w:val="4C6604B4"/>
    <w:rsid w:val="4CA95572"/>
    <w:rsid w:val="4CC45761"/>
    <w:rsid w:val="4CED1243"/>
    <w:rsid w:val="4D386E36"/>
    <w:rsid w:val="4D4566BC"/>
    <w:rsid w:val="4D4C362B"/>
    <w:rsid w:val="4D630153"/>
    <w:rsid w:val="4D9656BA"/>
    <w:rsid w:val="4DD34EFF"/>
    <w:rsid w:val="4E086F15"/>
    <w:rsid w:val="4E3C2E17"/>
    <w:rsid w:val="4E4B7253"/>
    <w:rsid w:val="4EA31B6F"/>
    <w:rsid w:val="4F423738"/>
    <w:rsid w:val="4F582755"/>
    <w:rsid w:val="4FCE41A2"/>
    <w:rsid w:val="500567FA"/>
    <w:rsid w:val="502D71FA"/>
    <w:rsid w:val="504F6FA5"/>
    <w:rsid w:val="506568B4"/>
    <w:rsid w:val="508B3E41"/>
    <w:rsid w:val="50C234BE"/>
    <w:rsid w:val="50CC281B"/>
    <w:rsid w:val="50F6485C"/>
    <w:rsid w:val="5178753C"/>
    <w:rsid w:val="518C12B5"/>
    <w:rsid w:val="518F49DB"/>
    <w:rsid w:val="51EC090F"/>
    <w:rsid w:val="52157E66"/>
    <w:rsid w:val="5320758C"/>
    <w:rsid w:val="534C5B6C"/>
    <w:rsid w:val="53F9592B"/>
    <w:rsid w:val="54063F0A"/>
    <w:rsid w:val="5434451A"/>
    <w:rsid w:val="54760ABC"/>
    <w:rsid w:val="547A699B"/>
    <w:rsid w:val="549C661D"/>
    <w:rsid w:val="54CA6C1D"/>
    <w:rsid w:val="54D062C6"/>
    <w:rsid w:val="54DE4E87"/>
    <w:rsid w:val="54FC4596"/>
    <w:rsid w:val="552A59D6"/>
    <w:rsid w:val="553610F6"/>
    <w:rsid w:val="55824CE5"/>
    <w:rsid w:val="55B57E80"/>
    <w:rsid w:val="55B7304E"/>
    <w:rsid w:val="55E704CA"/>
    <w:rsid w:val="563452D7"/>
    <w:rsid w:val="56D073FA"/>
    <w:rsid w:val="57EC2C4F"/>
    <w:rsid w:val="57F502E2"/>
    <w:rsid w:val="58301604"/>
    <w:rsid w:val="5837201E"/>
    <w:rsid w:val="58D53782"/>
    <w:rsid w:val="59170968"/>
    <w:rsid w:val="591D499E"/>
    <w:rsid w:val="59255946"/>
    <w:rsid w:val="596816F6"/>
    <w:rsid w:val="5995678D"/>
    <w:rsid w:val="5A8E2EAB"/>
    <w:rsid w:val="5B7511A1"/>
    <w:rsid w:val="5BB93DF1"/>
    <w:rsid w:val="5BD94871"/>
    <w:rsid w:val="5C6A07D4"/>
    <w:rsid w:val="5C8A23F2"/>
    <w:rsid w:val="5CF4031F"/>
    <w:rsid w:val="5D252DB2"/>
    <w:rsid w:val="5D323FC2"/>
    <w:rsid w:val="5D414205"/>
    <w:rsid w:val="5D664A14"/>
    <w:rsid w:val="5E0B4FA2"/>
    <w:rsid w:val="5E453586"/>
    <w:rsid w:val="5E564BCF"/>
    <w:rsid w:val="5EA53BF4"/>
    <w:rsid w:val="5EDC148F"/>
    <w:rsid w:val="5F5D53C9"/>
    <w:rsid w:val="5F862232"/>
    <w:rsid w:val="5FA42829"/>
    <w:rsid w:val="5FFA5325"/>
    <w:rsid w:val="604D3C97"/>
    <w:rsid w:val="609D3152"/>
    <w:rsid w:val="62190D0F"/>
    <w:rsid w:val="62AB1EEE"/>
    <w:rsid w:val="62B411AA"/>
    <w:rsid w:val="636D4BC6"/>
    <w:rsid w:val="6385606C"/>
    <w:rsid w:val="63E9766D"/>
    <w:rsid w:val="64033FC2"/>
    <w:rsid w:val="64262252"/>
    <w:rsid w:val="64482EA0"/>
    <w:rsid w:val="648D32AD"/>
    <w:rsid w:val="649F52B3"/>
    <w:rsid w:val="64C9520C"/>
    <w:rsid w:val="650075AB"/>
    <w:rsid w:val="65AD0569"/>
    <w:rsid w:val="65C57E49"/>
    <w:rsid w:val="65E42A6D"/>
    <w:rsid w:val="665368CE"/>
    <w:rsid w:val="66891657"/>
    <w:rsid w:val="66A91A43"/>
    <w:rsid w:val="66CD453D"/>
    <w:rsid w:val="66D630F5"/>
    <w:rsid w:val="66E5232E"/>
    <w:rsid w:val="66F2031E"/>
    <w:rsid w:val="673D210E"/>
    <w:rsid w:val="6740062C"/>
    <w:rsid w:val="67927378"/>
    <w:rsid w:val="67A32E22"/>
    <w:rsid w:val="67C14CB8"/>
    <w:rsid w:val="689E19BE"/>
    <w:rsid w:val="68B115B1"/>
    <w:rsid w:val="69997467"/>
    <w:rsid w:val="699D2A42"/>
    <w:rsid w:val="69D11FAF"/>
    <w:rsid w:val="6A0C6FCB"/>
    <w:rsid w:val="6A380AF1"/>
    <w:rsid w:val="6A4C4F3E"/>
    <w:rsid w:val="6A7B7656"/>
    <w:rsid w:val="6AC249E1"/>
    <w:rsid w:val="6B210A24"/>
    <w:rsid w:val="6B4B713C"/>
    <w:rsid w:val="6B85701B"/>
    <w:rsid w:val="6BB12ED4"/>
    <w:rsid w:val="6C3D7314"/>
    <w:rsid w:val="6C595E72"/>
    <w:rsid w:val="6C5A6E6A"/>
    <w:rsid w:val="6CAC5A4B"/>
    <w:rsid w:val="6CCD40B8"/>
    <w:rsid w:val="6D57537F"/>
    <w:rsid w:val="6D6A561B"/>
    <w:rsid w:val="6DCF740B"/>
    <w:rsid w:val="6DD04563"/>
    <w:rsid w:val="6E5D54A2"/>
    <w:rsid w:val="6E8139D2"/>
    <w:rsid w:val="6EAC425C"/>
    <w:rsid w:val="6F690AFF"/>
    <w:rsid w:val="6F775864"/>
    <w:rsid w:val="6F9A277F"/>
    <w:rsid w:val="6FD23474"/>
    <w:rsid w:val="6FDE028D"/>
    <w:rsid w:val="6FF53E58"/>
    <w:rsid w:val="70254C47"/>
    <w:rsid w:val="70355BF4"/>
    <w:rsid w:val="70C16B2C"/>
    <w:rsid w:val="70E62CA2"/>
    <w:rsid w:val="713C19BE"/>
    <w:rsid w:val="714705BE"/>
    <w:rsid w:val="714720CA"/>
    <w:rsid w:val="714901A1"/>
    <w:rsid w:val="71720B32"/>
    <w:rsid w:val="71DC3B15"/>
    <w:rsid w:val="71F37BEA"/>
    <w:rsid w:val="71FF6EE4"/>
    <w:rsid w:val="72B856CE"/>
    <w:rsid w:val="72E369C2"/>
    <w:rsid w:val="72FA58BB"/>
    <w:rsid w:val="732F51EE"/>
    <w:rsid w:val="73320C87"/>
    <w:rsid w:val="734C5914"/>
    <w:rsid w:val="737472E1"/>
    <w:rsid w:val="73833091"/>
    <w:rsid w:val="7416790D"/>
    <w:rsid w:val="74222E8C"/>
    <w:rsid w:val="74654B8D"/>
    <w:rsid w:val="74DE5AAD"/>
    <w:rsid w:val="74F05D74"/>
    <w:rsid w:val="74FE518D"/>
    <w:rsid w:val="750B0F29"/>
    <w:rsid w:val="753F5076"/>
    <w:rsid w:val="757404C6"/>
    <w:rsid w:val="758B48FC"/>
    <w:rsid w:val="75D425D7"/>
    <w:rsid w:val="76006F32"/>
    <w:rsid w:val="76623A15"/>
    <w:rsid w:val="76C341EE"/>
    <w:rsid w:val="76DD06A3"/>
    <w:rsid w:val="76F37A46"/>
    <w:rsid w:val="77333A0F"/>
    <w:rsid w:val="77557B1C"/>
    <w:rsid w:val="77613082"/>
    <w:rsid w:val="77BD323D"/>
    <w:rsid w:val="77D53A70"/>
    <w:rsid w:val="77E65892"/>
    <w:rsid w:val="77EA72A8"/>
    <w:rsid w:val="77FF182A"/>
    <w:rsid w:val="784803E4"/>
    <w:rsid w:val="786B2D7C"/>
    <w:rsid w:val="786D2A75"/>
    <w:rsid w:val="78C0202A"/>
    <w:rsid w:val="78E9521E"/>
    <w:rsid w:val="7A0B19CB"/>
    <w:rsid w:val="7A3D417F"/>
    <w:rsid w:val="7AEA338E"/>
    <w:rsid w:val="7B121E0B"/>
    <w:rsid w:val="7BA479E1"/>
    <w:rsid w:val="7C1A4C63"/>
    <w:rsid w:val="7C4F5AB1"/>
    <w:rsid w:val="7C79370B"/>
    <w:rsid w:val="7C797F46"/>
    <w:rsid w:val="7CD54B1A"/>
    <w:rsid w:val="7CF17F69"/>
    <w:rsid w:val="7CF3268D"/>
    <w:rsid w:val="7D0408D7"/>
    <w:rsid w:val="7D050181"/>
    <w:rsid w:val="7D1141D3"/>
    <w:rsid w:val="7D3E59F7"/>
    <w:rsid w:val="7D757A6A"/>
    <w:rsid w:val="7D7E52A5"/>
    <w:rsid w:val="7D8128FC"/>
    <w:rsid w:val="7D870340"/>
    <w:rsid w:val="7DC06448"/>
    <w:rsid w:val="7E1150D6"/>
    <w:rsid w:val="7E1828D5"/>
    <w:rsid w:val="7E1A7F6C"/>
    <w:rsid w:val="7E1C69F9"/>
    <w:rsid w:val="7E425DD8"/>
    <w:rsid w:val="7E46575A"/>
    <w:rsid w:val="7EAC2A92"/>
    <w:rsid w:val="7EE1316D"/>
    <w:rsid w:val="7EE54B5B"/>
    <w:rsid w:val="7F076C05"/>
    <w:rsid w:val="7F4D0390"/>
    <w:rsid w:val="7F8A0BA1"/>
    <w:rsid w:val="7F9914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DD35CB0"/>
  <w15:docId w15:val="{CFEE32A6-4F6D-4DED-A9CD-32240DD1A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qFormat="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uiPriority="0"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4EFC"/>
    <w:pPr>
      <w:widowControl w:val="0"/>
      <w:jc w:val="both"/>
    </w:pPr>
    <w:rPr>
      <w:rFonts w:ascii="Calibri" w:hAnsi="Calibri"/>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qFormat/>
    <w:pPr>
      <w:keepNext/>
      <w:keepLines/>
      <w:spacing w:before="260" w:after="260" w:line="416" w:lineRule="auto"/>
      <w:outlineLvl w:val="1"/>
    </w:pPr>
    <w:rPr>
      <w:rFonts w:ascii="Cambria" w:hAnsi="Cambria"/>
      <w:b/>
      <w:bCs/>
      <w:sz w:val="32"/>
      <w:szCs w:val="32"/>
    </w:rPr>
  </w:style>
  <w:style w:type="paragraph" w:styleId="3">
    <w:name w:val="heading 3"/>
    <w:basedOn w:val="a"/>
    <w:next w:val="a"/>
    <w:link w:val="30"/>
    <w:uiPriority w:val="9"/>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qFormat/>
    <w:pPr>
      <w:ind w:firstLineChars="200" w:firstLine="420"/>
    </w:pPr>
    <w:rPr>
      <w:szCs w:val="24"/>
    </w:rPr>
  </w:style>
  <w:style w:type="paragraph" w:styleId="a4">
    <w:name w:val="annotation text"/>
    <w:basedOn w:val="a"/>
    <w:link w:val="a5"/>
    <w:uiPriority w:val="99"/>
    <w:unhideWhenUsed/>
    <w:qFormat/>
    <w:pPr>
      <w:jc w:val="left"/>
    </w:pPr>
  </w:style>
  <w:style w:type="paragraph" w:styleId="a6">
    <w:name w:val="Body Text"/>
    <w:basedOn w:val="a"/>
    <w:link w:val="a7"/>
    <w:qFormat/>
    <w:pPr>
      <w:autoSpaceDE w:val="0"/>
      <w:autoSpaceDN w:val="0"/>
      <w:adjustRightInd w:val="0"/>
      <w:jc w:val="left"/>
    </w:pPr>
    <w:rPr>
      <w:rFonts w:ascii="宋体" w:hAnsi="Times New Roman"/>
      <w:kern w:val="0"/>
      <w:sz w:val="28"/>
      <w:szCs w:val="20"/>
    </w:rPr>
  </w:style>
  <w:style w:type="paragraph" w:styleId="a8">
    <w:name w:val="Body Text Indent"/>
    <w:basedOn w:val="a"/>
    <w:link w:val="a9"/>
    <w:qFormat/>
    <w:pPr>
      <w:adjustRightInd w:val="0"/>
      <w:snapToGrid w:val="0"/>
      <w:spacing w:line="336" w:lineRule="auto"/>
      <w:ind w:firstLineChars="200" w:firstLine="420"/>
    </w:pPr>
    <w:rPr>
      <w:rFonts w:ascii="宋体" w:eastAsia="等线" w:hAnsi="等线"/>
      <w:color w:val="000000"/>
    </w:rPr>
  </w:style>
  <w:style w:type="paragraph" w:styleId="TOC3">
    <w:name w:val="toc 3"/>
    <w:basedOn w:val="a"/>
    <w:next w:val="a"/>
    <w:uiPriority w:val="39"/>
    <w:unhideWhenUsed/>
    <w:qFormat/>
    <w:pPr>
      <w:ind w:leftChars="400" w:left="840"/>
    </w:pPr>
  </w:style>
  <w:style w:type="paragraph" w:styleId="aa">
    <w:name w:val="Plain Text"/>
    <w:basedOn w:val="a"/>
    <w:link w:val="ab"/>
    <w:qFormat/>
    <w:rPr>
      <w:rFonts w:ascii="宋体" w:hAnsi="Courier New"/>
      <w:kern w:val="0"/>
      <w:sz w:val="20"/>
      <w:szCs w:val="21"/>
    </w:rPr>
  </w:style>
  <w:style w:type="paragraph" w:styleId="ac">
    <w:name w:val="Date"/>
    <w:basedOn w:val="a"/>
    <w:next w:val="a"/>
    <w:link w:val="ad"/>
    <w:uiPriority w:val="99"/>
    <w:qFormat/>
    <w:pPr>
      <w:autoSpaceDE w:val="0"/>
      <w:autoSpaceDN w:val="0"/>
      <w:adjustRightInd w:val="0"/>
    </w:pPr>
    <w:rPr>
      <w:rFonts w:ascii="宋体" w:hAnsi="Times New Roman"/>
      <w:kern w:val="0"/>
      <w:sz w:val="28"/>
      <w:szCs w:val="20"/>
    </w:rPr>
  </w:style>
  <w:style w:type="paragraph" w:styleId="ae">
    <w:name w:val="Balloon Text"/>
    <w:basedOn w:val="a"/>
    <w:link w:val="af"/>
    <w:uiPriority w:val="99"/>
    <w:unhideWhenUsed/>
    <w:qFormat/>
    <w:rPr>
      <w:kern w:val="0"/>
      <w:sz w:val="18"/>
      <w:szCs w:val="18"/>
    </w:rPr>
  </w:style>
  <w:style w:type="paragraph" w:styleId="af0">
    <w:name w:val="footer"/>
    <w:basedOn w:val="a"/>
    <w:link w:val="af1"/>
    <w:uiPriority w:val="99"/>
    <w:unhideWhenUsed/>
    <w:qFormat/>
    <w:pPr>
      <w:tabs>
        <w:tab w:val="center" w:pos="4153"/>
        <w:tab w:val="right" w:pos="8306"/>
      </w:tabs>
      <w:snapToGrid w:val="0"/>
      <w:jc w:val="left"/>
    </w:pPr>
    <w:rPr>
      <w:kern w:val="0"/>
      <w:sz w:val="18"/>
      <w:szCs w:val="18"/>
    </w:rPr>
  </w:style>
  <w:style w:type="paragraph" w:styleId="af2">
    <w:name w:val="header"/>
    <w:basedOn w:val="a"/>
    <w:link w:val="af3"/>
    <w:uiPriority w:val="99"/>
    <w:unhideWhenUsed/>
    <w:qFormat/>
    <w:pPr>
      <w:pBdr>
        <w:bottom w:val="single" w:sz="6" w:space="1" w:color="auto"/>
      </w:pBdr>
      <w:tabs>
        <w:tab w:val="center" w:pos="4153"/>
        <w:tab w:val="right" w:pos="8306"/>
      </w:tabs>
      <w:snapToGrid w:val="0"/>
      <w:jc w:val="center"/>
    </w:pPr>
    <w:rPr>
      <w:kern w:val="0"/>
      <w:sz w:val="18"/>
      <w:szCs w:val="18"/>
    </w:rPr>
  </w:style>
  <w:style w:type="paragraph" w:styleId="TOC1">
    <w:name w:val="toc 1"/>
    <w:basedOn w:val="a"/>
    <w:next w:val="a"/>
    <w:uiPriority w:val="39"/>
    <w:unhideWhenUsed/>
    <w:qFormat/>
  </w:style>
  <w:style w:type="paragraph" w:styleId="af4">
    <w:name w:val="Subtitle"/>
    <w:basedOn w:val="a"/>
    <w:next w:val="a"/>
    <w:link w:val="af5"/>
    <w:qFormat/>
    <w:pPr>
      <w:spacing w:before="240" w:after="60" w:line="312" w:lineRule="auto"/>
      <w:jc w:val="center"/>
      <w:outlineLvl w:val="1"/>
    </w:pPr>
    <w:rPr>
      <w:rFonts w:ascii="Cambria" w:hAnsi="Cambria"/>
      <w:b/>
      <w:bCs/>
      <w:kern w:val="28"/>
      <w:sz w:val="32"/>
      <w:szCs w:val="32"/>
    </w:rPr>
  </w:style>
  <w:style w:type="paragraph" w:styleId="af6">
    <w:name w:val="footnote text"/>
    <w:basedOn w:val="a"/>
    <w:link w:val="af7"/>
    <w:uiPriority w:val="99"/>
    <w:semiHidden/>
    <w:unhideWhenUsed/>
    <w:qFormat/>
    <w:pPr>
      <w:snapToGrid w:val="0"/>
      <w:spacing w:after="200" w:line="276" w:lineRule="auto"/>
      <w:jc w:val="left"/>
    </w:pPr>
    <w:rPr>
      <w:rFonts w:asciiTheme="minorHAnsi" w:eastAsiaTheme="minorEastAsia" w:hAnsiTheme="minorHAnsi" w:cstheme="minorBidi"/>
      <w:sz w:val="18"/>
      <w:szCs w:val="18"/>
    </w:rPr>
  </w:style>
  <w:style w:type="paragraph" w:styleId="TOC2">
    <w:name w:val="toc 2"/>
    <w:basedOn w:val="a"/>
    <w:next w:val="a"/>
    <w:uiPriority w:val="39"/>
    <w:unhideWhenUsed/>
    <w:qFormat/>
    <w:pPr>
      <w:ind w:leftChars="200" w:left="420"/>
    </w:pPr>
  </w:style>
  <w:style w:type="paragraph" w:styleId="21">
    <w:name w:val="Body Text 2"/>
    <w:basedOn w:val="a"/>
    <w:link w:val="22"/>
    <w:uiPriority w:val="99"/>
    <w:unhideWhenUsed/>
    <w:qFormat/>
    <w:pPr>
      <w:spacing w:after="120" w:line="480" w:lineRule="auto"/>
    </w:p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szCs w:val="24"/>
    </w:rPr>
  </w:style>
  <w:style w:type="paragraph" w:styleId="af8">
    <w:name w:val="Normal (Web)"/>
    <w:basedOn w:val="a"/>
    <w:uiPriority w:val="99"/>
    <w:qFormat/>
    <w:pPr>
      <w:widowControl/>
      <w:spacing w:before="100" w:beforeAutospacing="1" w:after="100" w:afterAutospacing="1" w:line="276" w:lineRule="auto"/>
      <w:jc w:val="left"/>
    </w:pPr>
    <w:rPr>
      <w:rFonts w:ascii="宋体" w:hAnsi="宋体" w:cs="宋体"/>
      <w:kern w:val="0"/>
      <w:sz w:val="24"/>
      <w:szCs w:val="24"/>
    </w:rPr>
  </w:style>
  <w:style w:type="paragraph" w:styleId="af9">
    <w:name w:val="annotation subject"/>
    <w:basedOn w:val="a4"/>
    <w:next w:val="a4"/>
    <w:link w:val="afa"/>
    <w:uiPriority w:val="99"/>
    <w:unhideWhenUsed/>
    <w:qFormat/>
    <w:rPr>
      <w:b/>
      <w:bCs/>
    </w:rPr>
  </w:style>
  <w:style w:type="table" w:styleId="afb">
    <w:name w:val="Table Grid"/>
    <w:basedOn w:val="a1"/>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c">
    <w:name w:val="page number"/>
    <w:qFormat/>
  </w:style>
  <w:style w:type="character" w:styleId="afd">
    <w:name w:val="FollowedHyperlink"/>
    <w:basedOn w:val="a0"/>
    <w:uiPriority w:val="99"/>
    <w:semiHidden/>
    <w:unhideWhenUsed/>
    <w:qFormat/>
    <w:rPr>
      <w:color w:val="800080"/>
      <w:u w:val="single"/>
    </w:rPr>
  </w:style>
  <w:style w:type="character" w:styleId="afe">
    <w:name w:val="Emphasis"/>
    <w:basedOn w:val="a0"/>
    <w:uiPriority w:val="20"/>
    <w:qFormat/>
    <w:rPr>
      <w:i/>
      <w:iCs/>
    </w:rPr>
  </w:style>
  <w:style w:type="character" w:styleId="aff">
    <w:name w:val="Hyperlink"/>
    <w:uiPriority w:val="99"/>
    <w:unhideWhenUsed/>
    <w:qFormat/>
    <w:rPr>
      <w:color w:val="0000FF"/>
      <w:u w:val="single"/>
    </w:rPr>
  </w:style>
  <w:style w:type="character" w:styleId="aff0">
    <w:name w:val="annotation reference"/>
    <w:unhideWhenUsed/>
    <w:qFormat/>
    <w:rPr>
      <w:sz w:val="21"/>
      <w:szCs w:val="21"/>
    </w:rPr>
  </w:style>
  <w:style w:type="character" w:styleId="aff1">
    <w:name w:val="footnote reference"/>
    <w:basedOn w:val="a0"/>
    <w:uiPriority w:val="99"/>
    <w:semiHidden/>
    <w:unhideWhenUsed/>
    <w:qFormat/>
    <w:rPr>
      <w:vertAlign w:val="superscript"/>
    </w:rPr>
  </w:style>
  <w:style w:type="character" w:customStyle="1" w:styleId="30">
    <w:name w:val="标题 3 字符"/>
    <w:link w:val="3"/>
    <w:uiPriority w:val="9"/>
    <w:qFormat/>
    <w:rPr>
      <w:b/>
      <w:bCs/>
      <w:kern w:val="2"/>
      <w:sz w:val="32"/>
      <w:szCs w:val="32"/>
    </w:rPr>
  </w:style>
  <w:style w:type="character" w:customStyle="1" w:styleId="a5">
    <w:name w:val="批注文字 字符"/>
    <w:link w:val="a4"/>
    <w:uiPriority w:val="99"/>
    <w:qFormat/>
    <w:rPr>
      <w:kern w:val="2"/>
      <w:sz w:val="21"/>
      <w:szCs w:val="22"/>
    </w:rPr>
  </w:style>
  <w:style w:type="character" w:customStyle="1" w:styleId="ab">
    <w:name w:val="纯文本 字符"/>
    <w:link w:val="aa"/>
    <w:qFormat/>
    <w:rPr>
      <w:rFonts w:ascii="宋体" w:eastAsia="宋体" w:hAnsi="Courier New" w:cs="Courier New"/>
      <w:szCs w:val="21"/>
    </w:rPr>
  </w:style>
  <w:style w:type="character" w:customStyle="1" w:styleId="22">
    <w:name w:val="正文文本 2 字符"/>
    <w:link w:val="21"/>
    <w:uiPriority w:val="99"/>
    <w:qFormat/>
    <w:rPr>
      <w:kern w:val="2"/>
      <w:sz w:val="21"/>
      <w:szCs w:val="22"/>
    </w:rPr>
  </w:style>
  <w:style w:type="character" w:customStyle="1" w:styleId="ad">
    <w:name w:val="日期 字符"/>
    <w:link w:val="ac"/>
    <w:uiPriority w:val="99"/>
    <w:qFormat/>
    <w:rPr>
      <w:rFonts w:ascii="宋体" w:hAnsi="Times New Roman"/>
      <w:sz w:val="28"/>
    </w:rPr>
  </w:style>
  <w:style w:type="character" w:customStyle="1" w:styleId="af3">
    <w:name w:val="页眉 字符"/>
    <w:link w:val="af2"/>
    <w:uiPriority w:val="99"/>
    <w:qFormat/>
    <w:rPr>
      <w:rFonts w:ascii="Calibri" w:eastAsia="宋体" w:hAnsi="Calibri" w:cs="Times New Roman"/>
      <w:sz w:val="18"/>
      <w:szCs w:val="18"/>
    </w:rPr>
  </w:style>
  <w:style w:type="character" w:customStyle="1" w:styleId="af">
    <w:name w:val="批注框文本 字符"/>
    <w:link w:val="ae"/>
    <w:uiPriority w:val="99"/>
    <w:qFormat/>
    <w:rPr>
      <w:rFonts w:ascii="Calibri" w:eastAsia="宋体" w:hAnsi="Calibri" w:cs="Times New Roman"/>
      <w:sz w:val="18"/>
      <w:szCs w:val="18"/>
    </w:rPr>
  </w:style>
  <w:style w:type="character" w:customStyle="1" w:styleId="20">
    <w:name w:val="标题 2 字符"/>
    <w:link w:val="2"/>
    <w:uiPriority w:val="9"/>
    <w:qFormat/>
    <w:rPr>
      <w:rFonts w:ascii="Cambria" w:hAnsi="Cambria"/>
      <w:b/>
      <w:bCs/>
      <w:kern w:val="2"/>
      <w:sz w:val="32"/>
      <w:szCs w:val="32"/>
    </w:rPr>
  </w:style>
  <w:style w:type="character" w:customStyle="1" w:styleId="af5">
    <w:name w:val="副标题 字符"/>
    <w:link w:val="af4"/>
    <w:qFormat/>
    <w:rPr>
      <w:rFonts w:ascii="Cambria" w:hAnsi="Cambria"/>
      <w:b/>
      <w:bCs/>
      <w:kern w:val="28"/>
      <w:sz w:val="32"/>
      <w:szCs w:val="32"/>
    </w:rPr>
  </w:style>
  <w:style w:type="character" w:customStyle="1" w:styleId="a7">
    <w:name w:val="正文文本 字符"/>
    <w:link w:val="a6"/>
    <w:qFormat/>
    <w:rPr>
      <w:rFonts w:ascii="宋体" w:hAnsi="Times New Roman"/>
      <w:sz w:val="28"/>
    </w:rPr>
  </w:style>
  <w:style w:type="character" w:customStyle="1" w:styleId="p15">
    <w:name w:val="p15"/>
    <w:basedOn w:val="a0"/>
    <w:qFormat/>
  </w:style>
  <w:style w:type="character" w:customStyle="1" w:styleId="10">
    <w:name w:val="标题 1 字符"/>
    <w:link w:val="1"/>
    <w:uiPriority w:val="9"/>
    <w:qFormat/>
    <w:rPr>
      <w:rFonts w:ascii="Calibri" w:eastAsia="宋体" w:hAnsi="Calibri" w:cs="Times New Roman"/>
      <w:b/>
      <w:bCs/>
      <w:kern w:val="44"/>
      <w:sz w:val="44"/>
      <w:szCs w:val="44"/>
    </w:rPr>
  </w:style>
  <w:style w:type="character" w:customStyle="1" w:styleId="afa">
    <w:name w:val="批注主题 字符"/>
    <w:link w:val="af9"/>
    <w:uiPriority w:val="99"/>
    <w:qFormat/>
    <w:rPr>
      <w:b/>
      <w:bCs/>
      <w:kern w:val="2"/>
      <w:sz w:val="21"/>
      <w:szCs w:val="22"/>
    </w:rPr>
  </w:style>
  <w:style w:type="character" w:customStyle="1" w:styleId="af1">
    <w:name w:val="页脚 字符"/>
    <w:link w:val="af0"/>
    <w:uiPriority w:val="99"/>
    <w:qFormat/>
    <w:rPr>
      <w:rFonts w:ascii="Calibri" w:eastAsia="宋体" w:hAnsi="Calibri" w:cs="Times New Roman"/>
      <w:sz w:val="18"/>
      <w:szCs w:val="18"/>
    </w:rPr>
  </w:style>
  <w:style w:type="paragraph" w:styleId="aff2">
    <w:name w:val="No Spacing"/>
    <w:uiPriority w:val="1"/>
    <w:qFormat/>
    <w:pPr>
      <w:widowControl w:val="0"/>
      <w:jc w:val="both"/>
    </w:pPr>
    <w:rPr>
      <w:kern w:val="2"/>
      <w:sz w:val="28"/>
    </w:rPr>
  </w:style>
  <w:style w:type="paragraph" w:styleId="aff3">
    <w:name w:val="List Paragraph"/>
    <w:basedOn w:val="a"/>
    <w:uiPriority w:val="34"/>
    <w:qFormat/>
    <w:pPr>
      <w:ind w:firstLineChars="200" w:firstLine="420"/>
    </w:pPr>
  </w:style>
  <w:style w:type="paragraph" w:customStyle="1" w:styleId="TOC10">
    <w:name w:val="TOC 标题1"/>
    <w:basedOn w:val="1"/>
    <w:next w:val="a"/>
    <w:uiPriority w:val="39"/>
    <w:qFormat/>
    <w:pPr>
      <w:widowControl/>
      <w:spacing w:before="480" w:after="0" w:line="276" w:lineRule="auto"/>
      <w:jc w:val="left"/>
      <w:outlineLvl w:val="9"/>
    </w:pPr>
    <w:rPr>
      <w:rFonts w:ascii="Cambria" w:hAnsi="Cambria"/>
      <w:color w:val="365F91"/>
      <w:kern w:val="0"/>
      <w:sz w:val="28"/>
      <w:szCs w:val="28"/>
    </w:rPr>
  </w:style>
  <w:style w:type="paragraph" w:customStyle="1" w:styleId="11">
    <w:name w:val="列出段落1"/>
    <w:basedOn w:val="a"/>
    <w:uiPriority w:val="99"/>
    <w:qFormat/>
    <w:pPr>
      <w:ind w:firstLine="420"/>
    </w:pPr>
    <w:rPr>
      <w:rFonts w:cs="Calibri"/>
      <w:color w:val="000000"/>
      <w:kern w:val="1"/>
    </w:rPr>
  </w:style>
  <w:style w:type="paragraph" w:customStyle="1" w:styleId="12">
    <w:name w:val="修订1"/>
    <w:hidden/>
    <w:uiPriority w:val="99"/>
    <w:qFormat/>
    <w:rPr>
      <w:rFonts w:ascii="Calibri" w:hAnsi="Calibri"/>
      <w:kern w:val="2"/>
      <w:sz w:val="21"/>
      <w:szCs w:val="22"/>
    </w:rPr>
  </w:style>
  <w:style w:type="character" w:customStyle="1" w:styleId="a9">
    <w:name w:val="正文文本缩进 字符"/>
    <w:basedOn w:val="a0"/>
    <w:link w:val="a8"/>
    <w:qFormat/>
    <w:rPr>
      <w:rFonts w:ascii="宋体" w:eastAsia="等线" w:hAnsi="等线"/>
      <w:color w:val="000000"/>
      <w:kern w:val="2"/>
      <w:sz w:val="21"/>
      <w:szCs w:val="22"/>
    </w:rPr>
  </w:style>
  <w:style w:type="character" w:customStyle="1" w:styleId="HTML0">
    <w:name w:val="HTML 预设格式 字符"/>
    <w:basedOn w:val="a0"/>
    <w:link w:val="HTML"/>
    <w:uiPriority w:val="99"/>
    <w:qFormat/>
    <w:rPr>
      <w:rFonts w:ascii="宋体" w:hAnsi="宋体"/>
      <w:sz w:val="24"/>
      <w:szCs w:val="24"/>
    </w:rPr>
  </w:style>
  <w:style w:type="paragraph" w:customStyle="1" w:styleId="13">
    <w:name w:val="列表段落1"/>
    <w:basedOn w:val="a"/>
    <w:uiPriority w:val="99"/>
    <w:qFormat/>
    <w:pPr>
      <w:ind w:firstLineChars="200" w:firstLine="420"/>
    </w:pPr>
    <w:rPr>
      <w:rFonts w:ascii="等线" w:eastAsia="等线" w:hAnsi="等线"/>
    </w:rPr>
  </w:style>
  <w:style w:type="paragraph" w:customStyle="1" w:styleId="Default">
    <w:name w:val="Default"/>
    <w:qFormat/>
    <w:pPr>
      <w:widowControl w:val="0"/>
      <w:autoSpaceDE w:val="0"/>
      <w:autoSpaceDN w:val="0"/>
      <w:adjustRightInd w:val="0"/>
    </w:pPr>
    <w:rPr>
      <w:rFonts w:ascii="T T 63 E 4o 00" w:eastAsia="T T 63 E 4o 00" w:hAnsi="Calibri" w:cs="T T 63 E 4o 00"/>
      <w:color w:val="000000"/>
      <w:sz w:val="24"/>
      <w:szCs w:val="24"/>
    </w:rPr>
  </w:style>
  <w:style w:type="paragraph" w:customStyle="1" w:styleId="110">
    <w:name w:val="修订11"/>
    <w:uiPriority w:val="99"/>
    <w:semiHidden/>
    <w:qFormat/>
    <w:rPr>
      <w:rFonts w:ascii="等线" w:eastAsia="等线" w:hAnsi="等线"/>
      <w:kern w:val="2"/>
      <w:sz w:val="21"/>
      <w:szCs w:val="22"/>
    </w:rPr>
  </w:style>
  <w:style w:type="character" w:customStyle="1" w:styleId="14">
    <w:name w:val="占位符文本1"/>
    <w:uiPriority w:val="99"/>
    <w:semiHidden/>
    <w:qFormat/>
    <w:rPr>
      <w:color w:val="808080"/>
    </w:rPr>
  </w:style>
  <w:style w:type="paragraph" w:customStyle="1" w:styleId="23">
    <w:name w:val="修订2"/>
    <w:uiPriority w:val="99"/>
    <w:semiHidden/>
    <w:qFormat/>
    <w:rPr>
      <w:rFonts w:ascii="等线" w:eastAsia="等线" w:hAnsi="等线"/>
      <w:kern w:val="2"/>
      <w:sz w:val="21"/>
      <w:szCs w:val="22"/>
    </w:rPr>
  </w:style>
  <w:style w:type="paragraph" w:customStyle="1" w:styleId="24">
    <w:name w:val="列表段落2"/>
    <w:basedOn w:val="a"/>
    <w:uiPriority w:val="99"/>
    <w:qFormat/>
    <w:pPr>
      <w:ind w:firstLineChars="200" w:firstLine="420"/>
    </w:pPr>
    <w:rPr>
      <w:rFonts w:ascii="等线" w:eastAsia="等线" w:hAnsi="等线"/>
    </w:rPr>
  </w:style>
  <w:style w:type="paragraph" w:customStyle="1" w:styleId="31">
    <w:name w:val="修订3"/>
    <w:uiPriority w:val="99"/>
    <w:semiHidden/>
    <w:qFormat/>
    <w:rPr>
      <w:rFonts w:ascii="等线" w:eastAsia="等线" w:hAnsi="等线"/>
      <w:kern w:val="2"/>
      <w:sz w:val="21"/>
      <w:szCs w:val="22"/>
    </w:rPr>
  </w:style>
  <w:style w:type="paragraph" w:customStyle="1" w:styleId="4">
    <w:name w:val="修订4"/>
    <w:uiPriority w:val="99"/>
    <w:unhideWhenUsed/>
    <w:qFormat/>
    <w:rPr>
      <w:rFonts w:ascii="等线" w:eastAsia="等线" w:hAnsi="等线"/>
      <w:kern w:val="2"/>
      <w:sz w:val="21"/>
      <w:szCs w:val="22"/>
    </w:rPr>
  </w:style>
  <w:style w:type="paragraph" w:customStyle="1" w:styleId="5">
    <w:name w:val="修订5"/>
    <w:uiPriority w:val="99"/>
    <w:unhideWhenUsed/>
    <w:qFormat/>
    <w:rPr>
      <w:rFonts w:ascii="等线" w:eastAsia="等线" w:hAnsi="等线"/>
      <w:kern w:val="2"/>
      <w:sz w:val="21"/>
      <w:szCs w:val="22"/>
    </w:rPr>
  </w:style>
  <w:style w:type="paragraph" w:customStyle="1" w:styleId="6">
    <w:name w:val="修订6"/>
    <w:hidden/>
    <w:uiPriority w:val="99"/>
    <w:unhideWhenUsed/>
    <w:qFormat/>
    <w:rPr>
      <w:rFonts w:ascii="Calibri" w:hAnsi="Calibri"/>
      <w:kern w:val="2"/>
      <w:sz w:val="21"/>
      <w:szCs w:val="22"/>
    </w:rPr>
  </w:style>
  <w:style w:type="character" w:customStyle="1" w:styleId="15">
    <w:name w:val="未处理的提及1"/>
    <w:basedOn w:val="a0"/>
    <w:uiPriority w:val="99"/>
    <w:semiHidden/>
    <w:unhideWhenUsed/>
    <w:qFormat/>
    <w:rPr>
      <w:color w:val="605E5C"/>
      <w:shd w:val="clear" w:color="auto" w:fill="E1DFDD"/>
    </w:rPr>
  </w:style>
  <w:style w:type="character" w:customStyle="1" w:styleId="25">
    <w:name w:val="未处理的提及2"/>
    <w:basedOn w:val="a0"/>
    <w:uiPriority w:val="99"/>
    <w:semiHidden/>
    <w:unhideWhenUsed/>
    <w:qFormat/>
    <w:rPr>
      <w:color w:val="605E5C"/>
      <w:shd w:val="clear" w:color="auto" w:fill="E1DFDD"/>
    </w:rPr>
  </w:style>
  <w:style w:type="character" w:customStyle="1" w:styleId="100">
    <w:name w:val="10"/>
    <w:basedOn w:val="a0"/>
    <w:qFormat/>
    <w:rPr>
      <w:rFonts w:ascii="Times New Roman" w:hAnsi="Times New Roman" w:cs="Times New Roman" w:hint="default"/>
    </w:rPr>
  </w:style>
  <w:style w:type="character" w:customStyle="1" w:styleId="150">
    <w:name w:val="15"/>
    <w:basedOn w:val="a0"/>
    <w:qFormat/>
    <w:rPr>
      <w:rFonts w:ascii="Times New Roman" w:hAnsi="Times New Roman" w:cs="Times New Roman" w:hint="default"/>
    </w:rPr>
  </w:style>
  <w:style w:type="character" w:customStyle="1" w:styleId="font">
    <w:name w:val="font"/>
    <w:basedOn w:val="a0"/>
    <w:qFormat/>
  </w:style>
  <w:style w:type="character" w:customStyle="1" w:styleId="insert-btn">
    <w:name w:val="insert-btn"/>
    <w:basedOn w:val="a0"/>
    <w:qFormat/>
  </w:style>
  <w:style w:type="paragraph" w:customStyle="1" w:styleId="7">
    <w:name w:val="修订7"/>
    <w:hidden/>
    <w:uiPriority w:val="99"/>
    <w:semiHidden/>
    <w:qFormat/>
    <w:rPr>
      <w:rFonts w:asciiTheme="minorHAnsi" w:eastAsiaTheme="minorEastAsia" w:hAnsiTheme="minorHAnsi" w:cstheme="minorBidi"/>
      <w:kern w:val="2"/>
      <w:sz w:val="21"/>
      <w:szCs w:val="22"/>
    </w:rPr>
  </w:style>
  <w:style w:type="character" w:customStyle="1" w:styleId="af7">
    <w:name w:val="脚注文本 字符"/>
    <w:basedOn w:val="a0"/>
    <w:link w:val="af6"/>
    <w:uiPriority w:val="99"/>
    <w:semiHidden/>
    <w:qFormat/>
    <w:rPr>
      <w:rFonts w:asciiTheme="minorHAnsi" w:eastAsiaTheme="minorEastAsia" w:hAnsiTheme="minorHAnsi" w:cstheme="minorBidi"/>
      <w:kern w:val="2"/>
      <w:sz w:val="18"/>
      <w:szCs w:val="18"/>
    </w:rPr>
  </w:style>
  <w:style w:type="paragraph" w:customStyle="1" w:styleId="04BodyText">
    <w:name w:val="04 Body Text"/>
    <w:basedOn w:val="a"/>
    <w:qFormat/>
    <w:pPr>
      <w:widowControl/>
      <w:kinsoku w:val="0"/>
      <w:autoSpaceDE w:val="0"/>
      <w:autoSpaceDN w:val="0"/>
      <w:adjustRightInd w:val="0"/>
      <w:snapToGrid w:val="0"/>
      <w:spacing w:line="240" w:lineRule="atLeast"/>
      <w:jc w:val="left"/>
      <w:textAlignment w:val="center"/>
    </w:pPr>
    <w:rPr>
      <w:rFonts w:ascii="Futura Bk BT" w:eastAsia="PMingLiU" w:hAnsi="Futura Bk BT" w:cs="Futura Md BT"/>
      <w:snapToGrid w:val="0"/>
      <w:color w:val="000000"/>
      <w:kern w:val="0"/>
      <w:sz w:val="20"/>
      <w:szCs w:val="18"/>
      <w:lang w:eastAsia="en-US"/>
    </w:rPr>
  </w:style>
  <w:style w:type="character" w:styleId="aff4">
    <w:name w:val="Unresolved Mention"/>
    <w:basedOn w:val="a0"/>
    <w:uiPriority w:val="99"/>
    <w:semiHidden/>
    <w:unhideWhenUsed/>
    <w:rsid w:val="003A6C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31454;&#31199;&#20154;&#23558;&#20844;&#21496;&#33829;&#19994;&#25191;&#29031;&#21152;&#30422;&#20844;&#31456;&#21518;&#25195;&#25551;&#21457;&#36865;&#33267;&#37038;&#31665;xujinhui@sh-stic.com" TargetMode="External"/><Relationship Id="rId18"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zxgk.court.gov.cn/"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rent.szexgrp.com/home.html?animation=fals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zxgk.court.gov.cn/" TargetMode="External"/><Relationship Id="rId5" Type="http://schemas.openxmlformats.org/officeDocument/2006/relationships/settings" Target="settings.xml"/><Relationship Id="rId15" Type="http://schemas.openxmlformats.org/officeDocument/2006/relationships/hyperlink" Target="mailto:xujinhui@sh-stic.com" TargetMode="External"/><Relationship Id="rId10" Type="http://schemas.openxmlformats.org/officeDocument/2006/relationships/footer" Target="footer1.xml"/><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mailto:xujinhui@sh-stic.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AF21D5A-E962-40FE-B051-A6ADDB973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2450</TotalTime>
  <Pages>78</Pages>
  <Words>24859</Words>
  <Characters>25854</Characters>
  <Application>Microsoft Office Word</Application>
  <DocSecurity>0</DocSecurity>
  <Lines>1436</Lines>
  <Paragraphs>1370</Paragraphs>
  <ScaleCrop>false</ScaleCrop>
  <Company>Microsoft</Company>
  <LinksUpToDate>false</LinksUpToDate>
  <CharactersWithSpaces>49343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市属国有企业资源性资产租赁公开招租文件</dc:title>
  <dc:creator>dell</dc:creator>
  <cp:lastModifiedBy>admin</cp:lastModifiedBy>
  <cp:revision>579</cp:revision>
  <cp:lastPrinted>2018-10-25T08:00:00Z</cp:lastPrinted>
  <dcterms:created xsi:type="dcterms:W3CDTF">2023-10-19T03:51:00Z</dcterms:created>
  <dcterms:modified xsi:type="dcterms:W3CDTF">2026-10-12T02:14:00Z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C5B5A7C546EE40878CB60D2E5C78AC64_13</vt:lpwstr>
  </property>
  <property fmtid="{D5CDD505-2E9C-101B-9397-08002B2CF9AE}" pid="4" name="KSOTemplateDocerSaveRecord">
    <vt:lpwstr>eyJoZGlkIjoiYTY4Yzc1MGYwNmQyYWFhZDU3NmJlNDRkNjY1YWQ2ZWIiLCJ1c2VySWQiOiI1NzQ2NzIwMTgifQ==</vt:lpwstr>
  </property>
</Properties>
</file>